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B79" w:rsidRDefault="003F43E6" w:rsidP="003F43E6">
      <w:pPr>
        <w:pStyle w:val="Header"/>
        <w:jc w:val="center"/>
        <w:rPr>
          <w:b/>
          <w:sz w:val="32"/>
        </w:rPr>
      </w:pPr>
      <w:bookmarkStart w:id="0" w:name="_GoBack"/>
      <w:bookmarkEnd w:id="0"/>
      <w:r w:rsidRPr="001A5B79">
        <w:rPr>
          <w:b/>
          <w:sz w:val="32"/>
        </w:rPr>
        <w:t xml:space="preserve">Supreme Court of Canada / Cour </w:t>
      </w:r>
      <w:proofErr w:type="spellStart"/>
      <w:r w:rsidRPr="001A5B79">
        <w:rPr>
          <w:b/>
          <w:sz w:val="32"/>
        </w:rPr>
        <w:t>suprême</w:t>
      </w:r>
      <w:proofErr w:type="spellEnd"/>
      <w:r w:rsidRPr="001A5B79">
        <w:rPr>
          <w:b/>
          <w:sz w:val="32"/>
        </w:rPr>
        <w:t xml:space="preserve"> du Canada</w:t>
      </w:r>
    </w:p>
    <w:p w:rsidR="003F43E6" w:rsidRPr="001A5B79" w:rsidRDefault="003F43E6" w:rsidP="006F2579">
      <w:pPr>
        <w:widowControl w:val="0"/>
        <w:rPr>
          <w:i/>
        </w:rPr>
      </w:pPr>
    </w:p>
    <w:p w:rsidR="003F43E6" w:rsidRPr="001A5B79" w:rsidRDefault="003F43E6" w:rsidP="006F2579">
      <w:pPr>
        <w:widowControl w:val="0"/>
        <w:rPr>
          <w:i/>
        </w:rPr>
      </w:pPr>
    </w:p>
    <w:p w:rsidR="006F2579" w:rsidRPr="001A5B79" w:rsidRDefault="006F2579" w:rsidP="006F2579">
      <w:pPr>
        <w:widowControl w:val="0"/>
        <w:rPr>
          <w:i/>
          <w:lang w:val="fr-CA"/>
        </w:rPr>
      </w:pPr>
      <w:r w:rsidRPr="001A5B79">
        <w:rPr>
          <w:i/>
          <w:lang w:val="fr-CA"/>
        </w:rPr>
        <w:t>(le français suit)</w:t>
      </w:r>
    </w:p>
    <w:p w:rsidR="006F2579" w:rsidRPr="001A5B79" w:rsidRDefault="006F2579" w:rsidP="006F2579">
      <w:pPr>
        <w:widowControl w:val="0"/>
        <w:rPr>
          <w:lang w:val="fr-CA"/>
        </w:rPr>
      </w:pPr>
    </w:p>
    <w:p w:rsidR="006F2579" w:rsidRPr="001A5B79" w:rsidRDefault="00C007C3" w:rsidP="006F2579">
      <w:pPr>
        <w:widowControl w:val="0"/>
        <w:jc w:val="center"/>
        <w:rPr>
          <w:b/>
          <w:lang w:val="fr-CA"/>
        </w:rPr>
      </w:pPr>
      <w:r w:rsidRPr="001A5B79">
        <w:fldChar w:fldCharType="begin"/>
      </w:r>
      <w:r w:rsidR="006F2579" w:rsidRPr="001A5B79">
        <w:rPr>
          <w:lang w:val="fr-CA"/>
        </w:rPr>
        <w:instrText xml:space="preserve"> SEQ CHAPTER \h \r 1</w:instrText>
      </w:r>
      <w:r w:rsidRPr="001A5B79">
        <w:fldChar w:fldCharType="end"/>
      </w:r>
      <w:r w:rsidR="002767DF" w:rsidRPr="001A5B79">
        <w:rPr>
          <w:b/>
          <w:lang w:val="fr-CA"/>
        </w:rPr>
        <w:t xml:space="preserve">JUDGMENTS </w:t>
      </w:r>
      <w:r w:rsidR="004C4C26" w:rsidRPr="001A5B79">
        <w:rPr>
          <w:b/>
          <w:lang w:val="fr-CA"/>
        </w:rPr>
        <w:t>IN LEAVE APPLICATION</w:t>
      </w:r>
      <w:r w:rsidR="00CC044F" w:rsidRPr="001A5B79">
        <w:rPr>
          <w:b/>
          <w:lang w:val="fr-CA"/>
        </w:rPr>
        <w:t>S</w:t>
      </w:r>
    </w:p>
    <w:p w:rsidR="006F2579" w:rsidRPr="001A5B79" w:rsidRDefault="006F2579" w:rsidP="006F2579">
      <w:pPr>
        <w:widowControl w:val="0"/>
        <w:rPr>
          <w:b/>
          <w:lang w:val="fr-CA"/>
        </w:rPr>
      </w:pPr>
    </w:p>
    <w:p w:rsidR="006F2579" w:rsidRPr="001A5B79" w:rsidRDefault="008E6FD2" w:rsidP="006F2579">
      <w:pPr>
        <w:widowControl w:val="0"/>
        <w:rPr>
          <w:b/>
        </w:rPr>
      </w:pPr>
      <w:r w:rsidRPr="001A5B79">
        <w:rPr>
          <w:b/>
        </w:rPr>
        <w:t xml:space="preserve">October </w:t>
      </w:r>
      <w:r w:rsidR="006E11A2">
        <w:rPr>
          <w:b/>
        </w:rPr>
        <w:t>2</w:t>
      </w:r>
      <w:r w:rsidR="00692F71">
        <w:rPr>
          <w:b/>
        </w:rPr>
        <w:t>9</w:t>
      </w:r>
      <w:r w:rsidR="008825DB" w:rsidRPr="001A5B79">
        <w:rPr>
          <w:b/>
        </w:rPr>
        <w:t>, 201</w:t>
      </w:r>
      <w:r w:rsidR="006415CA" w:rsidRPr="001A5B79">
        <w:rPr>
          <w:b/>
        </w:rPr>
        <w:t>5</w:t>
      </w:r>
    </w:p>
    <w:p w:rsidR="006F2579" w:rsidRPr="001A5B79" w:rsidRDefault="006F2579" w:rsidP="006F2579">
      <w:pPr>
        <w:widowControl w:val="0"/>
        <w:rPr>
          <w:b/>
        </w:rPr>
      </w:pPr>
      <w:r w:rsidRPr="001A5B79">
        <w:rPr>
          <w:b/>
        </w:rPr>
        <w:t>For immediate release</w:t>
      </w:r>
    </w:p>
    <w:p w:rsidR="006F2579" w:rsidRPr="001A5B79" w:rsidRDefault="006F2579" w:rsidP="006F2579">
      <w:pPr>
        <w:widowControl w:val="0"/>
      </w:pPr>
    </w:p>
    <w:p w:rsidR="002767DF" w:rsidRPr="001A5B79" w:rsidRDefault="002767DF" w:rsidP="002767DF">
      <w:pPr>
        <w:widowControl w:val="0"/>
      </w:pPr>
      <w:r w:rsidRPr="001A5B79">
        <w:rPr>
          <w:b/>
        </w:rPr>
        <w:t>OTTAWA</w:t>
      </w:r>
      <w:r w:rsidRPr="001A5B79">
        <w:t xml:space="preserve"> – The Supreme Court of Canada has today deposited with the Registrar judgment in the following application</w:t>
      </w:r>
      <w:r w:rsidR="00CC044F" w:rsidRPr="001A5B79">
        <w:t>s</w:t>
      </w:r>
      <w:r w:rsidRPr="001A5B79">
        <w:t xml:space="preserve"> for leave to appeal.</w:t>
      </w:r>
    </w:p>
    <w:p w:rsidR="006F2579" w:rsidRPr="001A5B79" w:rsidRDefault="006F2579" w:rsidP="006F2579">
      <w:pPr>
        <w:widowControl w:val="0"/>
      </w:pPr>
    </w:p>
    <w:p w:rsidR="004D7788" w:rsidRPr="001A5B79" w:rsidRDefault="004D7788" w:rsidP="004D7788">
      <w:pPr>
        <w:widowControl w:val="0"/>
        <w:rPr>
          <w:szCs w:val="24"/>
        </w:rPr>
      </w:pPr>
      <w:r w:rsidRPr="001A5B79">
        <w:rPr>
          <w:szCs w:val="24"/>
        </w:rPr>
        <w:t xml:space="preserve">Summaries of these cases are available at </w:t>
      </w:r>
      <w:hyperlink r:id="rId7" w:history="1">
        <w:r w:rsidRPr="006E388A">
          <w:rPr>
            <w:rStyle w:val="Hyperlink"/>
            <w:szCs w:val="24"/>
          </w:rPr>
          <w:t>http://scc-csc.lexum.com/scc-csc/news/en/item/5067/index.do</w:t>
        </w:r>
      </w:hyperlink>
      <w:r w:rsidRPr="001A5B79">
        <w:rPr>
          <w:szCs w:val="24"/>
        </w:rPr>
        <w:t xml:space="preserve">. </w:t>
      </w:r>
    </w:p>
    <w:p w:rsidR="006F2579" w:rsidRDefault="006F2579" w:rsidP="006F2579">
      <w:pPr>
        <w:widowControl w:val="0"/>
      </w:pPr>
    </w:p>
    <w:p w:rsidR="004D7788" w:rsidRPr="001A5B79" w:rsidRDefault="004D7788" w:rsidP="006F2579">
      <w:pPr>
        <w:widowControl w:val="0"/>
      </w:pPr>
    </w:p>
    <w:p w:rsidR="002767DF" w:rsidRPr="001A5B79" w:rsidRDefault="002767DF" w:rsidP="002767DF">
      <w:pPr>
        <w:widowControl w:val="0"/>
        <w:jc w:val="center"/>
        <w:rPr>
          <w:lang w:val="fr-CA"/>
        </w:rPr>
      </w:pPr>
      <w:r w:rsidRPr="001A5B79">
        <w:rPr>
          <w:b/>
          <w:lang w:val="fr-CA"/>
        </w:rPr>
        <w:t>JUGEMENT</w:t>
      </w:r>
      <w:r w:rsidR="004C4C26" w:rsidRPr="001A5B79">
        <w:rPr>
          <w:b/>
          <w:lang w:val="fr-CA"/>
        </w:rPr>
        <w:t>S SUR DEMANDE</w:t>
      </w:r>
      <w:r w:rsidR="00CC044F" w:rsidRPr="001A5B79">
        <w:rPr>
          <w:b/>
          <w:lang w:val="fr-CA"/>
        </w:rPr>
        <w:t>S</w:t>
      </w:r>
      <w:r w:rsidRPr="001A5B79">
        <w:rPr>
          <w:b/>
          <w:lang w:val="fr-CA"/>
        </w:rPr>
        <w:t xml:space="preserve"> D’AUTORISATION</w:t>
      </w:r>
    </w:p>
    <w:p w:rsidR="006F2579" w:rsidRPr="001A5B79" w:rsidRDefault="006F2579" w:rsidP="006F2579">
      <w:pPr>
        <w:widowControl w:val="0"/>
        <w:rPr>
          <w:lang w:val="fr-CA"/>
        </w:rPr>
      </w:pPr>
    </w:p>
    <w:p w:rsidR="006F2579" w:rsidRPr="001A5B79" w:rsidRDefault="006F2579" w:rsidP="006F2579">
      <w:pPr>
        <w:widowControl w:val="0"/>
        <w:rPr>
          <w:b/>
          <w:lang w:val="fr-CA"/>
        </w:rPr>
      </w:pPr>
      <w:r w:rsidRPr="001A5B79">
        <w:rPr>
          <w:b/>
          <w:lang w:val="fr-CA"/>
        </w:rPr>
        <w:t>Le</w:t>
      </w:r>
      <w:r w:rsidR="008825DB" w:rsidRPr="001A5B79">
        <w:rPr>
          <w:b/>
          <w:lang w:val="fr-CA"/>
        </w:rPr>
        <w:t xml:space="preserve"> </w:t>
      </w:r>
      <w:r w:rsidR="006E11A2">
        <w:rPr>
          <w:b/>
          <w:lang w:val="fr-CA"/>
        </w:rPr>
        <w:t>2</w:t>
      </w:r>
      <w:r w:rsidR="00692F71">
        <w:rPr>
          <w:b/>
          <w:lang w:val="fr-CA"/>
        </w:rPr>
        <w:t>9</w:t>
      </w:r>
      <w:r w:rsidR="008E6FD2" w:rsidRPr="001A5B79">
        <w:rPr>
          <w:b/>
          <w:lang w:val="fr-CA"/>
        </w:rPr>
        <w:t xml:space="preserve"> octo</w:t>
      </w:r>
      <w:r w:rsidR="00893DAB" w:rsidRPr="001A5B79">
        <w:rPr>
          <w:b/>
          <w:lang w:val="fr-CA"/>
        </w:rPr>
        <w:t>bre</w:t>
      </w:r>
      <w:r w:rsidR="002D404A" w:rsidRPr="001A5B79">
        <w:rPr>
          <w:b/>
          <w:lang w:val="fr-CA"/>
        </w:rPr>
        <w:t xml:space="preserve"> </w:t>
      </w:r>
      <w:r w:rsidR="008825DB" w:rsidRPr="001A5B79">
        <w:rPr>
          <w:b/>
          <w:lang w:val="fr-CA"/>
        </w:rPr>
        <w:t>201</w:t>
      </w:r>
      <w:r w:rsidR="00434871" w:rsidRPr="001A5B79">
        <w:rPr>
          <w:b/>
          <w:lang w:val="fr-CA"/>
        </w:rPr>
        <w:t>5</w:t>
      </w:r>
    </w:p>
    <w:p w:rsidR="006F2579" w:rsidRPr="001A5B79" w:rsidRDefault="006F2579" w:rsidP="006F2579">
      <w:pPr>
        <w:widowControl w:val="0"/>
        <w:rPr>
          <w:b/>
          <w:lang w:val="fr-CA"/>
        </w:rPr>
      </w:pPr>
      <w:r w:rsidRPr="001A5B79">
        <w:rPr>
          <w:b/>
          <w:lang w:val="fr-CA"/>
        </w:rPr>
        <w:t>Pour diffusion immédiate</w:t>
      </w:r>
    </w:p>
    <w:p w:rsidR="006F2579" w:rsidRPr="001A5B79" w:rsidRDefault="006F2579" w:rsidP="006F2579">
      <w:pPr>
        <w:widowControl w:val="0"/>
        <w:rPr>
          <w:b/>
          <w:lang w:val="fr-CA"/>
        </w:rPr>
      </w:pPr>
    </w:p>
    <w:p w:rsidR="002767DF" w:rsidRPr="001A5B79" w:rsidRDefault="002767DF" w:rsidP="002767DF">
      <w:pPr>
        <w:widowControl w:val="0"/>
        <w:rPr>
          <w:lang w:val="fr-CA"/>
        </w:rPr>
      </w:pPr>
      <w:r w:rsidRPr="001A5B79">
        <w:rPr>
          <w:b/>
          <w:lang w:val="fr-CA"/>
        </w:rPr>
        <w:t>OTTAWA</w:t>
      </w:r>
      <w:r w:rsidRPr="001A5B79">
        <w:rPr>
          <w:lang w:val="fr-CA"/>
        </w:rPr>
        <w:t xml:space="preserve"> – La Cour suprême du Canada a déposé aujourd’hui auprès du registraire les jugements dans </w:t>
      </w:r>
      <w:r w:rsidR="00CC044F" w:rsidRPr="001A5B79">
        <w:rPr>
          <w:lang w:val="fr-CA"/>
        </w:rPr>
        <w:t>les</w:t>
      </w:r>
      <w:r w:rsidR="008C7CD9" w:rsidRPr="001A5B79">
        <w:rPr>
          <w:lang w:val="fr-CA"/>
        </w:rPr>
        <w:t xml:space="preserve"> </w:t>
      </w:r>
      <w:r w:rsidR="004C4C26" w:rsidRPr="001A5B79">
        <w:rPr>
          <w:lang w:val="fr-CA"/>
        </w:rPr>
        <w:t>demande</w:t>
      </w:r>
      <w:r w:rsidR="00CC044F" w:rsidRPr="001A5B79">
        <w:rPr>
          <w:lang w:val="fr-CA"/>
        </w:rPr>
        <w:t>s</w:t>
      </w:r>
      <w:r w:rsidRPr="001A5B79">
        <w:rPr>
          <w:lang w:val="fr-CA"/>
        </w:rPr>
        <w:t xml:space="preserve"> d’autorisation d’appel qui suivent. </w:t>
      </w:r>
    </w:p>
    <w:p w:rsidR="0025713A" w:rsidRPr="00A14A90" w:rsidRDefault="0025713A" w:rsidP="000627A2">
      <w:pPr>
        <w:widowControl w:val="0"/>
        <w:jc w:val="both"/>
        <w:rPr>
          <w:sz w:val="20"/>
          <w:lang w:val="fr-CA"/>
        </w:rPr>
      </w:pPr>
    </w:p>
    <w:p w:rsidR="007E5C9C" w:rsidRPr="001A5B79" w:rsidRDefault="007E5C9C" w:rsidP="007E5C9C">
      <w:pPr>
        <w:widowControl w:val="0"/>
        <w:rPr>
          <w:szCs w:val="24"/>
          <w:lang w:val="fr-CA"/>
        </w:rPr>
      </w:pPr>
      <w:r w:rsidRPr="001A5B79">
        <w:rPr>
          <w:lang w:val="fr-CA"/>
        </w:rPr>
        <w:t xml:space="preserve">Les sommaires des causes peuvent être consultés à l'adresse </w:t>
      </w:r>
      <w:r w:rsidRPr="001A5B79">
        <w:rPr>
          <w:szCs w:val="24"/>
          <w:lang w:val="fr-CA"/>
        </w:rPr>
        <w:t xml:space="preserve">suivante : </w:t>
      </w:r>
      <w:r w:rsidR="00A14A90">
        <w:fldChar w:fldCharType="begin"/>
      </w:r>
      <w:r w:rsidR="00A14A90" w:rsidRPr="00A14A90">
        <w:rPr>
          <w:lang w:val="fr-CA"/>
        </w:rPr>
        <w:instrText xml:space="preserve"> HYPERLINK "http://scc-csc.lexum.com/scc-csc/news/fr/item/5067/index.do" </w:instrText>
      </w:r>
      <w:r w:rsidR="00A14A90">
        <w:fldChar w:fldCharType="separate"/>
      </w:r>
      <w:r w:rsidR="00692F71" w:rsidRPr="006E388A">
        <w:rPr>
          <w:rStyle w:val="Hyperlink"/>
          <w:szCs w:val="24"/>
          <w:lang w:val="fr-CA"/>
        </w:rPr>
        <w:t>http://scc-csc.lexum.com/scc-csc/news/fr/item/5067/index.do</w:t>
      </w:r>
      <w:r w:rsidR="00A14A90">
        <w:rPr>
          <w:rStyle w:val="Hyperlink"/>
          <w:szCs w:val="24"/>
          <w:lang w:val="fr-CA"/>
        </w:rPr>
        <w:fldChar w:fldCharType="end"/>
      </w:r>
      <w:r w:rsidR="00463D03" w:rsidRPr="001A5B79">
        <w:rPr>
          <w:szCs w:val="24"/>
          <w:lang w:val="fr-CA"/>
        </w:rPr>
        <w:t xml:space="preserve"> </w:t>
      </w:r>
    </w:p>
    <w:p w:rsidR="0025713A" w:rsidRDefault="0025713A" w:rsidP="0025713A">
      <w:pPr>
        <w:widowControl w:val="0"/>
        <w:rPr>
          <w:i/>
          <w:sz w:val="20"/>
          <w:lang w:val="fr-CA"/>
        </w:rPr>
      </w:pPr>
    </w:p>
    <w:p w:rsidR="004D7788" w:rsidRPr="001A5B79" w:rsidRDefault="004D7788" w:rsidP="0025713A">
      <w:pPr>
        <w:widowControl w:val="0"/>
        <w:rPr>
          <w:i/>
          <w:sz w:val="20"/>
          <w:lang w:val="fr-CA"/>
        </w:rPr>
      </w:pPr>
    </w:p>
    <w:p w:rsidR="00A86C5B" w:rsidRPr="001A5B79" w:rsidRDefault="00A86C5B" w:rsidP="00D96A34">
      <w:pPr>
        <w:jc w:val="both"/>
        <w:rPr>
          <w:i/>
          <w:sz w:val="20"/>
          <w:lang w:val="fr-CA"/>
        </w:rPr>
      </w:pPr>
    </w:p>
    <w:p w:rsidR="006E11A2" w:rsidRPr="00586892" w:rsidRDefault="006E11A2" w:rsidP="006E11A2">
      <w:pPr>
        <w:jc w:val="both"/>
        <w:rPr>
          <w:b/>
        </w:rPr>
      </w:pPr>
      <w:r w:rsidRPr="00586892">
        <w:rPr>
          <w:b/>
        </w:rPr>
        <w:t>GRANTED WITH COSTS / ACCORDÉE</w:t>
      </w:r>
      <w:r w:rsidR="00586892">
        <w:rPr>
          <w:b/>
        </w:rPr>
        <w:t>S</w:t>
      </w:r>
      <w:r w:rsidRPr="00586892">
        <w:rPr>
          <w:b/>
        </w:rPr>
        <w:t xml:space="preserve"> AVEC DÉPENS</w:t>
      </w:r>
    </w:p>
    <w:p w:rsidR="00692F71" w:rsidRPr="00586892" w:rsidRDefault="00692F71" w:rsidP="00586892">
      <w:pPr>
        <w:jc w:val="both"/>
        <w:rPr>
          <w:sz w:val="20"/>
        </w:rPr>
      </w:pPr>
    </w:p>
    <w:p w:rsidR="00692F71" w:rsidRPr="00586892" w:rsidRDefault="00692F71" w:rsidP="00586892">
      <w:pPr>
        <w:jc w:val="both"/>
        <w:rPr>
          <w:sz w:val="20"/>
          <w:lang w:val="en-CA" w:eastAsia="en-CA"/>
        </w:rPr>
      </w:pPr>
      <w:proofErr w:type="spellStart"/>
      <w:r w:rsidRPr="00586892">
        <w:rPr>
          <w:i/>
          <w:sz w:val="20"/>
          <w:lang w:val="en-CA" w:eastAsia="en-CA"/>
        </w:rPr>
        <w:t>Musqueam</w:t>
      </w:r>
      <w:proofErr w:type="spellEnd"/>
      <w:r w:rsidRPr="00586892">
        <w:rPr>
          <w:i/>
          <w:sz w:val="20"/>
          <w:lang w:val="en-CA" w:eastAsia="en-CA"/>
        </w:rPr>
        <w:t xml:space="preserve"> Indian Band v. </w:t>
      </w:r>
      <w:proofErr w:type="spellStart"/>
      <w:r w:rsidRPr="00586892">
        <w:rPr>
          <w:i/>
          <w:sz w:val="20"/>
          <w:lang w:val="en-CA" w:eastAsia="en-CA"/>
        </w:rPr>
        <w:t>Musqueam</w:t>
      </w:r>
      <w:proofErr w:type="spellEnd"/>
      <w:r w:rsidRPr="00586892">
        <w:rPr>
          <w:i/>
          <w:sz w:val="20"/>
          <w:lang w:val="en-CA" w:eastAsia="en-CA"/>
        </w:rPr>
        <w:t xml:space="preserve"> Indian Band Board of Review et al.</w:t>
      </w:r>
      <w:r w:rsidRPr="00586892">
        <w:rPr>
          <w:sz w:val="20"/>
          <w:lang w:val="en-CA" w:eastAsia="en-CA"/>
        </w:rPr>
        <w:t xml:space="preserve"> (B.C.) (Civil) (By Leave) (</w:t>
      </w:r>
      <w:hyperlink r:id="rId8" w:history="1">
        <w:r w:rsidRPr="00586892">
          <w:rPr>
            <w:rStyle w:val="Hyperlink"/>
            <w:sz w:val="20"/>
            <w:lang w:val="en-CA" w:eastAsia="en-CA"/>
          </w:rPr>
          <w:t>36478</w:t>
        </w:r>
      </w:hyperlink>
      <w:r w:rsidRPr="00586892">
        <w:rPr>
          <w:sz w:val="20"/>
          <w:lang w:val="en-CA" w:eastAsia="en-CA"/>
        </w:rPr>
        <w:t>)</w:t>
      </w:r>
    </w:p>
    <w:p w:rsidR="00692F71" w:rsidRPr="00586892" w:rsidRDefault="00692F71" w:rsidP="00586892">
      <w:pPr>
        <w:jc w:val="both"/>
        <w:rPr>
          <w:sz w:val="20"/>
        </w:rPr>
      </w:pPr>
      <w:r w:rsidRPr="00586892">
        <w:rPr>
          <w:sz w:val="20"/>
        </w:rPr>
        <w:t xml:space="preserve">(The application for leave to appeal is granted with costs in the cause. / </w:t>
      </w:r>
    </w:p>
    <w:p w:rsidR="00692F71" w:rsidRPr="00586892" w:rsidRDefault="00692F71" w:rsidP="00586892">
      <w:pPr>
        <w:jc w:val="both"/>
        <w:rPr>
          <w:sz w:val="20"/>
          <w:lang w:val="fr-CA"/>
        </w:rPr>
      </w:pPr>
      <w:r w:rsidRPr="00586892">
        <w:rPr>
          <w:sz w:val="20"/>
          <w:lang w:val="fr-CA"/>
        </w:rPr>
        <w:t>La demande d’autorisation d’appel est accueillie avec dépens selon l’issue de la cause.)</w:t>
      </w:r>
    </w:p>
    <w:p w:rsidR="006E11A2" w:rsidRPr="00586892" w:rsidRDefault="006E11A2" w:rsidP="00586892">
      <w:pPr>
        <w:jc w:val="both"/>
        <w:rPr>
          <w:sz w:val="20"/>
        </w:rPr>
      </w:pPr>
      <w:r w:rsidRPr="00586892">
        <w:rPr>
          <w:sz w:val="20"/>
        </w:rPr>
        <w:t xml:space="preserve">Coram: McLachlin / </w:t>
      </w:r>
      <w:r w:rsidR="00397CD7" w:rsidRPr="00586892">
        <w:rPr>
          <w:sz w:val="20"/>
        </w:rPr>
        <w:t xml:space="preserve">Moldaver </w:t>
      </w:r>
      <w:r w:rsidRPr="00586892">
        <w:rPr>
          <w:sz w:val="20"/>
        </w:rPr>
        <w:t xml:space="preserve">/ </w:t>
      </w:r>
      <w:proofErr w:type="spellStart"/>
      <w:r w:rsidRPr="00586892">
        <w:rPr>
          <w:sz w:val="20"/>
        </w:rPr>
        <w:t>Gascon</w:t>
      </w:r>
      <w:proofErr w:type="spellEnd"/>
    </w:p>
    <w:p w:rsidR="006E11A2" w:rsidRPr="00586892" w:rsidRDefault="006E11A2" w:rsidP="00586892">
      <w:pPr>
        <w:jc w:val="both"/>
        <w:rPr>
          <w:iCs/>
          <w:sz w:val="20"/>
        </w:rPr>
      </w:pPr>
    </w:p>
    <w:p w:rsidR="006E11A2" w:rsidRPr="00586892" w:rsidRDefault="006E11A2" w:rsidP="00586892">
      <w:pPr>
        <w:jc w:val="both"/>
        <w:rPr>
          <w:sz w:val="20"/>
        </w:rPr>
      </w:pPr>
      <w:r w:rsidRPr="00586892">
        <w:rPr>
          <w:sz w:val="20"/>
        </w:rPr>
        <w:t>****</w:t>
      </w:r>
    </w:p>
    <w:p w:rsidR="0011144F" w:rsidRPr="00586892" w:rsidRDefault="0011144F" w:rsidP="00586892">
      <w:pPr>
        <w:jc w:val="both"/>
        <w:rPr>
          <w:i/>
          <w:sz w:val="20"/>
          <w:lang w:val="en-CA" w:eastAsia="en-CA"/>
        </w:rPr>
      </w:pPr>
    </w:p>
    <w:p w:rsidR="0011144F" w:rsidRPr="00586892" w:rsidRDefault="0011144F" w:rsidP="00586892">
      <w:pPr>
        <w:jc w:val="both"/>
        <w:rPr>
          <w:sz w:val="20"/>
          <w:lang w:val="en-CA" w:eastAsia="en-CA"/>
        </w:rPr>
      </w:pPr>
      <w:r w:rsidRPr="00586892">
        <w:rPr>
          <w:i/>
          <w:sz w:val="20"/>
          <w:lang w:val="en-CA" w:eastAsia="en-CA"/>
        </w:rPr>
        <w:t>Information and Privacy Commissioner of Alberta v. Board of Governors of the University of Calgary</w:t>
      </w:r>
      <w:r w:rsidRPr="00586892">
        <w:rPr>
          <w:sz w:val="20"/>
          <w:lang w:val="en-CA" w:eastAsia="en-CA"/>
        </w:rPr>
        <w:t xml:space="preserve"> (Alta.) (Civil) (By Leave) (</w:t>
      </w:r>
      <w:hyperlink r:id="rId9" w:history="1">
        <w:r w:rsidRPr="00586892">
          <w:rPr>
            <w:rStyle w:val="Hyperlink"/>
            <w:sz w:val="20"/>
            <w:lang w:val="en-CA" w:eastAsia="en-CA"/>
          </w:rPr>
          <w:t>36460</w:t>
        </w:r>
      </w:hyperlink>
      <w:r w:rsidRPr="00586892">
        <w:rPr>
          <w:sz w:val="20"/>
          <w:lang w:val="en-CA" w:eastAsia="en-CA"/>
        </w:rPr>
        <w:t>)</w:t>
      </w:r>
    </w:p>
    <w:p w:rsidR="0011144F" w:rsidRPr="00586892" w:rsidRDefault="0011144F" w:rsidP="00586892">
      <w:pPr>
        <w:jc w:val="both"/>
        <w:rPr>
          <w:sz w:val="20"/>
        </w:rPr>
      </w:pPr>
      <w:r w:rsidRPr="00586892">
        <w:rPr>
          <w:sz w:val="20"/>
        </w:rPr>
        <w:t xml:space="preserve">(The application for leave to appeal is granted with costs in the cause. / </w:t>
      </w:r>
    </w:p>
    <w:p w:rsidR="0011144F" w:rsidRPr="00586892" w:rsidRDefault="0011144F" w:rsidP="00586892">
      <w:pPr>
        <w:jc w:val="both"/>
        <w:rPr>
          <w:sz w:val="20"/>
          <w:lang w:val="fr-CA"/>
        </w:rPr>
      </w:pPr>
      <w:r w:rsidRPr="00586892">
        <w:rPr>
          <w:sz w:val="20"/>
          <w:lang w:val="fr-CA"/>
        </w:rPr>
        <w:t>La demande d’autorisation d’appel est accueillie avec dépens selon l’issue de la cause.)</w:t>
      </w:r>
    </w:p>
    <w:p w:rsidR="0011144F" w:rsidRPr="00586892" w:rsidRDefault="0011144F" w:rsidP="00586892">
      <w:pPr>
        <w:jc w:val="both"/>
        <w:rPr>
          <w:sz w:val="20"/>
          <w:lang w:val="fr-CA"/>
        </w:rPr>
      </w:pPr>
      <w:r w:rsidRPr="00586892">
        <w:rPr>
          <w:sz w:val="20"/>
          <w:lang w:val="fr-CA"/>
        </w:rPr>
        <w:t>Coram: McLachlin / Moldaver / Gascon</w:t>
      </w:r>
    </w:p>
    <w:p w:rsidR="0011144F" w:rsidRPr="00586892" w:rsidRDefault="0011144F" w:rsidP="00586892">
      <w:pPr>
        <w:jc w:val="both"/>
        <w:rPr>
          <w:iCs/>
          <w:sz w:val="20"/>
          <w:lang w:val="fr-CA"/>
        </w:rPr>
      </w:pPr>
    </w:p>
    <w:p w:rsidR="0011144F" w:rsidRPr="00586892" w:rsidRDefault="0011144F" w:rsidP="00586892">
      <w:pPr>
        <w:jc w:val="both"/>
        <w:rPr>
          <w:sz w:val="20"/>
          <w:lang w:val="fr-CA"/>
        </w:rPr>
      </w:pPr>
      <w:r w:rsidRPr="00586892">
        <w:rPr>
          <w:sz w:val="20"/>
          <w:lang w:val="fr-CA"/>
        </w:rPr>
        <w:t>****</w:t>
      </w:r>
    </w:p>
    <w:p w:rsidR="006E11A2" w:rsidRPr="00586892" w:rsidRDefault="006E11A2" w:rsidP="00586892">
      <w:pPr>
        <w:jc w:val="both"/>
        <w:rPr>
          <w:sz w:val="20"/>
          <w:lang w:val="fr-CA"/>
        </w:rPr>
      </w:pPr>
    </w:p>
    <w:p w:rsidR="0011144F" w:rsidRPr="00586892" w:rsidRDefault="0011144F" w:rsidP="00586892">
      <w:pPr>
        <w:jc w:val="both"/>
        <w:rPr>
          <w:sz w:val="20"/>
          <w:lang w:val="fr-CA"/>
        </w:rPr>
      </w:pPr>
      <w:r w:rsidRPr="00586892">
        <w:rPr>
          <w:i/>
          <w:sz w:val="20"/>
          <w:lang w:val="fr-CA"/>
        </w:rPr>
        <w:t xml:space="preserve">Albert </w:t>
      </w:r>
      <w:proofErr w:type="spellStart"/>
      <w:r w:rsidRPr="00586892">
        <w:rPr>
          <w:i/>
          <w:sz w:val="20"/>
          <w:lang w:val="fr-CA"/>
        </w:rPr>
        <w:t>Benhaim</w:t>
      </w:r>
      <w:proofErr w:type="spellEnd"/>
      <w:r w:rsidRPr="00586892">
        <w:rPr>
          <w:i/>
          <w:sz w:val="20"/>
          <w:lang w:val="fr-CA"/>
        </w:rPr>
        <w:t xml:space="preserve"> et autre c. Cathie St-Germain, personnellement et en sa qualité de tutrice à son fils mineur dont le nom est gardé confidentiel, et en sa qualité de légataire universelle de feu Marc </w:t>
      </w:r>
      <w:proofErr w:type="spellStart"/>
      <w:r w:rsidRPr="00586892">
        <w:rPr>
          <w:i/>
          <w:sz w:val="20"/>
          <w:lang w:val="fr-CA"/>
        </w:rPr>
        <w:t>Émond</w:t>
      </w:r>
      <w:proofErr w:type="spellEnd"/>
      <w:r w:rsidRPr="00586892">
        <w:rPr>
          <w:i/>
          <w:sz w:val="20"/>
          <w:lang w:val="fr-CA"/>
        </w:rPr>
        <w:t xml:space="preserve"> </w:t>
      </w:r>
      <w:r w:rsidRPr="00586892">
        <w:rPr>
          <w:sz w:val="20"/>
          <w:lang w:val="fr-CA"/>
        </w:rPr>
        <w:t>(</w:t>
      </w:r>
      <w:proofErr w:type="spellStart"/>
      <w:r w:rsidRPr="00586892">
        <w:rPr>
          <w:sz w:val="20"/>
          <w:lang w:val="fr-CA"/>
        </w:rPr>
        <w:t>Qc</w:t>
      </w:r>
      <w:proofErr w:type="spellEnd"/>
      <w:r w:rsidRPr="00586892">
        <w:rPr>
          <w:sz w:val="20"/>
          <w:lang w:val="fr-CA"/>
        </w:rPr>
        <w:t>) (Civile) (Autorisation) (</w:t>
      </w:r>
      <w:r w:rsidR="00A14A90">
        <w:fldChar w:fldCharType="begin"/>
      </w:r>
      <w:r w:rsidR="00A14A90" w:rsidRPr="00A14A90">
        <w:rPr>
          <w:lang w:val="fr-CA"/>
        </w:rPr>
        <w:instrText xml:space="preserve"> HYPERLINK "http://www.scc-csc.ca</w:instrText>
      </w:r>
      <w:r w:rsidR="00A14A90" w:rsidRPr="00A14A90">
        <w:rPr>
          <w:lang w:val="fr-CA"/>
        </w:rPr>
        <w:instrText xml:space="preserve">/case-dossier/info/sum-som-fra.aspx?cas=36291" </w:instrText>
      </w:r>
      <w:r w:rsidR="00A14A90">
        <w:fldChar w:fldCharType="separate"/>
      </w:r>
      <w:r w:rsidRPr="00586892">
        <w:rPr>
          <w:rStyle w:val="Hyperlink"/>
          <w:sz w:val="20"/>
          <w:lang w:val="fr-CA"/>
        </w:rPr>
        <w:t>36291</w:t>
      </w:r>
      <w:r w:rsidR="00A14A90">
        <w:rPr>
          <w:rStyle w:val="Hyperlink"/>
          <w:sz w:val="20"/>
          <w:lang w:val="fr-CA"/>
        </w:rPr>
        <w:fldChar w:fldCharType="end"/>
      </w:r>
      <w:r w:rsidRPr="00586892">
        <w:rPr>
          <w:sz w:val="20"/>
          <w:lang w:val="fr-CA"/>
        </w:rPr>
        <w:t>)</w:t>
      </w:r>
    </w:p>
    <w:p w:rsidR="00755758" w:rsidRDefault="0011144F" w:rsidP="00586892">
      <w:pPr>
        <w:jc w:val="both"/>
        <w:rPr>
          <w:sz w:val="20"/>
          <w:lang w:val="fr-CA"/>
        </w:rPr>
      </w:pPr>
      <w:r w:rsidRPr="00755758">
        <w:rPr>
          <w:sz w:val="20"/>
          <w:lang w:val="fr-CA"/>
        </w:rPr>
        <w:lastRenderedPageBreak/>
        <w:t>(</w:t>
      </w:r>
      <w:r w:rsidRPr="00586892">
        <w:rPr>
          <w:sz w:val="20"/>
          <w:lang w:val="fr-CA"/>
        </w:rPr>
        <w:t>La demande d’autorisation d’appel est accueillie avec dépens selon l’issue de la cause.</w:t>
      </w:r>
      <w:r w:rsidR="00755758">
        <w:rPr>
          <w:sz w:val="20"/>
          <w:lang w:val="fr-CA"/>
        </w:rPr>
        <w:t xml:space="preserve"> / </w:t>
      </w:r>
    </w:p>
    <w:p w:rsidR="0011144F" w:rsidRPr="00755758" w:rsidRDefault="00755758" w:rsidP="00586892">
      <w:pPr>
        <w:jc w:val="both"/>
        <w:rPr>
          <w:sz w:val="20"/>
        </w:rPr>
      </w:pPr>
      <w:r w:rsidRPr="00586892">
        <w:rPr>
          <w:sz w:val="20"/>
        </w:rPr>
        <w:t>The application for leave to appeal is granted with costs in the cause.</w:t>
      </w:r>
      <w:r w:rsidR="0011144F" w:rsidRPr="00755758">
        <w:rPr>
          <w:sz w:val="20"/>
        </w:rPr>
        <w:t>)</w:t>
      </w:r>
    </w:p>
    <w:p w:rsidR="0011144F" w:rsidRPr="00586892" w:rsidRDefault="0011144F" w:rsidP="00586892">
      <w:pPr>
        <w:jc w:val="both"/>
        <w:rPr>
          <w:sz w:val="20"/>
          <w:lang w:val="fr-CA"/>
        </w:rPr>
      </w:pPr>
      <w:r w:rsidRPr="00586892">
        <w:rPr>
          <w:sz w:val="20"/>
          <w:lang w:val="fr-CA"/>
        </w:rPr>
        <w:t>Coram: Abella / Karakatsanis / Côté</w:t>
      </w:r>
    </w:p>
    <w:p w:rsidR="0011144F" w:rsidRPr="00586892" w:rsidRDefault="0011144F" w:rsidP="00586892">
      <w:pPr>
        <w:jc w:val="both"/>
        <w:rPr>
          <w:iCs/>
          <w:sz w:val="20"/>
          <w:lang w:val="fr-CA"/>
        </w:rPr>
      </w:pPr>
    </w:p>
    <w:p w:rsidR="0011144F" w:rsidRPr="00586892" w:rsidRDefault="0011144F" w:rsidP="00586892">
      <w:pPr>
        <w:jc w:val="both"/>
        <w:rPr>
          <w:sz w:val="20"/>
          <w:lang w:val="fr-CA"/>
        </w:rPr>
      </w:pPr>
      <w:r w:rsidRPr="00586892">
        <w:rPr>
          <w:sz w:val="20"/>
          <w:lang w:val="fr-CA"/>
        </w:rPr>
        <w:t>****</w:t>
      </w:r>
    </w:p>
    <w:p w:rsidR="0011144F" w:rsidRPr="00586892" w:rsidRDefault="0011144F" w:rsidP="00586892">
      <w:pPr>
        <w:jc w:val="both"/>
        <w:rPr>
          <w:sz w:val="20"/>
          <w:lang w:val="fr-CA"/>
        </w:rPr>
      </w:pPr>
    </w:p>
    <w:p w:rsidR="00397CD7" w:rsidRPr="00586892" w:rsidRDefault="00397CD7" w:rsidP="00397CD7">
      <w:pPr>
        <w:jc w:val="both"/>
        <w:rPr>
          <w:b/>
          <w:lang w:val="fr-CA"/>
        </w:rPr>
      </w:pPr>
      <w:r w:rsidRPr="00586892">
        <w:rPr>
          <w:b/>
          <w:lang w:val="fr-CA"/>
        </w:rPr>
        <w:t xml:space="preserve">DISMISSED / REJETÉES </w:t>
      </w:r>
    </w:p>
    <w:p w:rsidR="00397CD7" w:rsidRPr="00586892" w:rsidRDefault="00397CD7" w:rsidP="00586892">
      <w:pPr>
        <w:jc w:val="both"/>
        <w:rPr>
          <w:sz w:val="20"/>
          <w:lang w:val="fr-CA"/>
        </w:rPr>
      </w:pPr>
    </w:p>
    <w:p w:rsidR="00397CD7" w:rsidRPr="00586892" w:rsidRDefault="00397CD7" w:rsidP="00586892">
      <w:pPr>
        <w:jc w:val="both"/>
        <w:rPr>
          <w:rFonts w:eastAsiaTheme="minorEastAsia"/>
          <w:sz w:val="20"/>
          <w:lang w:val="en-CA" w:eastAsia="en-CA"/>
        </w:rPr>
      </w:pPr>
      <w:r w:rsidRPr="00586892">
        <w:rPr>
          <w:i/>
          <w:sz w:val="20"/>
          <w:lang w:val="en-CA" w:eastAsia="en-CA"/>
        </w:rPr>
        <w:t xml:space="preserve">Former clients of James represented by Antonito </w:t>
      </w:r>
      <w:proofErr w:type="spellStart"/>
      <w:r w:rsidRPr="00586892">
        <w:rPr>
          <w:i/>
          <w:sz w:val="20"/>
          <w:lang w:val="en-CA" w:eastAsia="en-CA"/>
        </w:rPr>
        <w:t>Agozzino</w:t>
      </w:r>
      <w:proofErr w:type="spellEnd"/>
      <w:r w:rsidRPr="00586892">
        <w:rPr>
          <w:i/>
          <w:sz w:val="20"/>
          <w:lang w:val="en-CA" w:eastAsia="en-CA"/>
        </w:rPr>
        <w:t xml:space="preserve"> Professional Corporation (</w:t>
      </w:r>
      <w:proofErr w:type="spellStart"/>
      <w:r w:rsidRPr="00586892">
        <w:rPr>
          <w:i/>
          <w:sz w:val="20"/>
          <w:lang w:val="en-CA" w:eastAsia="en-CA"/>
        </w:rPr>
        <w:t>Alida</w:t>
      </w:r>
      <w:proofErr w:type="spellEnd"/>
      <w:r w:rsidRPr="00586892">
        <w:rPr>
          <w:i/>
          <w:sz w:val="20"/>
          <w:lang w:val="en-CA" w:eastAsia="en-CA"/>
        </w:rPr>
        <w:t xml:space="preserve"> </w:t>
      </w:r>
      <w:proofErr w:type="spellStart"/>
      <w:r w:rsidRPr="00586892">
        <w:rPr>
          <w:i/>
          <w:sz w:val="20"/>
          <w:lang w:val="en-CA" w:eastAsia="en-CA"/>
        </w:rPr>
        <w:t>Trevisan</w:t>
      </w:r>
      <w:proofErr w:type="spellEnd"/>
      <w:r w:rsidRPr="00586892">
        <w:rPr>
          <w:i/>
          <w:sz w:val="20"/>
          <w:lang w:val="en-CA" w:eastAsia="en-CA"/>
        </w:rPr>
        <w:t xml:space="preserve">, Neda </w:t>
      </w:r>
      <w:proofErr w:type="spellStart"/>
      <w:r w:rsidRPr="00586892">
        <w:rPr>
          <w:i/>
          <w:sz w:val="20"/>
          <w:lang w:val="en-CA" w:eastAsia="en-CA"/>
        </w:rPr>
        <w:t>Moeini</w:t>
      </w:r>
      <w:proofErr w:type="spellEnd"/>
      <w:r w:rsidRPr="00586892">
        <w:rPr>
          <w:i/>
          <w:sz w:val="20"/>
          <w:lang w:val="en-CA" w:eastAsia="en-CA"/>
        </w:rPr>
        <w:t xml:space="preserve">, Albert </w:t>
      </w:r>
      <w:proofErr w:type="spellStart"/>
      <w:r w:rsidRPr="00586892">
        <w:rPr>
          <w:i/>
          <w:sz w:val="20"/>
          <w:lang w:val="en-CA" w:eastAsia="en-CA"/>
        </w:rPr>
        <w:t>Tarzi</w:t>
      </w:r>
      <w:proofErr w:type="spellEnd"/>
      <w:r w:rsidRPr="00586892">
        <w:rPr>
          <w:i/>
          <w:sz w:val="20"/>
          <w:lang w:val="en-CA" w:eastAsia="en-CA"/>
        </w:rPr>
        <w:t xml:space="preserve">, Marco </w:t>
      </w:r>
      <w:proofErr w:type="spellStart"/>
      <w:r w:rsidRPr="00586892">
        <w:rPr>
          <w:i/>
          <w:sz w:val="20"/>
          <w:lang w:val="en-CA" w:eastAsia="en-CA"/>
        </w:rPr>
        <w:t>Lorenti</w:t>
      </w:r>
      <w:proofErr w:type="spellEnd"/>
      <w:r w:rsidRPr="00586892">
        <w:rPr>
          <w:i/>
          <w:sz w:val="20"/>
          <w:lang w:val="en-CA" w:eastAsia="en-CA"/>
        </w:rPr>
        <w:t xml:space="preserve">, </w:t>
      </w:r>
      <w:proofErr w:type="spellStart"/>
      <w:r w:rsidRPr="00586892">
        <w:rPr>
          <w:i/>
          <w:sz w:val="20"/>
          <w:lang w:val="en-CA" w:eastAsia="en-CA"/>
        </w:rPr>
        <w:t>Adressa</w:t>
      </w:r>
      <w:proofErr w:type="spellEnd"/>
      <w:r w:rsidRPr="00586892">
        <w:rPr>
          <w:i/>
          <w:sz w:val="20"/>
          <w:lang w:val="en-CA" w:eastAsia="en-CA"/>
        </w:rPr>
        <w:t xml:space="preserve"> International &amp; Others) (The “</w:t>
      </w:r>
      <w:proofErr w:type="spellStart"/>
      <w:r w:rsidRPr="00586892">
        <w:rPr>
          <w:i/>
          <w:sz w:val="20"/>
          <w:lang w:val="en-CA" w:eastAsia="en-CA"/>
        </w:rPr>
        <w:t>Agozzino</w:t>
      </w:r>
      <w:proofErr w:type="spellEnd"/>
      <w:r w:rsidRPr="00586892">
        <w:rPr>
          <w:i/>
          <w:sz w:val="20"/>
          <w:lang w:val="en-CA" w:eastAsia="en-CA"/>
        </w:rPr>
        <w:t>” clients) v. Her Majesty the Queen et al.</w:t>
      </w:r>
      <w:r w:rsidRPr="00586892">
        <w:rPr>
          <w:sz w:val="20"/>
          <w:lang w:val="en-CA" w:eastAsia="en-CA"/>
        </w:rPr>
        <w:t xml:space="preserve"> (Ont.) (Civil) (By Leave) (</w:t>
      </w:r>
      <w:hyperlink r:id="rId10" w:history="1">
        <w:r w:rsidRPr="00586892">
          <w:rPr>
            <w:rStyle w:val="Hyperlink"/>
            <w:sz w:val="20"/>
            <w:lang w:val="en-CA" w:eastAsia="en-CA"/>
          </w:rPr>
          <w:t>36458</w:t>
        </w:r>
      </w:hyperlink>
      <w:r w:rsidRPr="00586892">
        <w:rPr>
          <w:sz w:val="20"/>
          <w:lang w:val="en-CA" w:eastAsia="en-CA"/>
        </w:rPr>
        <w:t>)</w:t>
      </w:r>
    </w:p>
    <w:p w:rsidR="00397CD7" w:rsidRPr="00586892" w:rsidRDefault="00397CD7" w:rsidP="00586892">
      <w:pPr>
        <w:jc w:val="both"/>
        <w:rPr>
          <w:sz w:val="20"/>
        </w:rPr>
      </w:pPr>
      <w:r w:rsidRPr="00586892">
        <w:rPr>
          <w:sz w:val="20"/>
        </w:rPr>
        <w:t xml:space="preserve">Coram: McLachlin / Moldaver / </w:t>
      </w:r>
      <w:proofErr w:type="spellStart"/>
      <w:r w:rsidRPr="00586892">
        <w:rPr>
          <w:sz w:val="20"/>
        </w:rPr>
        <w:t>Gascon</w:t>
      </w:r>
      <w:proofErr w:type="spellEnd"/>
    </w:p>
    <w:p w:rsidR="00397CD7" w:rsidRPr="00586892" w:rsidRDefault="00397CD7" w:rsidP="00586892">
      <w:pPr>
        <w:jc w:val="both"/>
        <w:rPr>
          <w:iCs/>
          <w:sz w:val="20"/>
        </w:rPr>
      </w:pPr>
    </w:p>
    <w:p w:rsidR="00397CD7" w:rsidRPr="00586892" w:rsidRDefault="00397CD7" w:rsidP="00586892">
      <w:pPr>
        <w:jc w:val="both"/>
        <w:rPr>
          <w:sz w:val="20"/>
        </w:rPr>
      </w:pPr>
      <w:r w:rsidRPr="00586892">
        <w:rPr>
          <w:sz w:val="20"/>
        </w:rPr>
        <w:t>****</w:t>
      </w:r>
    </w:p>
    <w:p w:rsidR="00397CD7" w:rsidRPr="00586892" w:rsidRDefault="00397CD7" w:rsidP="00586892">
      <w:pPr>
        <w:jc w:val="both"/>
        <w:rPr>
          <w:sz w:val="20"/>
        </w:rPr>
      </w:pPr>
    </w:p>
    <w:p w:rsidR="00397CD7" w:rsidRPr="00586892" w:rsidRDefault="00397CD7" w:rsidP="00586892">
      <w:pPr>
        <w:jc w:val="both"/>
        <w:rPr>
          <w:sz w:val="20"/>
          <w:lang w:val="en-CA" w:eastAsia="en-CA"/>
        </w:rPr>
      </w:pPr>
      <w:r w:rsidRPr="00586892">
        <w:rPr>
          <w:i/>
          <w:sz w:val="20"/>
          <w:lang w:val="en-CA" w:eastAsia="en-CA"/>
        </w:rPr>
        <w:t xml:space="preserve">Jeffrey </w:t>
      </w:r>
      <w:proofErr w:type="spellStart"/>
      <w:r w:rsidRPr="00586892">
        <w:rPr>
          <w:i/>
          <w:sz w:val="20"/>
          <w:lang w:val="en-CA" w:eastAsia="en-CA"/>
        </w:rPr>
        <w:t>Sebben</w:t>
      </w:r>
      <w:proofErr w:type="spellEnd"/>
      <w:r w:rsidRPr="00586892">
        <w:rPr>
          <w:i/>
          <w:sz w:val="20"/>
          <w:lang w:val="en-CA" w:eastAsia="en-CA"/>
        </w:rPr>
        <w:t xml:space="preserve"> v. Her Majesty the Queen </w:t>
      </w:r>
      <w:r w:rsidRPr="00586892">
        <w:rPr>
          <w:sz w:val="20"/>
          <w:lang w:val="en-CA" w:eastAsia="en-CA"/>
        </w:rPr>
        <w:t>(Ont.) (Criminal) (By Leave) (</w:t>
      </w:r>
      <w:hyperlink r:id="rId11" w:history="1">
        <w:r w:rsidRPr="00586892">
          <w:rPr>
            <w:rStyle w:val="Hyperlink"/>
            <w:sz w:val="20"/>
            <w:lang w:val="en-CA" w:eastAsia="en-CA"/>
          </w:rPr>
          <w:t>36459</w:t>
        </w:r>
      </w:hyperlink>
      <w:r w:rsidRPr="00586892">
        <w:rPr>
          <w:sz w:val="20"/>
          <w:lang w:val="en-CA" w:eastAsia="en-CA"/>
        </w:rPr>
        <w:t>)</w:t>
      </w:r>
    </w:p>
    <w:p w:rsidR="00397CD7" w:rsidRPr="00586892" w:rsidRDefault="00397CD7" w:rsidP="00586892">
      <w:pPr>
        <w:jc w:val="both"/>
        <w:rPr>
          <w:sz w:val="20"/>
        </w:rPr>
      </w:pPr>
      <w:r w:rsidRPr="00586892">
        <w:rPr>
          <w:sz w:val="20"/>
        </w:rPr>
        <w:t xml:space="preserve">Coram: McLachlin / Moldaver / </w:t>
      </w:r>
      <w:proofErr w:type="spellStart"/>
      <w:r w:rsidRPr="00586892">
        <w:rPr>
          <w:sz w:val="20"/>
        </w:rPr>
        <w:t>Gascon</w:t>
      </w:r>
      <w:proofErr w:type="spellEnd"/>
    </w:p>
    <w:p w:rsidR="00397CD7" w:rsidRPr="00586892" w:rsidRDefault="00397CD7" w:rsidP="00586892">
      <w:pPr>
        <w:jc w:val="both"/>
        <w:rPr>
          <w:iCs/>
          <w:sz w:val="20"/>
        </w:rPr>
      </w:pPr>
    </w:p>
    <w:p w:rsidR="00397CD7" w:rsidRPr="00586892" w:rsidRDefault="00397CD7" w:rsidP="00586892">
      <w:pPr>
        <w:jc w:val="both"/>
        <w:rPr>
          <w:sz w:val="20"/>
        </w:rPr>
      </w:pPr>
      <w:r w:rsidRPr="00586892">
        <w:rPr>
          <w:sz w:val="20"/>
        </w:rPr>
        <w:t>****</w:t>
      </w:r>
    </w:p>
    <w:p w:rsidR="00397CD7" w:rsidRPr="00586892" w:rsidRDefault="00397CD7" w:rsidP="00586892">
      <w:pPr>
        <w:jc w:val="both"/>
        <w:rPr>
          <w:sz w:val="20"/>
        </w:rPr>
      </w:pPr>
    </w:p>
    <w:p w:rsidR="0011144F" w:rsidRPr="00586892" w:rsidRDefault="0011144F" w:rsidP="00586892">
      <w:pPr>
        <w:jc w:val="both"/>
        <w:rPr>
          <w:sz w:val="20"/>
          <w:lang w:val="en-CA" w:eastAsia="en-CA"/>
        </w:rPr>
      </w:pPr>
      <w:r w:rsidRPr="00586892">
        <w:rPr>
          <w:i/>
          <w:sz w:val="20"/>
          <w:lang w:val="en-CA" w:eastAsia="en-CA"/>
        </w:rPr>
        <w:t>Her Majesty the Queen v. Gordon Shane Kennedy</w:t>
      </w:r>
      <w:r w:rsidRPr="00586892">
        <w:rPr>
          <w:sz w:val="20"/>
          <w:lang w:val="en-CA" w:eastAsia="en-CA"/>
        </w:rPr>
        <w:t xml:space="preserve"> (Sask.) (Criminal) (By Leave) (</w:t>
      </w:r>
      <w:hyperlink r:id="rId12" w:history="1">
        <w:r w:rsidRPr="00586892">
          <w:rPr>
            <w:rStyle w:val="Hyperlink"/>
            <w:sz w:val="20"/>
            <w:lang w:val="en-CA" w:eastAsia="en-CA"/>
          </w:rPr>
          <w:t>36463</w:t>
        </w:r>
      </w:hyperlink>
      <w:r w:rsidRPr="00586892">
        <w:rPr>
          <w:sz w:val="20"/>
          <w:lang w:val="en-CA" w:eastAsia="en-CA"/>
        </w:rPr>
        <w:t>)</w:t>
      </w:r>
    </w:p>
    <w:p w:rsidR="0011144F" w:rsidRPr="00586892" w:rsidRDefault="0011144F" w:rsidP="00586892">
      <w:pPr>
        <w:jc w:val="both"/>
        <w:rPr>
          <w:sz w:val="20"/>
        </w:rPr>
      </w:pPr>
      <w:r w:rsidRPr="00586892">
        <w:rPr>
          <w:sz w:val="20"/>
        </w:rPr>
        <w:t xml:space="preserve">Coram: McLachlin / Moldaver / </w:t>
      </w:r>
      <w:proofErr w:type="spellStart"/>
      <w:r w:rsidRPr="00586892">
        <w:rPr>
          <w:sz w:val="20"/>
        </w:rPr>
        <w:t>Gascon</w:t>
      </w:r>
      <w:proofErr w:type="spellEnd"/>
    </w:p>
    <w:p w:rsidR="0011144F" w:rsidRPr="00586892" w:rsidRDefault="0011144F" w:rsidP="00586892">
      <w:pPr>
        <w:jc w:val="both"/>
        <w:rPr>
          <w:iCs/>
          <w:sz w:val="20"/>
        </w:rPr>
      </w:pPr>
    </w:p>
    <w:p w:rsidR="0011144F" w:rsidRPr="00586892" w:rsidRDefault="0011144F" w:rsidP="00586892">
      <w:pPr>
        <w:jc w:val="both"/>
        <w:rPr>
          <w:sz w:val="20"/>
          <w:lang w:val="fr-CA"/>
        </w:rPr>
      </w:pPr>
      <w:r w:rsidRPr="00586892">
        <w:rPr>
          <w:sz w:val="20"/>
          <w:lang w:val="fr-CA"/>
        </w:rPr>
        <w:t>****</w:t>
      </w:r>
    </w:p>
    <w:p w:rsidR="0011144F" w:rsidRPr="00586892" w:rsidRDefault="0011144F" w:rsidP="00586892">
      <w:pPr>
        <w:jc w:val="both"/>
        <w:rPr>
          <w:sz w:val="20"/>
          <w:lang w:val="fr-CA"/>
        </w:rPr>
      </w:pPr>
    </w:p>
    <w:p w:rsidR="00084D31" w:rsidRPr="00586892" w:rsidRDefault="00084D31" w:rsidP="00586892">
      <w:pPr>
        <w:jc w:val="both"/>
        <w:rPr>
          <w:sz w:val="20"/>
          <w:lang w:val="fr-CA"/>
        </w:rPr>
      </w:pPr>
      <w:r w:rsidRPr="00586892">
        <w:rPr>
          <w:i/>
          <w:sz w:val="20"/>
          <w:lang w:val="fr-CA"/>
        </w:rPr>
        <w:t xml:space="preserve">Stéphane </w:t>
      </w:r>
      <w:proofErr w:type="spellStart"/>
      <w:r w:rsidRPr="00586892">
        <w:rPr>
          <w:i/>
          <w:sz w:val="20"/>
          <w:lang w:val="fr-CA"/>
        </w:rPr>
        <w:t>Marleau</w:t>
      </w:r>
      <w:proofErr w:type="spellEnd"/>
      <w:r w:rsidRPr="00586892">
        <w:rPr>
          <w:i/>
          <w:sz w:val="20"/>
          <w:lang w:val="fr-CA"/>
        </w:rPr>
        <w:t xml:space="preserve"> c. Sa </w:t>
      </w:r>
      <w:proofErr w:type="spellStart"/>
      <w:r w:rsidRPr="00586892">
        <w:rPr>
          <w:i/>
          <w:sz w:val="20"/>
          <w:lang w:val="fr-CA"/>
        </w:rPr>
        <w:t>Majeste</w:t>
      </w:r>
      <w:proofErr w:type="spellEnd"/>
      <w:r w:rsidRPr="00586892">
        <w:rPr>
          <w:i/>
          <w:sz w:val="20"/>
          <w:lang w:val="fr-CA"/>
        </w:rPr>
        <w:t xml:space="preserve"> la Reine </w:t>
      </w:r>
      <w:r w:rsidRPr="00586892">
        <w:rPr>
          <w:sz w:val="20"/>
          <w:lang w:val="fr-CA"/>
        </w:rPr>
        <w:t>(</w:t>
      </w:r>
      <w:proofErr w:type="spellStart"/>
      <w:r w:rsidRPr="00586892">
        <w:rPr>
          <w:sz w:val="20"/>
          <w:lang w:val="fr-CA"/>
        </w:rPr>
        <w:t>Qc</w:t>
      </w:r>
      <w:proofErr w:type="spellEnd"/>
      <w:r w:rsidRPr="00586892">
        <w:rPr>
          <w:sz w:val="20"/>
          <w:lang w:val="fr-CA"/>
        </w:rPr>
        <w:t>) (Criminelle) (Autorisation) (</w:t>
      </w:r>
      <w:r w:rsidR="00A14A90">
        <w:fldChar w:fldCharType="begin"/>
      </w:r>
      <w:r w:rsidR="00A14A90" w:rsidRPr="00A14A90">
        <w:rPr>
          <w:lang w:val="fr-CA"/>
        </w:rPr>
        <w:instrText xml:space="preserve"> HYPERLINK "http://www.scc-csc.ca</w:instrText>
      </w:r>
      <w:r w:rsidR="00A14A90" w:rsidRPr="00A14A90">
        <w:rPr>
          <w:lang w:val="fr-CA"/>
        </w:rPr>
        <w:instrText xml:space="preserve">/case-dossier/info/sum-som-fra.aspx?cas=36436" </w:instrText>
      </w:r>
      <w:r w:rsidR="00A14A90">
        <w:fldChar w:fldCharType="separate"/>
      </w:r>
      <w:r w:rsidRPr="00586892">
        <w:rPr>
          <w:rStyle w:val="Hyperlink"/>
          <w:sz w:val="20"/>
          <w:lang w:val="fr-CA"/>
        </w:rPr>
        <w:t>36436</w:t>
      </w:r>
      <w:r w:rsidR="00A14A90">
        <w:rPr>
          <w:rStyle w:val="Hyperlink"/>
          <w:sz w:val="20"/>
          <w:lang w:val="fr-CA"/>
        </w:rPr>
        <w:fldChar w:fldCharType="end"/>
      </w:r>
      <w:r w:rsidRPr="00586892">
        <w:rPr>
          <w:sz w:val="20"/>
          <w:lang w:val="fr-CA"/>
        </w:rPr>
        <w:t>)</w:t>
      </w:r>
    </w:p>
    <w:p w:rsidR="00084D31" w:rsidRPr="00586892" w:rsidRDefault="00084D31" w:rsidP="00586892">
      <w:pPr>
        <w:jc w:val="both"/>
        <w:rPr>
          <w:sz w:val="20"/>
        </w:rPr>
      </w:pPr>
      <w:r w:rsidRPr="00586892">
        <w:rPr>
          <w:sz w:val="20"/>
          <w:lang w:val="fr-CA"/>
        </w:rPr>
        <w:t xml:space="preserve">(La requête en prorogation du délai de signification et de dépôt de la demande d’autorisation d’appel est accueillie. </w:t>
      </w:r>
      <w:r w:rsidRPr="00586892">
        <w:rPr>
          <w:sz w:val="20"/>
        </w:rPr>
        <w:t xml:space="preserve">La </w:t>
      </w:r>
      <w:proofErr w:type="spellStart"/>
      <w:r w:rsidRPr="00586892">
        <w:rPr>
          <w:sz w:val="20"/>
        </w:rPr>
        <w:t>demande</w:t>
      </w:r>
      <w:proofErr w:type="spellEnd"/>
      <w:r w:rsidRPr="00586892">
        <w:rPr>
          <w:sz w:val="20"/>
        </w:rPr>
        <w:t xml:space="preserve"> </w:t>
      </w:r>
      <w:proofErr w:type="spellStart"/>
      <w:r w:rsidRPr="00586892">
        <w:rPr>
          <w:sz w:val="20"/>
        </w:rPr>
        <w:t>d’autorisation</w:t>
      </w:r>
      <w:proofErr w:type="spellEnd"/>
      <w:r w:rsidRPr="00586892">
        <w:rPr>
          <w:sz w:val="20"/>
        </w:rPr>
        <w:t xml:space="preserve"> </w:t>
      </w:r>
      <w:proofErr w:type="spellStart"/>
      <w:r w:rsidRPr="00586892">
        <w:rPr>
          <w:sz w:val="20"/>
        </w:rPr>
        <w:t>d’appel</w:t>
      </w:r>
      <w:proofErr w:type="spellEnd"/>
      <w:r w:rsidRPr="00586892">
        <w:rPr>
          <w:sz w:val="20"/>
        </w:rPr>
        <w:t xml:space="preserve"> est </w:t>
      </w:r>
      <w:proofErr w:type="spellStart"/>
      <w:r w:rsidRPr="00586892">
        <w:rPr>
          <w:sz w:val="20"/>
        </w:rPr>
        <w:t>rejetée</w:t>
      </w:r>
      <w:proofErr w:type="spellEnd"/>
      <w:r w:rsidRPr="00586892">
        <w:rPr>
          <w:sz w:val="20"/>
        </w:rPr>
        <w:t xml:space="preserve">. / </w:t>
      </w:r>
    </w:p>
    <w:p w:rsidR="00084D31" w:rsidRPr="00586892" w:rsidRDefault="00084D31" w:rsidP="00586892">
      <w:pPr>
        <w:jc w:val="both"/>
        <w:rPr>
          <w:sz w:val="20"/>
        </w:rPr>
      </w:pPr>
      <w:r w:rsidRPr="00586892">
        <w:rPr>
          <w:sz w:val="20"/>
          <w:lang w:val="en-CA"/>
        </w:rPr>
        <w:t>The motion for an extension of time to serve and file the application for leave to appeal is granted. The application for leave to appeal is dismissed.)</w:t>
      </w:r>
    </w:p>
    <w:p w:rsidR="00084D31" w:rsidRPr="00586892" w:rsidRDefault="00084D31" w:rsidP="00586892">
      <w:pPr>
        <w:jc w:val="both"/>
        <w:rPr>
          <w:sz w:val="20"/>
        </w:rPr>
      </w:pPr>
      <w:r w:rsidRPr="00586892">
        <w:rPr>
          <w:sz w:val="20"/>
        </w:rPr>
        <w:t xml:space="preserve">Coram: </w:t>
      </w:r>
      <w:proofErr w:type="spellStart"/>
      <w:r w:rsidRPr="00586892">
        <w:rPr>
          <w:sz w:val="20"/>
        </w:rPr>
        <w:t>Abella</w:t>
      </w:r>
      <w:proofErr w:type="spellEnd"/>
      <w:r w:rsidRPr="00586892">
        <w:rPr>
          <w:sz w:val="20"/>
        </w:rPr>
        <w:t xml:space="preserve"> / Karakatsanis / </w:t>
      </w:r>
      <w:proofErr w:type="spellStart"/>
      <w:r w:rsidRPr="00586892">
        <w:rPr>
          <w:sz w:val="20"/>
        </w:rPr>
        <w:t>Côté</w:t>
      </w:r>
      <w:proofErr w:type="spellEnd"/>
    </w:p>
    <w:p w:rsidR="00084D31" w:rsidRPr="00586892" w:rsidRDefault="00084D31" w:rsidP="00586892">
      <w:pPr>
        <w:jc w:val="both"/>
        <w:rPr>
          <w:iCs/>
          <w:sz w:val="20"/>
        </w:rPr>
      </w:pPr>
    </w:p>
    <w:p w:rsidR="00084D31" w:rsidRPr="00586892" w:rsidRDefault="00084D31" w:rsidP="00586892">
      <w:pPr>
        <w:jc w:val="both"/>
        <w:rPr>
          <w:sz w:val="20"/>
        </w:rPr>
      </w:pPr>
      <w:r w:rsidRPr="00586892">
        <w:rPr>
          <w:sz w:val="20"/>
        </w:rPr>
        <w:t>****</w:t>
      </w:r>
    </w:p>
    <w:p w:rsidR="00084D31" w:rsidRPr="00586892" w:rsidRDefault="00084D31" w:rsidP="00586892">
      <w:pPr>
        <w:jc w:val="both"/>
        <w:rPr>
          <w:sz w:val="20"/>
        </w:rPr>
      </w:pPr>
    </w:p>
    <w:p w:rsidR="00586892" w:rsidRPr="00586892" w:rsidRDefault="00586892" w:rsidP="00586892">
      <w:pPr>
        <w:jc w:val="both"/>
        <w:rPr>
          <w:sz w:val="20"/>
        </w:rPr>
      </w:pPr>
      <w:r w:rsidRPr="00586892">
        <w:rPr>
          <w:i/>
          <w:sz w:val="20"/>
        </w:rPr>
        <w:t xml:space="preserve">John </w:t>
      </w:r>
      <w:proofErr w:type="spellStart"/>
      <w:r w:rsidRPr="00586892">
        <w:rPr>
          <w:i/>
          <w:sz w:val="20"/>
        </w:rPr>
        <w:t>Schertzer</w:t>
      </w:r>
      <w:proofErr w:type="spellEnd"/>
      <w:r w:rsidRPr="00586892">
        <w:rPr>
          <w:i/>
          <w:sz w:val="20"/>
        </w:rPr>
        <w:t xml:space="preserve"> et al.</w:t>
      </w:r>
      <w:r w:rsidRPr="00586892">
        <w:rPr>
          <w:sz w:val="20"/>
        </w:rPr>
        <w:t xml:space="preserve"> </w:t>
      </w:r>
      <w:r w:rsidRPr="00586892">
        <w:rPr>
          <w:i/>
          <w:sz w:val="20"/>
        </w:rPr>
        <w:t xml:space="preserve">v. Her Majesty the Queen </w:t>
      </w:r>
      <w:r w:rsidRPr="00586892">
        <w:rPr>
          <w:sz w:val="20"/>
        </w:rPr>
        <w:t>(Ont.) (Criminal) (By Leave) (</w:t>
      </w:r>
      <w:hyperlink r:id="rId13" w:history="1">
        <w:r w:rsidRPr="00586892">
          <w:rPr>
            <w:rStyle w:val="Hyperlink"/>
            <w:sz w:val="20"/>
          </w:rPr>
          <w:t>36487</w:t>
        </w:r>
      </w:hyperlink>
      <w:r w:rsidRPr="00586892">
        <w:rPr>
          <w:sz w:val="20"/>
        </w:rPr>
        <w:t>)</w:t>
      </w:r>
    </w:p>
    <w:p w:rsidR="00586892" w:rsidRPr="00A14A90" w:rsidRDefault="00586892" w:rsidP="00586892">
      <w:pPr>
        <w:jc w:val="both"/>
        <w:rPr>
          <w:sz w:val="20"/>
          <w:lang w:val="fr-CA"/>
        </w:rPr>
      </w:pPr>
      <w:r w:rsidRPr="00586892">
        <w:rPr>
          <w:sz w:val="20"/>
        </w:rPr>
        <w:t xml:space="preserve">(The motion to file a joint application for leave to appeal is granted. </w:t>
      </w:r>
      <w:r w:rsidRPr="00A14A90">
        <w:rPr>
          <w:sz w:val="20"/>
          <w:lang w:val="fr-CA"/>
        </w:rPr>
        <w:t>The application for leave to appeal is dismissed.</w:t>
      </w:r>
      <w:r w:rsidR="001123E0" w:rsidRPr="00A14A90">
        <w:rPr>
          <w:sz w:val="20"/>
          <w:lang w:val="fr-CA"/>
        </w:rPr>
        <w:t>/</w:t>
      </w:r>
    </w:p>
    <w:p w:rsidR="00586892" w:rsidRPr="00586892" w:rsidRDefault="00586892" w:rsidP="00586892">
      <w:pPr>
        <w:jc w:val="both"/>
        <w:rPr>
          <w:sz w:val="20"/>
          <w:lang w:val="fr-CA"/>
        </w:rPr>
      </w:pPr>
      <w:r w:rsidRPr="00586892">
        <w:rPr>
          <w:sz w:val="20"/>
          <w:lang w:val="fr-CA"/>
        </w:rPr>
        <w:t>La requête pour déposer une demande d’autorisation d’appel conjointe est accueillie. La demande d’autorisation d’appel est rejetée.)</w:t>
      </w:r>
    </w:p>
    <w:p w:rsidR="00586892" w:rsidRPr="00586892" w:rsidRDefault="00586892" w:rsidP="00586892">
      <w:pPr>
        <w:jc w:val="both"/>
        <w:rPr>
          <w:sz w:val="20"/>
          <w:lang w:val="fr-CA"/>
        </w:rPr>
      </w:pPr>
      <w:r w:rsidRPr="00586892">
        <w:rPr>
          <w:sz w:val="20"/>
          <w:lang w:val="fr-CA"/>
        </w:rPr>
        <w:t>Coram: Cromwell / Wagner / Côté</w:t>
      </w:r>
    </w:p>
    <w:p w:rsidR="00586892" w:rsidRPr="00586892" w:rsidRDefault="00586892" w:rsidP="00586892">
      <w:pPr>
        <w:jc w:val="both"/>
        <w:rPr>
          <w:iCs/>
          <w:sz w:val="20"/>
          <w:lang w:val="fr-CA"/>
        </w:rPr>
      </w:pPr>
    </w:p>
    <w:p w:rsidR="00586892" w:rsidRPr="00586892" w:rsidRDefault="00586892" w:rsidP="00586892">
      <w:pPr>
        <w:jc w:val="both"/>
        <w:rPr>
          <w:sz w:val="20"/>
          <w:lang w:val="fr-CA"/>
        </w:rPr>
      </w:pPr>
      <w:r w:rsidRPr="00586892">
        <w:rPr>
          <w:sz w:val="20"/>
          <w:lang w:val="fr-CA"/>
        </w:rPr>
        <w:t>****</w:t>
      </w:r>
    </w:p>
    <w:p w:rsidR="00586892" w:rsidRPr="00586892" w:rsidRDefault="00586892" w:rsidP="00586892">
      <w:pPr>
        <w:jc w:val="both"/>
        <w:rPr>
          <w:sz w:val="20"/>
          <w:lang w:val="fr-CA"/>
        </w:rPr>
      </w:pPr>
    </w:p>
    <w:p w:rsidR="00586892" w:rsidRPr="00586892" w:rsidRDefault="00586892" w:rsidP="00586892">
      <w:pPr>
        <w:jc w:val="both"/>
        <w:rPr>
          <w:sz w:val="20"/>
          <w:lang w:val="fr-CA"/>
        </w:rPr>
      </w:pPr>
      <w:proofErr w:type="spellStart"/>
      <w:r w:rsidRPr="00586892">
        <w:rPr>
          <w:i/>
          <w:sz w:val="20"/>
          <w:lang w:val="fr-CA"/>
        </w:rPr>
        <w:t>Loc</w:t>
      </w:r>
      <w:proofErr w:type="spellEnd"/>
      <w:r w:rsidRPr="00586892">
        <w:rPr>
          <w:i/>
          <w:sz w:val="20"/>
          <w:lang w:val="fr-CA"/>
        </w:rPr>
        <w:t xml:space="preserve"> Nguyen c. Procureure générale du Québec</w:t>
      </w:r>
      <w:r w:rsidRPr="00586892">
        <w:rPr>
          <w:sz w:val="20"/>
          <w:lang w:val="fr-CA"/>
        </w:rPr>
        <w:t xml:space="preserve"> (</w:t>
      </w:r>
      <w:proofErr w:type="spellStart"/>
      <w:r w:rsidRPr="00586892">
        <w:rPr>
          <w:sz w:val="20"/>
          <w:lang w:val="fr-CA"/>
        </w:rPr>
        <w:t>Qc</w:t>
      </w:r>
      <w:proofErr w:type="spellEnd"/>
      <w:r w:rsidRPr="00586892">
        <w:rPr>
          <w:sz w:val="20"/>
          <w:lang w:val="fr-CA"/>
        </w:rPr>
        <w:t>) (Civile) (Autorisation) (</w:t>
      </w:r>
      <w:r w:rsidR="00A14A90">
        <w:fldChar w:fldCharType="begin"/>
      </w:r>
      <w:r w:rsidR="00A14A90" w:rsidRPr="00A14A90">
        <w:rPr>
          <w:lang w:val="fr-CA"/>
        </w:rPr>
        <w:instrText xml:space="preserve"> HYPERLINK "http://www.scc-csc.ca</w:instrText>
      </w:r>
      <w:r w:rsidR="00A14A90" w:rsidRPr="00A14A90">
        <w:rPr>
          <w:lang w:val="fr-CA"/>
        </w:rPr>
        <w:instrText xml:space="preserve">/case-dossier/info/sum-som-fra.aspx?cas=36511" </w:instrText>
      </w:r>
      <w:r w:rsidR="00A14A90">
        <w:fldChar w:fldCharType="separate"/>
      </w:r>
      <w:r w:rsidRPr="00586892">
        <w:rPr>
          <w:rStyle w:val="Hyperlink"/>
          <w:sz w:val="20"/>
          <w:lang w:val="fr-CA"/>
        </w:rPr>
        <w:t>36511</w:t>
      </w:r>
      <w:r w:rsidR="00A14A90">
        <w:rPr>
          <w:rStyle w:val="Hyperlink"/>
          <w:sz w:val="20"/>
          <w:lang w:val="fr-CA"/>
        </w:rPr>
        <w:fldChar w:fldCharType="end"/>
      </w:r>
      <w:r w:rsidRPr="00586892">
        <w:rPr>
          <w:sz w:val="20"/>
          <w:lang w:val="fr-CA"/>
        </w:rPr>
        <w:t>)</w:t>
      </w:r>
    </w:p>
    <w:p w:rsidR="00586892" w:rsidRPr="00A14A90" w:rsidRDefault="00586892" w:rsidP="00586892">
      <w:pPr>
        <w:jc w:val="both"/>
        <w:rPr>
          <w:sz w:val="20"/>
        </w:rPr>
      </w:pPr>
      <w:r w:rsidRPr="00A14A90">
        <w:rPr>
          <w:sz w:val="20"/>
        </w:rPr>
        <w:t>Coram: Cromwell / Wagner / Côté</w:t>
      </w:r>
    </w:p>
    <w:p w:rsidR="00586892" w:rsidRPr="00A14A90" w:rsidRDefault="00586892" w:rsidP="00586892">
      <w:pPr>
        <w:jc w:val="both"/>
        <w:rPr>
          <w:iCs/>
          <w:sz w:val="20"/>
        </w:rPr>
      </w:pPr>
    </w:p>
    <w:p w:rsidR="00586892" w:rsidRPr="00A14A90" w:rsidRDefault="00586892" w:rsidP="00586892">
      <w:pPr>
        <w:jc w:val="both"/>
        <w:rPr>
          <w:sz w:val="20"/>
        </w:rPr>
      </w:pPr>
      <w:r w:rsidRPr="00A14A90">
        <w:rPr>
          <w:sz w:val="20"/>
        </w:rPr>
        <w:t>****</w:t>
      </w:r>
    </w:p>
    <w:p w:rsidR="00397CD7" w:rsidRPr="00A14A90" w:rsidRDefault="00397CD7" w:rsidP="006E11A2">
      <w:pPr>
        <w:jc w:val="both"/>
        <w:rPr>
          <w:sz w:val="20"/>
        </w:rPr>
      </w:pPr>
    </w:p>
    <w:p w:rsidR="000C7BA4" w:rsidRPr="006E11A2" w:rsidRDefault="00890762" w:rsidP="0089414D">
      <w:pPr>
        <w:jc w:val="both"/>
        <w:rPr>
          <w:b/>
        </w:rPr>
      </w:pPr>
      <w:r w:rsidRPr="006E11A2">
        <w:rPr>
          <w:b/>
        </w:rPr>
        <w:t>DISMISSED WITH COSTS / REJETÉE</w:t>
      </w:r>
      <w:r w:rsidR="00D96A34" w:rsidRPr="006E11A2">
        <w:rPr>
          <w:b/>
        </w:rPr>
        <w:t>S</w:t>
      </w:r>
      <w:r w:rsidRPr="006E11A2">
        <w:rPr>
          <w:b/>
        </w:rPr>
        <w:t xml:space="preserve"> AVEC DÉPENS</w:t>
      </w:r>
    </w:p>
    <w:p w:rsidR="00890762" w:rsidRPr="00586892" w:rsidRDefault="00890762" w:rsidP="00586892">
      <w:pPr>
        <w:jc w:val="both"/>
        <w:rPr>
          <w:sz w:val="20"/>
        </w:rPr>
      </w:pPr>
    </w:p>
    <w:p w:rsidR="00692F71" w:rsidRPr="00586892" w:rsidRDefault="00692F71" w:rsidP="00586892">
      <w:pPr>
        <w:pStyle w:val="NoSpacing"/>
        <w:jc w:val="both"/>
        <w:rPr>
          <w:sz w:val="20"/>
          <w:szCs w:val="20"/>
          <w:lang w:val="en-CA"/>
        </w:rPr>
      </w:pPr>
      <w:r w:rsidRPr="00586892">
        <w:rPr>
          <w:i/>
          <w:sz w:val="20"/>
          <w:szCs w:val="20"/>
          <w:lang w:val="en-CA"/>
        </w:rPr>
        <w:t>James Baker v. Daniel McCallum</w:t>
      </w:r>
      <w:r w:rsidRPr="00586892">
        <w:rPr>
          <w:sz w:val="20"/>
          <w:szCs w:val="20"/>
          <w:lang w:val="en-CA"/>
        </w:rPr>
        <w:t xml:space="preserve"> (Ont.) (Civil) (By Leave) (</w:t>
      </w:r>
      <w:hyperlink r:id="rId14" w:history="1">
        <w:r w:rsidRPr="00586892">
          <w:rPr>
            <w:rStyle w:val="Hyperlink"/>
            <w:sz w:val="20"/>
            <w:szCs w:val="20"/>
            <w:lang w:val="en-CA"/>
          </w:rPr>
          <w:t>36451</w:t>
        </w:r>
      </w:hyperlink>
      <w:r w:rsidRPr="00586892">
        <w:rPr>
          <w:sz w:val="20"/>
          <w:szCs w:val="20"/>
          <w:lang w:val="en-CA"/>
        </w:rPr>
        <w:t>)</w:t>
      </w:r>
    </w:p>
    <w:p w:rsidR="00692F71" w:rsidRPr="00586892" w:rsidRDefault="00692F71" w:rsidP="00586892">
      <w:pPr>
        <w:jc w:val="both"/>
        <w:rPr>
          <w:sz w:val="20"/>
        </w:rPr>
      </w:pPr>
      <w:r w:rsidRPr="00586892">
        <w:rPr>
          <w:sz w:val="20"/>
        </w:rPr>
        <w:t xml:space="preserve">Coram: McLachlin / Moldaver / </w:t>
      </w:r>
      <w:proofErr w:type="spellStart"/>
      <w:r w:rsidRPr="00586892">
        <w:rPr>
          <w:sz w:val="20"/>
        </w:rPr>
        <w:t>Gascon</w:t>
      </w:r>
      <w:proofErr w:type="spellEnd"/>
    </w:p>
    <w:p w:rsidR="00692F71" w:rsidRPr="00586892" w:rsidRDefault="00692F71" w:rsidP="00586892">
      <w:pPr>
        <w:jc w:val="both"/>
        <w:rPr>
          <w:iCs/>
          <w:sz w:val="20"/>
        </w:rPr>
      </w:pPr>
    </w:p>
    <w:p w:rsidR="00692F71" w:rsidRPr="00586892" w:rsidRDefault="00692F71" w:rsidP="00586892">
      <w:pPr>
        <w:jc w:val="both"/>
        <w:rPr>
          <w:sz w:val="20"/>
        </w:rPr>
      </w:pPr>
      <w:r w:rsidRPr="00586892">
        <w:rPr>
          <w:sz w:val="20"/>
        </w:rPr>
        <w:t>****</w:t>
      </w:r>
    </w:p>
    <w:p w:rsidR="00692F71" w:rsidRPr="00586892" w:rsidRDefault="00692F71" w:rsidP="00586892">
      <w:pPr>
        <w:jc w:val="both"/>
        <w:rPr>
          <w:sz w:val="20"/>
        </w:rPr>
      </w:pPr>
    </w:p>
    <w:p w:rsidR="00692F71" w:rsidRPr="00586892" w:rsidRDefault="00692F71" w:rsidP="00586892">
      <w:pPr>
        <w:pStyle w:val="NoSpacing"/>
        <w:jc w:val="both"/>
        <w:rPr>
          <w:sz w:val="20"/>
          <w:szCs w:val="20"/>
          <w:lang w:val="en-CA"/>
        </w:rPr>
      </w:pPr>
      <w:r w:rsidRPr="00586892">
        <w:rPr>
          <w:i/>
          <w:sz w:val="20"/>
          <w:szCs w:val="20"/>
          <w:lang w:val="en-CA"/>
        </w:rPr>
        <w:t xml:space="preserve">Estate of William Gee v. Jeremy </w:t>
      </w:r>
      <w:proofErr w:type="spellStart"/>
      <w:r w:rsidRPr="00586892">
        <w:rPr>
          <w:i/>
          <w:sz w:val="20"/>
          <w:szCs w:val="20"/>
          <w:lang w:val="en-CA"/>
        </w:rPr>
        <w:t>Westerhof</w:t>
      </w:r>
      <w:proofErr w:type="spellEnd"/>
      <w:r w:rsidRPr="00586892">
        <w:rPr>
          <w:sz w:val="20"/>
          <w:szCs w:val="20"/>
          <w:lang w:val="en-CA"/>
        </w:rPr>
        <w:t xml:space="preserve"> (Ont.) (Civil) (By Leave) (</w:t>
      </w:r>
      <w:hyperlink r:id="rId15" w:history="1">
        <w:r w:rsidRPr="00586892">
          <w:rPr>
            <w:rStyle w:val="Hyperlink"/>
            <w:sz w:val="20"/>
            <w:szCs w:val="20"/>
            <w:lang w:val="en-CA"/>
          </w:rPr>
          <w:t>36445</w:t>
        </w:r>
      </w:hyperlink>
      <w:r w:rsidRPr="00586892">
        <w:rPr>
          <w:sz w:val="20"/>
          <w:szCs w:val="20"/>
          <w:lang w:val="en-CA"/>
        </w:rPr>
        <w:t>)</w:t>
      </w:r>
    </w:p>
    <w:p w:rsidR="00692F71" w:rsidRPr="00586892" w:rsidRDefault="00692F71" w:rsidP="00586892">
      <w:pPr>
        <w:jc w:val="both"/>
        <w:rPr>
          <w:sz w:val="20"/>
        </w:rPr>
      </w:pPr>
      <w:r w:rsidRPr="00586892">
        <w:rPr>
          <w:sz w:val="20"/>
        </w:rPr>
        <w:t xml:space="preserve">Coram: McLachlin / Moldaver / </w:t>
      </w:r>
      <w:proofErr w:type="spellStart"/>
      <w:r w:rsidRPr="00586892">
        <w:rPr>
          <w:sz w:val="20"/>
        </w:rPr>
        <w:t>Gascon</w:t>
      </w:r>
      <w:proofErr w:type="spellEnd"/>
    </w:p>
    <w:p w:rsidR="00692F71" w:rsidRPr="00586892" w:rsidRDefault="00692F71" w:rsidP="00586892">
      <w:pPr>
        <w:jc w:val="both"/>
        <w:rPr>
          <w:iCs/>
          <w:sz w:val="20"/>
        </w:rPr>
      </w:pPr>
    </w:p>
    <w:p w:rsidR="00692F71" w:rsidRPr="00586892" w:rsidRDefault="00692F71" w:rsidP="00586892">
      <w:pPr>
        <w:jc w:val="both"/>
        <w:rPr>
          <w:sz w:val="20"/>
        </w:rPr>
      </w:pPr>
      <w:r w:rsidRPr="00586892">
        <w:rPr>
          <w:sz w:val="20"/>
        </w:rPr>
        <w:t>****</w:t>
      </w:r>
    </w:p>
    <w:p w:rsidR="00692F71" w:rsidRPr="00586892" w:rsidRDefault="00692F71" w:rsidP="00586892">
      <w:pPr>
        <w:jc w:val="both"/>
        <w:rPr>
          <w:sz w:val="20"/>
        </w:rPr>
      </w:pPr>
    </w:p>
    <w:p w:rsidR="002F721D" w:rsidRPr="00586892" w:rsidRDefault="002F721D" w:rsidP="00586892">
      <w:pPr>
        <w:jc w:val="both"/>
        <w:rPr>
          <w:sz w:val="20"/>
          <w:lang w:val="en-CA" w:eastAsia="en-CA"/>
        </w:rPr>
      </w:pPr>
      <w:r w:rsidRPr="00586892">
        <w:rPr>
          <w:i/>
          <w:sz w:val="20"/>
          <w:lang w:val="en-CA" w:eastAsia="en-CA"/>
        </w:rPr>
        <w:t>Community Association of New Yaletown v. City of Vancouver et al.</w:t>
      </w:r>
      <w:r w:rsidRPr="00586892">
        <w:rPr>
          <w:sz w:val="20"/>
          <w:lang w:val="en-CA" w:eastAsia="en-CA"/>
        </w:rPr>
        <w:t xml:space="preserve"> (B.C.) (Civil) (By Leave) (</w:t>
      </w:r>
      <w:hyperlink r:id="rId16" w:history="1">
        <w:r w:rsidRPr="00586892">
          <w:rPr>
            <w:rStyle w:val="Hyperlink"/>
            <w:sz w:val="20"/>
            <w:lang w:val="en-CA" w:eastAsia="en-CA"/>
          </w:rPr>
          <w:t>36490</w:t>
        </w:r>
      </w:hyperlink>
      <w:r w:rsidRPr="00586892">
        <w:rPr>
          <w:sz w:val="20"/>
          <w:lang w:val="en-CA" w:eastAsia="en-CA"/>
        </w:rPr>
        <w:t>)</w:t>
      </w:r>
    </w:p>
    <w:p w:rsidR="00397CD7" w:rsidRPr="00586892" w:rsidRDefault="002F721D" w:rsidP="00586892">
      <w:pPr>
        <w:jc w:val="both"/>
        <w:rPr>
          <w:sz w:val="20"/>
        </w:rPr>
      </w:pPr>
      <w:r w:rsidRPr="00586892">
        <w:rPr>
          <w:sz w:val="20"/>
          <w:lang w:val="en-CA"/>
        </w:rPr>
        <w:t>(</w:t>
      </w:r>
      <w:r w:rsidR="00397CD7" w:rsidRPr="00586892">
        <w:rPr>
          <w:sz w:val="20"/>
        </w:rPr>
        <w:t>The motion to expedite the application for leave to appeal is dismissed.  The application for leave to appeal is dismissed with costs.</w:t>
      </w:r>
      <w:r w:rsidRPr="00586892">
        <w:rPr>
          <w:sz w:val="20"/>
        </w:rPr>
        <w:t xml:space="preserve"> / </w:t>
      </w:r>
    </w:p>
    <w:p w:rsidR="00397CD7" w:rsidRPr="00586892" w:rsidRDefault="00397CD7" w:rsidP="00586892">
      <w:pPr>
        <w:jc w:val="both"/>
        <w:rPr>
          <w:sz w:val="20"/>
          <w:lang w:val="fr-CA"/>
        </w:rPr>
      </w:pPr>
      <w:r w:rsidRPr="00586892">
        <w:rPr>
          <w:sz w:val="20"/>
          <w:lang w:val="fr-CA"/>
        </w:rPr>
        <w:t>La requête visant pour accélérer la demande d’autorisation d’appel est rejetée.  La demande d’autorisation d’appel est rejetée avec dépens.</w:t>
      </w:r>
      <w:r w:rsidR="002F721D" w:rsidRPr="00586892">
        <w:rPr>
          <w:sz w:val="20"/>
          <w:lang w:val="fr-CA"/>
        </w:rPr>
        <w:t>)</w:t>
      </w:r>
    </w:p>
    <w:p w:rsidR="002F721D" w:rsidRPr="00586892" w:rsidRDefault="002F721D" w:rsidP="00586892">
      <w:pPr>
        <w:jc w:val="both"/>
        <w:rPr>
          <w:sz w:val="20"/>
          <w:lang w:val="fr-CA"/>
        </w:rPr>
      </w:pPr>
      <w:r w:rsidRPr="00586892">
        <w:rPr>
          <w:sz w:val="20"/>
          <w:lang w:val="fr-CA"/>
        </w:rPr>
        <w:t>Coram: McLachlin / Moldaver / Gascon</w:t>
      </w:r>
    </w:p>
    <w:p w:rsidR="002F721D" w:rsidRPr="00586892" w:rsidRDefault="002F721D" w:rsidP="00586892">
      <w:pPr>
        <w:jc w:val="both"/>
        <w:rPr>
          <w:iCs/>
          <w:sz w:val="20"/>
          <w:lang w:val="fr-CA"/>
        </w:rPr>
      </w:pPr>
    </w:p>
    <w:p w:rsidR="002F721D" w:rsidRPr="00586892" w:rsidRDefault="002F721D" w:rsidP="00586892">
      <w:pPr>
        <w:jc w:val="both"/>
        <w:rPr>
          <w:sz w:val="20"/>
        </w:rPr>
      </w:pPr>
      <w:r w:rsidRPr="00586892">
        <w:rPr>
          <w:sz w:val="20"/>
        </w:rPr>
        <w:t>****</w:t>
      </w:r>
    </w:p>
    <w:p w:rsidR="002F721D" w:rsidRPr="00586892" w:rsidRDefault="002F721D" w:rsidP="00586892">
      <w:pPr>
        <w:jc w:val="both"/>
        <w:rPr>
          <w:sz w:val="20"/>
        </w:rPr>
      </w:pPr>
    </w:p>
    <w:p w:rsidR="0011144F" w:rsidRPr="00586892" w:rsidRDefault="0011144F" w:rsidP="00586892">
      <w:pPr>
        <w:jc w:val="both"/>
        <w:rPr>
          <w:sz w:val="20"/>
          <w:lang w:eastAsia="en-CA"/>
        </w:rPr>
      </w:pPr>
      <w:proofErr w:type="spellStart"/>
      <w:r w:rsidRPr="00586892">
        <w:rPr>
          <w:i/>
          <w:sz w:val="20"/>
          <w:lang w:val="en-CA" w:eastAsia="en-CA"/>
        </w:rPr>
        <w:t>Khushwant</w:t>
      </w:r>
      <w:proofErr w:type="spellEnd"/>
      <w:r w:rsidRPr="00586892">
        <w:rPr>
          <w:i/>
          <w:sz w:val="20"/>
          <w:lang w:val="en-CA" w:eastAsia="en-CA"/>
        </w:rPr>
        <w:t xml:space="preserve"> Sidhu, also known as Kris Sidhu et al. v. </w:t>
      </w:r>
      <w:proofErr w:type="spellStart"/>
      <w:r w:rsidRPr="00586892">
        <w:rPr>
          <w:i/>
          <w:sz w:val="20"/>
          <w:lang w:val="en-CA" w:eastAsia="en-CA"/>
        </w:rPr>
        <w:t>Pitblado</w:t>
      </w:r>
      <w:proofErr w:type="spellEnd"/>
      <w:r w:rsidRPr="00586892">
        <w:rPr>
          <w:i/>
          <w:sz w:val="20"/>
          <w:lang w:val="en-CA" w:eastAsia="en-CA"/>
        </w:rPr>
        <w:t xml:space="preserve"> LLP</w:t>
      </w:r>
      <w:r w:rsidRPr="00586892">
        <w:rPr>
          <w:sz w:val="20"/>
          <w:lang w:val="en-CA" w:eastAsia="en-CA"/>
        </w:rPr>
        <w:t xml:space="preserve"> (Man.) </w:t>
      </w:r>
      <w:r w:rsidRPr="00586892">
        <w:rPr>
          <w:sz w:val="20"/>
          <w:lang w:eastAsia="en-CA"/>
        </w:rPr>
        <w:t>(Civil) (By Leave) (</w:t>
      </w:r>
      <w:hyperlink r:id="rId17" w:history="1">
        <w:r w:rsidRPr="00586892">
          <w:rPr>
            <w:rStyle w:val="Hyperlink"/>
            <w:sz w:val="20"/>
            <w:lang w:eastAsia="en-CA"/>
          </w:rPr>
          <w:t>36527</w:t>
        </w:r>
      </w:hyperlink>
      <w:r w:rsidRPr="00586892">
        <w:rPr>
          <w:sz w:val="20"/>
          <w:lang w:eastAsia="en-CA"/>
        </w:rPr>
        <w:t>)</w:t>
      </w:r>
    </w:p>
    <w:p w:rsidR="0011144F" w:rsidRPr="00586892" w:rsidRDefault="0011144F" w:rsidP="00586892">
      <w:pPr>
        <w:jc w:val="both"/>
        <w:rPr>
          <w:sz w:val="20"/>
        </w:rPr>
      </w:pPr>
      <w:r w:rsidRPr="00586892">
        <w:rPr>
          <w:sz w:val="20"/>
        </w:rPr>
        <w:t xml:space="preserve">Coram: McLachlin / Moldaver / </w:t>
      </w:r>
      <w:proofErr w:type="spellStart"/>
      <w:r w:rsidRPr="00586892">
        <w:rPr>
          <w:sz w:val="20"/>
        </w:rPr>
        <w:t>Gascon</w:t>
      </w:r>
      <w:proofErr w:type="spellEnd"/>
    </w:p>
    <w:p w:rsidR="0011144F" w:rsidRPr="00586892" w:rsidRDefault="0011144F" w:rsidP="00586892">
      <w:pPr>
        <w:jc w:val="both"/>
        <w:rPr>
          <w:iCs/>
          <w:sz w:val="20"/>
        </w:rPr>
      </w:pPr>
    </w:p>
    <w:p w:rsidR="0011144F" w:rsidRPr="00586892" w:rsidRDefault="0011144F" w:rsidP="00586892">
      <w:pPr>
        <w:jc w:val="both"/>
        <w:rPr>
          <w:sz w:val="20"/>
        </w:rPr>
      </w:pPr>
      <w:r w:rsidRPr="00586892">
        <w:rPr>
          <w:sz w:val="20"/>
        </w:rPr>
        <w:t>****</w:t>
      </w:r>
    </w:p>
    <w:p w:rsidR="0011144F" w:rsidRPr="00586892" w:rsidRDefault="0011144F" w:rsidP="00586892">
      <w:pPr>
        <w:jc w:val="both"/>
        <w:rPr>
          <w:sz w:val="20"/>
        </w:rPr>
      </w:pPr>
    </w:p>
    <w:p w:rsidR="0011144F" w:rsidRPr="00586892" w:rsidRDefault="0011144F" w:rsidP="00586892">
      <w:pPr>
        <w:jc w:val="both"/>
        <w:rPr>
          <w:sz w:val="20"/>
        </w:rPr>
      </w:pPr>
      <w:r w:rsidRPr="00586892">
        <w:rPr>
          <w:i/>
          <w:sz w:val="20"/>
        </w:rPr>
        <w:t xml:space="preserve">Pacific Newspaper Group Inc., a division of </w:t>
      </w:r>
      <w:proofErr w:type="spellStart"/>
      <w:r w:rsidRPr="00586892">
        <w:rPr>
          <w:i/>
          <w:sz w:val="20"/>
        </w:rPr>
        <w:t>Canwest</w:t>
      </w:r>
      <w:proofErr w:type="spellEnd"/>
      <w:r w:rsidRPr="00586892">
        <w:rPr>
          <w:i/>
          <w:sz w:val="20"/>
        </w:rPr>
        <w:t xml:space="preserve"> </w:t>
      </w:r>
      <w:proofErr w:type="spellStart"/>
      <w:r w:rsidRPr="00586892">
        <w:rPr>
          <w:i/>
          <w:sz w:val="20"/>
        </w:rPr>
        <w:t>Mediaworks</w:t>
      </w:r>
      <w:proofErr w:type="spellEnd"/>
      <w:r w:rsidRPr="00586892">
        <w:rPr>
          <w:i/>
          <w:sz w:val="20"/>
        </w:rPr>
        <w:t xml:space="preserve"> Publication Inc./Publications </w:t>
      </w:r>
      <w:proofErr w:type="spellStart"/>
      <w:r w:rsidRPr="00586892">
        <w:rPr>
          <w:i/>
          <w:sz w:val="20"/>
        </w:rPr>
        <w:t>Canwest</w:t>
      </w:r>
      <w:proofErr w:type="spellEnd"/>
      <w:r w:rsidRPr="00586892">
        <w:rPr>
          <w:i/>
          <w:sz w:val="20"/>
        </w:rPr>
        <w:t xml:space="preserve"> </w:t>
      </w:r>
      <w:proofErr w:type="spellStart"/>
      <w:r w:rsidRPr="00586892">
        <w:rPr>
          <w:i/>
          <w:sz w:val="20"/>
        </w:rPr>
        <w:t>Mediaworks</w:t>
      </w:r>
      <w:proofErr w:type="spellEnd"/>
      <w:r w:rsidRPr="00586892">
        <w:rPr>
          <w:i/>
          <w:sz w:val="20"/>
        </w:rPr>
        <w:t xml:space="preserve"> Inc.</w:t>
      </w:r>
      <w:r w:rsidRPr="00586892">
        <w:rPr>
          <w:sz w:val="20"/>
        </w:rPr>
        <w:t xml:space="preserve"> </w:t>
      </w:r>
      <w:r w:rsidRPr="00586892">
        <w:rPr>
          <w:i/>
          <w:sz w:val="20"/>
        </w:rPr>
        <w:t xml:space="preserve">v. Communications, Energy and </w:t>
      </w:r>
      <w:proofErr w:type="spellStart"/>
      <w:r w:rsidRPr="00586892">
        <w:rPr>
          <w:i/>
          <w:sz w:val="20"/>
        </w:rPr>
        <w:t>Paperworkers</w:t>
      </w:r>
      <w:proofErr w:type="spellEnd"/>
      <w:r w:rsidRPr="00586892">
        <w:rPr>
          <w:i/>
          <w:sz w:val="20"/>
        </w:rPr>
        <w:t xml:space="preserve"> Union of Canada, Local 2000 et al. </w:t>
      </w:r>
      <w:r w:rsidRPr="00586892">
        <w:rPr>
          <w:sz w:val="20"/>
        </w:rPr>
        <w:t>(B.C.) (Civil) (By Leave) (</w:t>
      </w:r>
      <w:hyperlink r:id="rId18" w:history="1">
        <w:r w:rsidRPr="00586892">
          <w:rPr>
            <w:rStyle w:val="Hyperlink"/>
            <w:sz w:val="20"/>
          </w:rPr>
          <w:t>36305</w:t>
        </w:r>
      </w:hyperlink>
      <w:r w:rsidRPr="00586892">
        <w:rPr>
          <w:sz w:val="20"/>
        </w:rPr>
        <w:t>)</w:t>
      </w:r>
    </w:p>
    <w:p w:rsidR="0011144F" w:rsidRPr="00586892" w:rsidRDefault="0011144F" w:rsidP="00586892">
      <w:pPr>
        <w:jc w:val="both"/>
        <w:rPr>
          <w:sz w:val="20"/>
        </w:rPr>
      </w:pPr>
      <w:r w:rsidRPr="00586892">
        <w:rPr>
          <w:sz w:val="20"/>
        </w:rPr>
        <w:t xml:space="preserve">(The application for leave to appeal is dismissed with costs to the respondent, Communications, Energy and </w:t>
      </w:r>
      <w:proofErr w:type="spellStart"/>
      <w:r w:rsidRPr="00586892">
        <w:rPr>
          <w:sz w:val="20"/>
        </w:rPr>
        <w:t>Paperworkers</w:t>
      </w:r>
      <w:proofErr w:type="spellEnd"/>
      <w:r w:rsidRPr="00586892">
        <w:rPr>
          <w:sz w:val="20"/>
        </w:rPr>
        <w:t xml:space="preserve"> Union of Canada, Local 2000. / </w:t>
      </w:r>
    </w:p>
    <w:p w:rsidR="0011144F" w:rsidRPr="00586892" w:rsidRDefault="0011144F" w:rsidP="00586892">
      <w:pPr>
        <w:jc w:val="both"/>
        <w:rPr>
          <w:sz w:val="20"/>
          <w:lang w:val="fr-CA"/>
        </w:rPr>
      </w:pPr>
      <w:r w:rsidRPr="00586892">
        <w:rPr>
          <w:sz w:val="20"/>
          <w:lang w:val="fr-CA"/>
        </w:rPr>
        <w:t xml:space="preserve">La demande d’autorisation d’appel est rejetée avec dépens en faveur de l’intimé, Communications, </w:t>
      </w:r>
      <w:proofErr w:type="spellStart"/>
      <w:r w:rsidRPr="00586892">
        <w:rPr>
          <w:sz w:val="20"/>
          <w:lang w:val="fr-CA"/>
        </w:rPr>
        <w:t>Energy</w:t>
      </w:r>
      <w:proofErr w:type="spellEnd"/>
      <w:r w:rsidRPr="00586892">
        <w:rPr>
          <w:sz w:val="20"/>
          <w:lang w:val="fr-CA"/>
        </w:rPr>
        <w:t xml:space="preserve"> and </w:t>
      </w:r>
      <w:proofErr w:type="spellStart"/>
      <w:r w:rsidRPr="00586892">
        <w:rPr>
          <w:sz w:val="20"/>
          <w:lang w:val="fr-CA"/>
        </w:rPr>
        <w:t>Paperworkers</w:t>
      </w:r>
      <w:proofErr w:type="spellEnd"/>
      <w:r w:rsidRPr="00586892">
        <w:rPr>
          <w:sz w:val="20"/>
          <w:lang w:val="fr-CA"/>
        </w:rPr>
        <w:t xml:space="preserve"> Union of Canada, Local 2000.)</w:t>
      </w:r>
    </w:p>
    <w:p w:rsidR="0011144F" w:rsidRPr="00586892" w:rsidRDefault="0011144F" w:rsidP="00586892">
      <w:pPr>
        <w:jc w:val="both"/>
        <w:rPr>
          <w:sz w:val="20"/>
          <w:lang w:val="fr-CA"/>
        </w:rPr>
      </w:pPr>
      <w:r w:rsidRPr="00586892">
        <w:rPr>
          <w:sz w:val="20"/>
          <w:lang w:val="fr-CA"/>
        </w:rPr>
        <w:t>Coram: Abella / Karakatsanis / Côté</w:t>
      </w:r>
    </w:p>
    <w:p w:rsidR="0011144F" w:rsidRPr="00586892" w:rsidRDefault="0011144F" w:rsidP="00586892">
      <w:pPr>
        <w:jc w:val="both"/>
        <w:rPr>
          <w:iCs/>
          <w:sz w:val="20"/>
          <w:lang w:val="fr-CA"/>
        </w:rPr>
      </w:pPr>
    </w:p>
    <w:p w:rsidR="0011144F" w:rsidRPr="00586892" w:rsidRDefault="0011144F" w:rsidP="00586892">
      <w:pPr>
        <w:jc w:val="both"/>
        <w:rPr>
          <w:sz w:val="20"/>
          <w:lang w:val="fr-CA"/>
        </w:rPr>
      </w:pPr>
      <w:r w:rsidRPr="00586892">
        <w:rPr>
          <w:sz w:val="20"/>
          <w:lang w:val="fr-CA"/>
        </w:rPr>
        <w:t>****</w:t>
      </w:r>
    </w:p>
    <w:p w:rsidR="0011144F" w:rsidRPr="00586892" w:rsidRDefault="0011144F" w:rsidP="00586892">
      <w:pPr>
        <w:jc w:val="both"/>
        <w:rPr>
          <w:sz w:val="20"/>
          <w:lang w:val="fr-CA"/>
        </w:rPr>
      </w:pPr>
    </w:p>
    <w:p w:rsidR="0011144F" w:rsidRPr="00586892" w:rsidRDefault="0011144F" w:rsidP="00586892">
      <w:pPr>
        <w:jc w:val="both"/>
        <w:rPr>
          <w:sz w:val="20"/>
          <w:lang w:val="fr-CA"/>
        </w:rPr>
      </w:pPr>
      <w:proofErr w:type="spellStart"/>
      <w:r w:rsidRPr="00586892">
        <w:rPr>
          <w:i/>
          <w:sz w:val="20"/>
          <w:lang w:val="fr-CA"/>
        </w:rPr>
        <w:t>Shappour</w:t>
      </w:r>
      <w:proofErr w:type="spellEnd"/>
      <w:r w:rsidRPr="00586892">
        <w:rPr>
          <w:i/>
          <w:sz w:val="20"/>
          <w:lang w:val="fr-CA"/>
        </w:rPr>
        <w:t xml:space="preserve"> </w:t>
      </w:r>
      <w:proofErr w:type="spellStart"/>
      <w:r w:rsidRPr="00586892">
        <w:rPr>
          <w:i/>
          <w:sz w:val="20"/>
          <w:lang w:val="fr-CA"/>
        </w:rPr>
        <w:t>Jannesar</w:t>
      </w:r>
      <w:proofErr w:type="spellEnd"/>
      <w:r w:rsidRPr="00586892">
        <w:rPr>
          <w:i/>
          <w:sz w:val="20"/>
          <w:lang w:val="fr-CA"/>
        </w:rPr>
        <w:t xml:space="preserve"> c. </w:t>
      </w:r>
      <w:proofErr w:type="spellStart"/>
      <w:r w:rsidRPr="00586892">
        <w:rPr>
          <w:i/>
          <w:sz w:val="20"/>
          <w:lang w:val="fr-CA"/>
        </w:rPr>
        <w:t>Sabiha</w:t>
      </w:r>
      <w:proofErr w:type="spellEnd"/>
      <w:r w:rsidRPr="00586892">
        <w:rPr>
          <w:i/>
          <w:sz w:val="20"/>
          <w:lang w:val="fr-CA"/>
        </w:rPr>
        <w:t xml:space="preserve"> Ali Sultan </w:t>
      </w:r>
      <w:proofErr w:type="spellStart"/>
      <w:r w:rsidRPr="00586892">
        <w:rPr>
          <w:i/>
          <w:sz w:val="20"/>
          <w:lang w:val="fr-CA"/>
        </w:rPr>
        <w:t>Yousuf</w:t>
      </w:r>
      <w:proofErr w:type="spellEnd"/>
      <w:r w:rsidRPr="00586892">
        <w:rPr>
          <w:sz w:val="20"/>
          <w:lang w:val="fr-CA"/>
        </w:rPr>
        <w:t xml:space="preserve"> (</w:t>
      </w:r>
      <w:proofErr w:type="spellStart"/>
      <w:r w:rsidRPr="00586892">
        <w:rPr>
          <w:sz w:val="20"/>
          <w:lang w:val="fr-CA"/>
        </w:rPr>
        <w:t>Qc</w:t>
      </w:r>
      <w:proofErr w:type="spellEnd"/>
      <w:r w:rsidRPr="00586892">
        <w:rPr>
          <w:sz w:val="20"/>
          <w:lang w:val="fr-CA"/>
        </w:rPr>
        <w:t>) (Civile) (Autorisation) (</w:t>
      </w:r>
      <w:r w:rsidR="00A14A90">
        <w:fldChar w:fldCharType="begin"/>
      </w:r>
      <w:r w:rsidR="00A14A90" w:rsidRPr="00A14A90">
        <w:rPr>
          <w:lang w:val="fr-CA"/>
        </w:rPr>
        <w:instrText xml:space="preserve"> HYPERLINK "http://www.scc-csc.ca</w:instrText>
      </w:r>
      <w:r w:rsidR="00A14A90" w:rsidRPr="00A14A90">
        <w:rPr>
          <w:lang w:val="fr-CA"/>
        </w:rPr>
        <w:instrText xml:space="preserve">/case-dossier/info/sum-som-fra.aspx?cas=36271" </w:instrText>
      </w:r>
      <w:r w:rsidR="00A14A90">
        <w:fldChar w:fldCharType="separate"/>
      </w:r>
      <w:r w:rsidRPr="00586892">
        <w:rPr>
          <w:rStyle w:val="Hyperlink"/>
          <w:sz w:val="20"/>
          <w:lang w:val="fr-CA"/>
        </w:rPr>
        <w:t>36271</w:t>
      </w:r>
      <w:r w:rsidR="00A14A90">
        <w:rPr>
          <w:rStyle w:val="Hyperlink"/>
          <w:sz w:val="20"/>
          <w:lang w:val="fr-CA"/>
        </w:rPr>
        <w:fldChar w:fldCharType="end"/>
      </w:r>
      <w:r w:rsidRPr="00586892">
        <w:rPr>
          <w:sz w:val="20"/>
          <w:lang w:val="fr-CA"/>
        </w:rPr>
        <w:t>)</w:t>
      </w:r>
    </w:p>
    <w:p w:rsidR="0011144F" w:rsidRPr="00586892" w:rsidRDefault="0011144F" w:rsidP="00586892">
      <w:pPr>
        <w:jc w:val="both"/>
        <w:rPr>
          <w:sz w:val="20"/>
        </w:rPr>
      </w:pPr>
      <w:r w:rsidRPr="00586892">
        <w:rPr>
          <w:iCs/>
          <w:sz w:val="20"/>
          <w:lang w:val="fr-CA"/>
        </w:rPr>
        <w:t>(</w:t>
      </w:r>
      <w:r w:rsidRPr="00586892">
        <w:rPr>
          <w:sz w:val="20"/>
          <w:lang w:val="fr-CA"/>
        </w:rPr>
        <w:t xml:space="preserve">La requête en prorogation du délai de la signification et de dépôt de la demande d’autorisation d’appel est accueillie. </w:t>
      </w:r>
      <w:r w:rsidRPr="00586892">
        <w:rPr>
          <w:sz w:val="20"/>
        </w:rPr>
        <w:t xml:space="preserve">La </w:t>
      </w:r>
      <w:proofErr w:type="spellStart"/>
      <w:r w:rsidRPr="00586892">
        <w:rPr>
          <w:sz w:val="20"/>
        </w:rPr>
        <w:t>demande</w:t>
      </w:r>
      <w:proofErr w:type="spellEnd"/>
      <w:r w:rsidRPr="00586892">
        <w:rPr>
          <w:sz w:val="20"/>
        </w:rPr>
        <w:t xml:space="preserve"> </w:t>
      </w:r>
      <w:proofErr w:type="spellStart"/>
      <w:r w:rsidRPr="00586892">
        <w:rPr>
          <w:sz w:val="20"/>
        </w:rPr>
        <w:t>d’autorisation</w:t>
      </w:r>
      <w:proofErr w:type="spellEnd"/>
      <w:r w:rsidRPr="00586892">
        <w:rPr>
          <w:sz w:val="20"/>
        </w:rPr>
        <w:t xml:space="preserve"> </w:t>
      </w:r>
      <w:proofErr w:type="spellStart"/>
      <w:r w:rsidRPr="00586892">
        <w:rPr>
          <w:sz w:val="20"/>
        </w:rPr>
        <w:t>d’appel</w:t>
      </w:r>
      <w:proofErr w:type="spellEnd"/>
      <w:r w:rsidRPr="00586892">
        <w:rPr>
          <w:sz w:val="20"/>
        </w:rPr>
        <w:t xml:space="preserve"> est </w:t>
      </w:r>
      <w:proofErr w:type="spellStart"/>
      <w:r w:rsidRPr="00586892">
        <w:rPr>
          <w:sz w:val="20"/>
        </w:rPr>
        <w:t>rejetée</w:t>
      </w:r>
      <w:proofErr w:type="spellEnd"/>
      <w:r w:rsidRPr="00586892">
        <w:rPr>
          <w:sz w:val="20"/>
        </w:rPr>
        <w:t xml:space="preserve"> avec </w:t>
      </w:r>
      <w:proofErr w:type="spellStart"/>
      <w:r w:rsidRPr="00586892">
        <w:rPr>
          <w:sz w:val="20"/>
        </w:rPr>
        <w:t>dépens</w:t>
      </w:r>
      <w:proofErr w:type="spellEnd"/>
      <w:r w:rsidRPr="00586892">
        <w:rPr>
          <w:sz w:val="20"/>
        </w:rPr>
        <w:t xml:space="preserve">. / </w:t>
      </w:r>
    </w:p>
    <w:p w:rsidR="0011144F" w:rsidRPr="00586892" w:rsidRDefault="0011144F" w:rsidP="00586892">
      <w:pPr>
        <w:jc w:val="both"/>
        <w:rPr>
          <w:sz w:val="20"/>
        </w:rPr>
      </w:pPr>
      <w:r w:rsidRPr="00586892">
        <w:rPr>
          <w:sz w:val="20"/>
          <w:lang w:val="en-CA"/>
        </w:rPr>
        <w:t>The motion for an extension of time to serve and file the application for leave to appeal is granted. The application for leave to appeal is dismissed with costs.)</w:t>
      </w:r>
    </w:p>
    <w:p w:rsidR="0011144F" w:rsidRPr="00586892" w:rsidRDefault="0011144F" w:rsidP="00586892">
      <w:pPr>
        <w:jc w:val="both"/>
        <w:rPr>
          <w:sz w:val="20"/>
        </w:rPr>
      </w:pPr>
      <w:r w:rsidRPr="00586892">
        <w:rPr>
          <w:sz w:val="20"/>
        </w:rPr>
        <w:t xml:space="preserve">Coram: </w:t>
      </w:r>
      <w:proofErr w:type="spellStart"/>
      <w:r w:rsidRPr="00586892">
        <w:rPr>
          <w:sz w:val="20"/>
        </w:rPr>
        <w:t>Abella</w:t>
      </w:r>
      <w:proofErr w:type="spellEnd"/>
      <w:r w:rsidRPr="00586892">
        <w:rPr>
          <w:sz w:val="20"/>
        </w:rPr>
        <w:t xml:space="preserve"> / Karakatsanis / </w:t>
      </w:r>
      <w:proofErr w:type="spellStart"/>
      <w:r w:rsidRPr="00586892">
        <w:rPr>
          <w:sz w:val="20"/>
        </w:rPr>
        <w:t>Côté</w:t>
      </w:r>
      <w:proofErr w:type="spellEnd"/>
    </w:p>
    <w:p w:rsidR="0011144F" w:rsidRPr="00586892" w:rsidRDefault="0011144F" w:rsidP="00586892">
      <w:pPr>
        <w:jc w:val="both"/>
        <w:rPr>
          <w:iCs/>
          <w:sz w:val="20"/>
        </w:rPr>
      </w:pPr>
    </w:p>
    <w:p w:rsidR="0011144F" w:rsidRPr="00586892" w:rsidRDefault="0011144F" w:rsidP="00586892">
      <w:pPr>
        <w:jc w:val="both"/>
        <w:rPr>
          <w:sz w:val="20"/>
        </w:rPr>
      </w:pPr>
      <w:r w:rsidRPr="00586892">
        <w:rPr>
          <w:sz w:val="20"/>
        </w:rPr>
        <w:t>****</w:t>
      </w:r>
    </w:p>
    <w:p w:rsidR="0011144F" w:rsidRPr="00586892" w:rsidRDefault="0011144F" w:rsidP="00586892">
      <w:pPr>
        <w:jc w:val="both"/>
        <w:rPr>
          <w:sz w:val="20"/>
        </w:rPr>
      </w:pPr>
    </w:p>
    <w:p w:rsidR="00084D31" w:rsidRPr="00586892" w:rsidRDefault="00084D31" w:rsidP="00586892">
      <w:pPr>
        <w:jc w:val="both"/>
        <w:rPr>
          <w:sz w:val="20"/>
        </w:rPr>
      </w:pPr>
      <w:r w:rsidRPr="00586892">
        <w:rPr>
          <w:i/>
          <w:sz w:val="20"/>
        </w:rPr>
        <w:t xml:space="preserve">Scott &amp; Associates Engineering Ltd. v. </w:t>
      </w:r>
      <w:proofErr w:type="spellStart"/>
      <w:r w:rsidRPr="00586892">
        <w:rPr>
          <w:i/>
          <w:sz w:val="20"/>
        </w:rPr>
        <w:t>Finavera</w:t>
      </w:r>
      <w:proofErr w:type="spellEnd"/>
      <w:r w:rsidRPr="00586892">
        <w:rPr>
          <w:i/>
          <w:sz w:val="20"/>
        </w:rPr>
        <w:t xml:space="preserve"> Renewables Inc. </w:t>
      </w:r>
      <w:r w:rsidRPr="00586892">
        <w:rPr>
          <w:sz w:val="20"/>
        </w:rPr>
        <w:t>(Alta.) (Civil) (By Leave) (</w:t>
      </w:r>
      <w:hyperlink r:id="rId19" w:history="1">
        <w:r w:rsidRPr="00586892">
          <w:rPr>
            <w:rStyle w:val="Hyperlink"/>
            <w:sz w:val="20"/>
          </w:rPr>
          <w:t>36380</w:t>
        </w:r>
      </w:hyperlink>
      <w:r w:rsidRPr="00586892">
        <w:rPr>
          <w:sz w:val="20"/>
        </w:rPr>
        <w:t>)</w:t>
      </w:r>
    </w:p>
    <w:p w:rsidR="00084D31" w:rsidRPr="00586892" w:rsidRDefault="00084D31" w:rsidP="00586892">
      <w:pPr>
        <w:jc w:val="both"/>
        <w:rPr>
          <w:sz w:val="20"/>
        </w:rPr>
      </w:pPr>
      <w:r w:rsidRPr="00586892">
        <w:rPr>
          <w:sz w:val="20"/>
        </w:rPr>
        <w:t xml:space="preserve">Coram: </w:t>
      </w:r>
      <w:proofErr w:type="spellStart"/>
      <w:r w:rsidRPr="00586892">
        <w:rPr>
          <w:sz w:val="20"/>
        </w:rPr>
        <w:t>Abella</w:t>
      </w:r>
      <w:proofErr w:type="spellEnd"/>
      <w:r w:rsidRPr="00586892">
        <w:rPr>
          <w:sz w:val="20"/>
        </w:rPr>
        <w:t xml:space="preserve"> / Karakatsanis / </w:t>
      </w:r>
      <w:proofErr w:type="spellStart"/>
      <w:r w:rsidRPr="00586892">
        <w:rPr>
          <w:sz w:val="20"/>
        </w:rPr>
        <w:t>Côté</w:t>
      </w:r>
      <w:proofErr w:type="spellEnd"/>
    </w:p>
    <w:p w:rsidR="00084D31" w:rsidRPr="00586892" w:rsidRDefault="00084D31" w:rsidP="00586892">
      <w:pPr>
        <w:jc w:val="both"/>
        <w:rPr>
          <w:iCs/>
          <w:sz w:val="20"/>
        </w:rPr>
      </w:pPr>
    </w:p>
    <w:p w:rsidR="00084D31" w:rsidRPr="00586892" w:rsidRDefault="00084D31" w:rsidP="00586892">
      <w:pPr>
        <w:jc w:val="both"/>
        <w:rPr>
          <w:sz w:val="20"/>
        </w:rPr>
      </w:pPr>
      <w:r w:rsidRPr="00586892">
        <w:rPr>
          <w:sz w:val="20"/>
        </w:rPr>
        <w:t>****</w:t>
      </w:r>
    </w:p>
    <w:p w:rsidR="00084D31" w:rsidRPr="00586892" w:rsidRDefault="00084D31" w:rsidP="00586892">
      <w:pPr>
        <w:jc w:val="both"/>
        <w:rPr>
          <w:sz w:val="20"/>
        </w:rPr>
      </w:pPr>
    </w:p>
    <w:p w:rsidR="00084D31" w:rsidRPr="00586892" w:rsidRDefault="00084D31" w:rsidP="00586892">
      <w:pPr>
        <w:jc w:val="both"/>
        <w:rPr>
          <w:sz w:val="20"/>
          <w:lang w:val="fr-CA"/>
        </w:rPr>
      </w:pPr>
      <w:r w:rsidRPr="00586892">
        <w:rPr>
          <w:i/>
          <w:sz w:val="20"/>
        </w:rPr>
        <w:lastRenderedPageBreak/>
        <w:t xml:space="preserve">Attorney General of British Columbia v. Provincial Court Judges’ Association of British Columbia </w:t>
      </w:r>
      <w:r w:rsidRPr="00586892">
        <w:rPr>
          <w:sz w:val="20"/>
        </w:rPr>
        <w:t xml:space="preserve">(B.C.) </w:t>
      </w:r>
      <w:r w:rsidRPr="00586892">
        <w:rPr>
          <w:sz w:val="20"/>
          <w:lang w:val="fr-CA"/>
        </w:rPr>
        <w:t xml:space="preserve">(Civil) (By </w:t>
      </w:r>
      <w:proofErr w:type="spellStart"/>
      <w:r w:rsidRPr="00586892">
        <w:rPr>
          <w:sz w:val="20"/>
          <w:lang w:val="fr-CA"/>
        </w:rPr>
        <w:t>Leave</w:t>
      </w:r>
      <w:proofErr w:type="spellEnd"/>
      <w:r w:rsidRPr="00586892">
        <w:rPr>
          <w:sz w:val="20"/>
          <w:lang w:val="fr-CA"/>
        </w:rPr>
        <w:t>) (</w:t>
      </w:r>
      <w:r w:rsidR="00A14A90">
        <w:fldChar w:fldCharType="begin"/>
      </w:r>
      <w:r w:rsidR="00A14A90" w:rsidRPr="00A14A90">
        <w:rPr>
          <w:lang w:val="fr-CA"/>
        </w:rPr>
        <w:instrText xml:space="preserve"> HYPERLINK "http://www.scc-csc.ca</w:instrText>
      </w:r>
      <w:r w:rsidR="00A14A90" w:rsidRPr="00A14A90">
        <w:rPr>
          <w:lang w:val="fr-CA"/>
        </w:rPr>
        <w:instrText xml:space="preserve">/case-dossier/info/sum-som-eng.aspx?cas=36442" </w:instrText>
      </w:r>
      <w:r w:rsidR="00A14A90">
        <w:fldChar w:fldCharType="separate"/>
      </w:r>
      <w:r w:rsidRPr="00586892">
        <w:rPr>
          <w:rStyle w:val="Hyperlink"/>
          <w:sz w:val="20"/>
          <w:lang w:val="fr-CA"/>
        </w:rPr>
        <w:t>36442</w:t>
      </w:r>
      <w:r w:rsidR="00A14A90">
        <w:rPr>
          <w:rStyle w:val="Hyperlink"/>
          <w:sz w:val="20"/>
          <w:lang w:val="fr-CA"/>
        </w:rPr>
        <w:fldChar w:fldCharType="end"/>
      </w:r>
      <w:r w:rsidRPr="00586892">
        <w:rPr>
          <w:sz w:val="20"/>
          <w:lang w:val="fr-CA"/>
        </w:rPr>
        <w:t>)</w:t>
      </w:r>
    </w:p>
    <w:p w:rsidR="00084D31" w:rsidRPr="00586892" w:rsidRDefault="00084D31" w:rsidP="00586892">
      <w:pPr>
        <w:jc w:val="both"/>
        <w:rPr>
          <w:sz w:val="20"/>
          <w:lang w:val="fr-CA"/>
        </w:rPr>
      </w:pPr>
      <w:r w:rsidRPr="00586892">
        <w:rPr>
          <w:sz w:val="20"/>
          <w:lang w:val="fr-CA"/>
        </w:rPr>
        <w:t>Coram: Abella / Karakatsanis / Côté</w:t>
      </w:r>
    </w:p>
    <w:p w:rsidR="00084D31" w:rsidRPr="00586892" w:rsidRDefault="00084D31" w:rsidP="00586892">
      <w:pPr>
        <w:jc w:val="both"/>
        <w:rPr>
          <w:iCs/>
          <w:sz w:val="20"/>
          <w:lang w:val="fr-CA"/>
        </w:rPr>
      </w:pPr>
    </w:p>
    <w:p w:rsidR="00084D31" w:rsidRPr="00586892" w:rsidRDefault="00084D31" w:rsidP="00586892">
      <w:pPr>
        <w:jc w:val="both"/>
        <w:rPr>
          <w:sz w:val="20"/>
          <w:lang w:val="fr-CA"/>
        </w:rPr>
      </w:pPr>
      <w:r w:rsidRPr="00586892">
        <w:rPr>
          <w:sz w:val="20"/>
          <w:lang w:val="fr-CA"/>
        </w:rPr>
        <w:t>****</w:t>
      </w:r>
    </w:p>
    <w:p w:rsidR="00084D31" w:rsidRPr="00586892" w:rsidRDefault="00084D31" w:rsidP="00586892">
      <w:pPr>
        <w:jc w:val="both"/>
        <w:rPr>
          <w:sz w:val="20"/>
          <w:lang w:val="fr-CA"/>
        </w:rPr>
      </w:pPr>
    </w:p>
    <w:p w:rsidR="00084D31" w:rsidRPr="00586892" w:rsidRDefault="00084D31" w:rsidP="00586892">
      <w:pPr>
        <w:jc w:val="both"/>
        <w:rPr>
          <w:rFonts w:eastAsia="Calibri"/>
          <w:sz w:val="20"/>
          <w:lang w:val="fr-CA"/>
        </w:rPr>
      </w:pPr>
      <w:proofErr w:type="spellStart"/>
      <w:r w:rsidRPr="00586892">
        <w:rPr>
          <w:rFonts w:eastAsia="Calibri"/>
          <w:i/>
          <w:sz w:val="20"/>
          <w:lang w:val="fr-CA"/>
        </w:rPr>
        <w:t>Chérita</w:t>
      </w:r>
      <w:proofErr w:type="spellEnd"/>
      <w:r w:rsidRPr="00586892">
        <w:rPr>
          <w:rFonts w:eastAsia="Calibri"/>
          <w:i/>
          <w:sz w:val="20"/>
          <w:lang w:val="fr-CA"/>
        </w:rPr>
        <w:t xml:space="preserve"> Johnson-Richard c. Mario Bilodeau et autre </w:t>
      </w:r>
      <w:r w:rsidRPr="00586892">
        <w:rPr>
          <w:rFonts w:eastAsia="Calibri"/>
          <w:sz w:val="20"/>
          <w:lang w:val="fr-CA"/>
        </w:rPr>
        <w:t>(</w:t>
      </w:r>
      <w:proofErr w:type="spellStart"/>
      <w:r w:rsidRPr="00586892">
        <w:rPr>
          <w:rFonts w:eastAsia="Calibri"/>
          <w:sz w:val="20"/>
          <w:lang w:val="fr-CA"/>
        </w:rPr>
        <w:t>Qc</w:t>
      </w:r>
      <w:proofErr w:type="spellEnd"/>
      <w:r w:rsidRPr="00586892">
        <w:rPr>
          <w:rFonts w:eastAsia="Calibri"/>
          <w:sz w:val="20"/>
          <w:lang w:val="fr-CA"/>
        </w:rPr>
        <w:t>) (Civile) (Autorisation) (</w:t>
      </w:r>
      <w:r w:rsidR="00A14A90">
        <w:fldChar w:fldCharType="begin"/>
      </w:r>
      <w:r w:rsidR="00A14A90" w:rsidRPr="00A14A90">
        <w:rPr>
          <w:lang w:val="fr-CA"/>
        </w:rPr>
        <w:instrText xml:space="preserve"> HYPERLINK "http://www.scc-csc.ca</w:instrText>
      </w:r>
      <w:r w:rsidR="00A14A90" w:rsidRPr="00A14A90">
        <w:rPr>
          <w:lang w:val="fr-CA"/>
        </w:rPr>
        <w:instrText xml:space="preserve">/case-dossier/info/sum-som-fra.aspx?cas=36488" </w:instrText>
      </w:r>
      <w:r w:rsidR="00A14A90">
        <w:fldChar w:fldCharType="separate"/>
      </w:r>
      <w:r w:rsidRPr="00586892">
        <w:rPr>
          <w:rStyle w:val="Hyperlink"/>
          <w:rFonts w:eastAsia="Calibri"/>
          <w:sz w:val="20"/>
          <w:lang w:val="fr-CA"/>
        </w:rPr>
        <w:t>36488</w:t>
      </w:r>
      <w:r w:rsidR="00A14A90">
        <w:rPr>
          <w:rStyle w:val="Hyperlink"/>
          <w:rFonts w:eastAsia="Calibri"/>
          <w:sz w:val="20"/>
          <w:lang w:val="fr-CA"/>
        </w:rPr>
        <w:fldChar w:fldCharType="end"/>
      </w:r>
      <w:r w:rsidRPr="00586892">
        <w:rPr>
          <w:rFonts w:eastAsia="Calibri"/>
          <w:sz w:val="20"/>
          <w:lang w:val="fr-CA"/>
        </w:rPr>
        <w:t>)</w:t>
      </w:r>
    </w:p>
    <w:p w:rsidR="00084D31" w:rsidRPr="00586892" w:rsidRDefault="00084D31" w:rsidP="00586892">
      <w:pPr>
        <w:jc w:val="both"/>
        <w:rPr>
          <w:sz w:val="20"/>
        </w:rPr>
      </w:pPr>
      <w:r w:rsidRPr="00586892">
        <w:rPr>
          <w:iCs/>
          <w:sz w:val="20"/>
          <w:lang w:val="fr-CA"/>
        </w:rPr>
        <w:t>(</w:t>
      </w:r>
      <w:r w:rsidRPr="00586892">
        <w:rPr>
          <w:sz w:val="20"/>
          <w:lang w:val="fr-CA"/>
        </w:rPr>
        <w:t xml:space="preserve">La requête en prorogation du délai de signification et de dépôt de la demande d’autorisation d’appel est accueillie. </w:t>
      </w:r>
      <w:r w:rsidRPr="00586892">
        <w:rPr>
          <w:sz w:val="20"/>
        </w:rPr>
        <w:t xml:space="preserve">La </w:t>
      </w:r>
      <w:proofErr w:type="spellStart"/>
      <w:r w:rsidRPr="00586892">
        <w:rPr>
          <w:sz w:val="20"/>
        </w:rPr>
        <w:t>demande</w:t>
      </w:r>
      <w:proofErr w:type="spellEnd"/>
      <w:r w:rsidRPr="00586892">
        <w:rPr>
          <w:sz w:val="20"/>
        </w:rPr>
        <w:t xml:space="preserve"> </w:t>
      </w:r>
      <w:proofErr w:type="spellStart"/>
      <w:r w:rsidRPr="00586892">
        <w:rPr>
          <w:sz w:val="20"/>
        </w:rPr>
        <w:t>d’autorisation</w:t>
      </w:r>
      <w:proofErr w:type="spellEnd"/>
      <w:r w:rsidRPr="00586892">
        <w:rPr>
          <w:sz w:val="20"/>
        </w:rPr>
        <w:t xml:space="preserve"> </w:t>
      </w:r>
      <w:proofErr w:type="spellStart"/>
      <w:r w:rsidRPr="00586892">
        <w:rPr>
          <w:sz w:val="20"/>
        </w:rPr>
        <w:t>d’appel</w:t>
      </w:r>
      <w:proofErr w:type="spellEnd"/>
      <w:r w:rsidRPr="00586892">
        <w:rPr>
          <w:sz w:val="20"/>
        </w:rPr>
        <w:t xml:space="preserve"> est </w:t>
      </w:r>
      <w:proofErr w:type="spellStart"/>
      <w:r w:rsidRPr="00586892">
        <w:rPr>
          <w:sz w:val="20"/>
        </w:rPr>
        <w:t>rejetée</w:t>
      </w:r>
      <w:proofErr w:type="spellEnd"/>
      <w:r w:rsidRPr="00586892">
        <w:rPr>
          <w:sz w:val="20"/>
        </w:rPr>
        <w:t xml:space="preserve"> avec </w:t>
      </w:r>
      <w:proofErr w:type="spellStart"/>
      <w:r w:rsidRPr="00586892">
        <w:rPr>
          <w:sz w:val="20"/>
        </w:rPr>
        <w:t>dépens</w:t>
      </w:r>
      <w:proofErr w:type="spellEnd"/>
      <w:r w:rsidRPr="00586892">
        <w:rPr>
          <w:sz w:val="20"/>
        </w:rPr>
        <w:t xml:space="preserve">. / </w:t>
      </w:r>
    </w:p>
    <w:p w:rsidR="00084D31" w:rsidRPr="00586892" w:rsidRDefault="00084D31" w:rsidP="00586892">
      <w:pPr>
        <w:jc w:val="both"/>
        <w:rPr>
          <w:sz w:val="20"/>
        </w:rPr>
      </w:pPr>
      <w:r w:rsidRPr="00586892">
        <w:rPr>
          <w:sz w:val="20"/>
          <w:lang w:val="en-CA"/>
        </w:rPr>
        <w:t>The motion for an extension of time to serve and file the application for leave to appeal is granted. The application for leave to appeal is dismissed with costs.)</w:t>
      </w:r>
    </w:p>
    <w:p w:rsidR="00084D31" w:rsidRPr="00586892" w:rsidRDefault="00084D31" w:rsidP="00586892">
      <w:pPr>
        <w:jc w:val="both"/>
        <w:rPr>
          <w:sz w:val="20"/>
        </w:rPr>
      </w:pPr>
      <w:r w:rsidRPr="00586892">
        <w:rPr>
          <w:sz w:val="20"/>
        </w:rPr>
        <w:t xml:space="preserve">Coram: </w:t>
      </w:r>
      <w:proofErr w:type="spellStart"/>
      <w:r w:rsidRPr="00586892">
        <w:rPr>
          <w:sz w:val="20"/>
        </w:rPr>
        <w:t>Abella</w:t>
      </w:r>
      <w:proofErr w:type="spellEnd"/>
      <w:r w:rsidRPr="00586892">
        <w:rPr>
          <w:sz w:val="20"/>
        </w:rPr>
        <w:t xml:space="preserve"> / Karakatsanis / Brown</w:t>
      </w:r>
    </w:p>
    <w:p w:rsidR="00084D31" w:rsidRPr="00586892" w:rsidRDefault="00084D31" w:rsidP="00586892">
      <w:pPr>
        <w:jc w:val="both"/>
        <w:rPr>
          <w:iCs/>
          <w:sz w:val="20"/>
        </w:rPr>
      </w:pPr>
    </w:p>
    <w:p w:rsidR="00084D31" w:rsidRPr="00586892" w:rsidRDefault="00084D31" w:rsidP="00586892">
      <w:pPr>
        <w:jc w:val="both"/>
        <w:rPr>
          <w:sz w:val="20"/>
        </w:rPr>
      </w:pPr>
      <w:r w:rsidRPr="00586892">
        <w:rPr>
          <w:sz w:val="20"/>
        </w:rPr>
        <w:t>****</w:t>
      </w:r>
    </w:p>
    <w:p w:rsidR="00084D31" w:rsidRPr="00586892" w:rsidRDefault="00084D31" w:rsidP="00586892">
      <w:pPr>
        <w:jc w:val="both"/>
        <w:rPr>
          <w:sz w:val="20"/>
        </w:rPr>
      </w:pPr>
    </w:p>
    <w:p w:rsidR="00084D31" w:rsidRPr="00586892" w:rsidRDefault="00084D31" w:rsidP="00586892">
      <w:pPr>
        <w:jc w:val="both"/>
        <w:rPr>
          <w:rFonts w:eastAsia="Calibri"/>
          <w:sz w:val="20"/>
        </w:rPr>
      </w:pPr>
      <w:r w:rsidRPr="00586892">
        <w:rPr>
          <w:rFonts w:eastAsia="Calibri"/>
          <w:i/>
          <w:sz w:val="20"/>
        </w:rPr>
        <w:t>Her Majesty the Queen et al. v. Paradis Honey Ltd. et al.</w:t>
      </w:r>
      <w:r w:rsidRPr="00586892">
        <w:rPr>
          <w:rFonts w:eastAsia="Calibri"/>
          <w:sz w:val="20"/>
        </w:rPr>
        <w:t xml:space="preserve"> (F.C.) (Civil) (By Leave) (</w:t>
      </w:r>
      <w:hyperlink r:id="rId20" w:history="1">
        <w:r w:rsidRPr="00586892">
          <w:rPr>
            <w:rStyle w:val="Hyperlink"/>
            <w:rFonts w:eastAsia="Calibri"/>
            <w:sz w:val="20"/>
          </w:rPr>
          <w:t>36471</w:t>
        </w:r>
      </w:hyperlink>
      <w:r w:rsidRPr="00586892">
        <w:rPr>
          <w:rFonts w:eastAsia="Calibri"/>
          <w:sz w:val="20"/>
        </w:rPr>
        <w:t>)</w:t>
      </w:r>
    </w:p>
    <w:p w:rsidR="00084D31" w:rsidRPr="00586892" w:rsidRDefault="00084D31" w:rsidP="00586892">
      <w:pPr>
        <w:jc w:val="both"/>
        <w:rPr>
          <w:sz w:val="20"/>
        </w:rPr>
      </w:pPr>
      <w:r w:rsidRPr="00586892">
        <w:rPr>
          <w:sz w:val="20"/>
        </w:rPr>
        <w:t xml:space="preserve">Coram: </w:t>
      </w:r>
      <w:proofErr w:type="spellStart"/>
      <w:r w:rsidRPr="00586892">
        <w:rPr>
          <w:sz w:val="20"/>
        </w:rPr>
        <w:t>Abella</w:t>
      </w:r>
      <w:proofErr w:type="spellEnd"/>
      <w:r w:rsidRPr="00586892">
        <w:rPr>
          <w:sz w:val="20"/>
        </w:rPr>
        <w:t xml:space="preserve"> / Karakatsanis / Brown</w:t>
      </w:r>
    </w:p>
    <w:p w:rsidR="00084D31" w:rsidRPr="00586892" w:rsidRDefault="00084D31" w:rsidP="00586892">
      <w:pPr>
        <w:jc w:val="both"/>
        <w:rPr>
          <w:iCs/>
          <w:sz w:val="20"/>
        </w:rPr>
      </w:pPr>
    </w:p>
    <w:p w:rsidR="00084D31" w:rsidRPr="00586892" w:rsidRDefault="00084D31" w:rsidP="00586892">
      <w:pPr>
        <w:jc w:val="both"/>
        <w:rPr>
          <w:sz w:val="20"/>
        </w:rPr>
      </w:pPr>
      <w:r w:rsidRPr="00586892">
        <w:rPr>
          <w:sz w:val="20"/>
        </w:rPr>
        <w:t>****</w:t>
      </w:r>
    </w:p>
    <w:p w:rsidR="00084D31" w:rsidRPr="00586892" w:rsidRDefault="00084D31" w:rsidP="00586892">
      <w:pPr>
        <w:jc w:val="both"/>
        <w:rPr>
          <w:sz w:val="20"/>
        </w:rPr>
      </w:pPr>
    </w:p>
    <w:p w:rsidR="00586892" w:rsidRPr="00586892" w:rsidRDefault="00586892" w:rsidP="00586892">
      <w:pPr>
        <w:jc w:val="both"/>
        <w:rPr>
          <w:sz w:val="20"/>
        </w:rPr>
      </w:pPr>
      <w:r w:rsidRPr="00586892">
        <w:rPr>
          <w:i/>
          <w:sz w:val="20"/>
        </w:rPr>
        <w:t xml:space="preserve">Lucian </w:t>
      </w:r>
      <w:proofErr w:type="spellStart"/>
      <w:r w:rsidRPr="00586892">
        <w:rPr>
          <w:i/>
          <w:sz w:val="20"/>
        </w:rPr>
        <w:t>Baiu</w:t>
      </w:r>
      <w:proofErr w:type="spellEnd"/>
      <w:r w:rsidRPr="00586892">
        <w:rPr>
          <w:i/>
          <w:sz w:val="20"/>
        </w:rPr>
        <w:t xml:space="preserve"> v. Angela </w:t>
      </w:r>
      <w:proofErr w:type="spellStart"/>
      <w:r w:rsidRPr="00586892">
        <w:rPr>
          <w:i/>
          <w:sz w:val="20"/>
        </w:rPr>
        <w:t>Baiu</w:t>
      </w:r>
      <w:proofErr w:type="spellEnd"/>
      <w:r w:rsidRPr="00586892">
        <w:rPr>
          <w:sz w:val="20"/>
        </w:rPr>
        <w:t xml:space="preserve"> (Ont.) (Civil) (By Leave) (</w:t>
      </w:r>
      <w:hyperlink r:id="rId21" w:history="1">
        <w:r w:rsidRPr="00586892">
          <w:rPr>
            <w:rStyle w:val="Hyperlink"/>
            <w:sz w:val="20"/>
          </w:rPr>
          <w:t>36497</w:t>
        </w:r>
      </w:hyperlink>
      <w:r w:rsidRPr="00586892">
        <w:rPr>
          <w:sz w:val="20"/>
        </w:rPr>
        <w:t>)</w:t>
      </w:r>
    </w:p>
    <w:p w:rsidR="00586892" w:rsidRPr="00586892" w:rsidRDefault="00586892" w:rsidP="00586892">
      <w:pPr>
        <w:jc w:val="both"/>
        <w:rPr>
          <w:sz w:val="20"/>
        </w:rPr>
      </w:pPr>
      <w:r w:rsidRPr="00586892">
        <w:rPr>
          <w:sz w:val="20"/>
        </w:rPr>
        <w:t xml:space="preserve">Coram: Cromwell / Wagner / </w:t>
      </w:r>
      <w:proofErr w:type="spellStart"/>
      <w:r w:rsidRPr="00586892">
        <w:rPr>
          <w:sz w:val="20"/>
        </w:rPr>
        <w:t>Côté</w:t>
      </w:r>
      <w:proofErr w:type="spellEnd"/>
    </w:p>
    <w:p w:rsidR="00586892" w:rsidRPr="00586892" w:rsidRDefault="00586892" w:rsidP="00586892">
      <w:pPr>
        <w:jc w:val="both"/>
        <w:rPr>
          <w:iCs/>
          <w:sz w:val="20"/>
        </w:rPr>
      </w:pPr>
    </w:p>
    <w:p w:rsidR="00586892" w:rsidRPr="00586892" w:rsidRDefault="00586892" w:rsidP="00586892">
      <w:pPr>
        <w:jc w:val="both"/>
        <w:rPr>
          <w:sz w:val="20"/>
        </w:rPr>
      </w:pPr>
      <w:r w:rsidRPr="00586892">
        <w:rPr>
          <w:sz w:val="20"/>
        </w:rPr>
        <w:t>****</w:t>
      </w:r>
    </w:p>
    <w:p w:rsidR="00586892" w:rsidRPr="00586892" w:rsidRDefault="00586892" w:rsidP="00586892">
      <w:pPr>
        <w:jc w:val="both"/>
        <w:rPr>
          <w:sz w:val="20"/>
        </w:rPr>
      </w:pPr>
    </w:p>
    <w:p w:rsidR="00586892" w:rsidRPr="00586892" w:rsidRDefault="00586892" w:rsidP="00586892">
      <w:pPr>
        <w:jc w:val="both"/>
        <w:rPr>
          <w:sz w:val="20"/>
        </w:rPr>
      </w:pPr>
      <w:r w:rsidRPr="00586892">
        <w:rPr>
          <w:i/>
          <w:sz w:val="20"/>
        </w:rPr>
        <w:t>Kin Fong v. Her Majesty the Queen</w:t>
      </w:r>
      <w:r w:rsidRPr="00586892">
        <w:rPr>
          <w:sz w:val="20"/>
        </w:rPr>
        <w:t xml:space="preserve"> (F.C.) (Civil) (By Leave) (</w:t>
      </w:r>
      <w:hyperlink r:id="rId22" w:history="1">
        <w:r w:rsidRPr="00586892">
          <w:rPr>
            <w:rStyle w:val="Hyperlink"/>
            <w:sz w:val="20"/>
          </w:rPr>
          <w:t>36509</w:t>
        </w:r>
      </w:hyperlink>
      <w:r w:rsidRPr="00586892">
        <w:rPr>
          <w:sz w:val="20"/>
        </w:rPr>
        <w:t>)</w:t>
      </w:r>
    </w:p>
    <w:p w:rsidR="00586892" w:rsidRPr="00586892" w:rsidRDefault="00586892" w:rsidP="00586892">
      <w:pPr>
        <w:jc w:val="both"/>
        <w:rPr>
          <w:sz w:val="20"/>
        </w:rPr>
      </w:pPr>
      <w:r w:rsidRPr="00586892">
        <w:rPr>
          <w:sz w:val="20"/>
        </w:rPr>
        <w:t xml:space="preserve">Coram: Cromwell / Wagner / </w:t>
      </w:r>
      <w:proofErr w:type="spellStart"/>
      <w:r w:rsidRPr="00586892">
        <w:rPr>
          <w:sz w:val="20"/>
        </w:rPr>
        <w:t>Côté</w:t>
      </w:r>
      <w:proofErr w:type="spellEnd"/>
    </w:p>
    <w:p w:rsidR="00586892" w:rsidRPr="00586892" w:rsidRDefault="00586892" w:rsidP="00586892">
      <w:pPr>
        <w:jc w:val="both"/>
        <w:rPr>
          <w:iCs/>
          <w:sz w:val="20"/>
        </w:rPr>
      </w:pPr>
    </w:p>
    <w:p w:rsidR="00586892" w:rsidRPr="00586892" w:rsidRDefault="00586892" w:rsidP="00586892">
      <w:pPr>
        <w:jc w:val="both"/>
        <w:rPr>
          <w:sz w:val="20"/>
        </w:rPr>
      </w:pPr>
      <w:r w:rsidRPr="00586892">
        <w:rPr>
          <w:sz w:val="20"/>
        </w:rPr>
        <w:t>****</w:t>
      </w:r>
    </w:p>
    <w:p w:rsidR="00586892" w:rsidRPr="00586892" w:rsidRDefault="00586892" w:rsidP="00586892">
      <w:pPr>
        <w:jc w:val="both"/>
        <w:rPr>
          <w:sz w:val="20"/>
        </w:rPr>
      </w:pPr>
    </w:p>
    <w:p w:rsidR="00586892" w:rsidRPr="00586892" w:rsidRDefault="00586892" w:rsidP="00586892">
      <w:pPr>
        <w:jc w:val="both"/>
        <w:rPr>
          <w:sz w:val="20"/>
        </w:rPr>
      </w:pPr>
      <w:r w:rsidRPr="00586892">
        <w:rPr>
          <w:i/>
          <w:sz w:val="20"/>
        </w:rPr>
        <w:t>Sylvain Lambert v. Whirlpool Canada LP et al.</w:t>
      </w:r>
      <w:r w:rsidRPr="00586892">
        <w:rPr>
          <w:sz w:val="20"/>
        </w:rPr>
        <w:t xml:space="preserve"> (Que.) (Civil) (By Leave) (</w:t>
      </w:r>
      <w:hyperlink r:id="rId23" w:history="1">
        <w:r w:rsidRPr="00586892">
          <w:rPr>
            <w:rStyle w:val="Hyperlink"/>
            <w:sz w:val="20"/>
          </w:rPr>
          <w:t>36425</w:t>
        </w:r>
      </w:hyperlink>
      <w:r w:rsidRPr="00586892">
        <w:rPr>
          <w:sz w:val="20"/>
        </w:rPr>
        <w:t>)</w:t>
      </w:r>
    </w:p>
    <w:p w:rsidR="00586892" w:rsidRPr="00586892" w:rsidRDefault="00586892" w:rsidP="00586892">
      <w:pPr>
        <w:jc w:val="both"/>
        <w:rPr>
          <w:sz w:val="20"/>
        </w:rPr>
      </w:pPr>
      <w:r w:rsidRPr="00586892">
        <w:rPr>
          <w:sz w:val="20"/>
        </w:rPr>
        <w:t xml:space="preserve">Coram: Cromwell / Wagner / </w:t>
      </w:r>
      <w:proofErr w:type="spellStart"/>
      <w:r w:rsidRPr="00586892">
        <w:rPr>
          <w:sz w:val="20"/>
        </w:rPr>
        <w:t>Côté</w:t>
      </w:r>
      <w:proofErr w:type="spellEnd"/>
    </w:p>
    <w:p w:rsidR="00586892" w:rsidRPr="00586892" w:rsidRDefault="00586892" w:rsidP="00586892">
      <w:pPr>
        <w:jc w:val="both"/>
        <w:rPr>
          <w:iCs/>
          <w:sz w:val="20"/>
        </w:rPr>
      </w:pPr>
    </w:p>
    <w:p w:rsidR="00586892" w:rsidRPr="00586892" w:rsidRDefault="00586892" w:rsidP="00586892">
      <w:pPr>
        <w:jc w:val="both"/>
        <w:rPr>
          <w:sz w:val="20"/>
        </w:rPr>
      </w:pPr>
      <w:r w:rsidRPr="00586892">
        <w:rPr>
          <w:sz w:val="20"/>
        </w:rPr>
        <w:t>****</w:t>
      </w:r>
    </w:p>
    <w:p w:rsidR="00586892" w:rsidRPr="00586892" w:rsidRDefault="00586892" w:rsidP="00586892">
      <w:pPr>
        <w:jc w:val="both"/>
        <w:rPr>
          <w:sz w:val="20"/>
        </w:rPr>
      </w:pPr>
    </w:p>
    <w:p w:rsidR="00586892" w:rsidRPr="00586892" w:rsidRDefault="00586892" w:rsidP="00586892">
      <w:pPr>
        <w:jc w:val="both"/>
        <w:rPr>
          <w:sz w:val="20"/>
        </w:rPr>
      </w:pPr>
      <w:r w:rsidRPr="00586892">
        <w:rPr>
          <w:i/>
          <w:sz w:val="20"/>
        </w:rPr>
        <w:t xml:space="preserve">Chief R. Donald </w:t>
      </w:r>
      <w:proofErr w:type="spellStart"/>
      <w:r w:rsidRPr="00586892">
        <w:rPr>
          <w:i/>
          <w:sz w:val="20"/>
        </w:rPr>
        <w:t>Maracle</w:t>
      </w:r>
      <w:proofErr w:type="spellEnd"/>
      <w:r w:rsidRPr="00586892">
        <w:rPr>
          <w:i/>
          <w:sz w:val="20"/>
        </w:rPr>
        <w:t xml:space="preserve"> in his personal capacity and in a representative capacity on behalf of the members of the Mohawks of the Bay of </w:t>
      </w:r>
      <w:proofErr w:type="spellStart"/>
      <w:r w:rsidRPr="00586892">
        <w:rPr>
          <w:i/>
          <w:sz w:val="20"/>
        </w:rPr>
        <w:t>Quinte</w:t>
      </w:r>
      <w:proofErr w:type="spellEnd"/>
      <w:r w:rsidRPr="00586892">
        <w:rPr>
          <w:i/>
          <w:sz w:val="20"/>
        </w:rPr>
        <w:t xml:space="preserve"> et al. v. Attorney General of Canada </w:t>
      </w:r>
      <w:r w:rsidRPr="00586892">
        <w:rPr>
          <w:sz w:val="20"/>
        </w:rPr>
        <w:t>(F.C.) (Civil) (By Leave) (</w:t>
      </w:r>
      <w:hyperlink r:id="rId24" w:history="1">
        <w:r w:rsidRPr="00586892">
          <w:rPr>
            <w:rStyle w:val="Hyperlink"/>
            <w:sz w:val="20"/>
          </w:rPr>
          <w:t>36455</w:t>
        </w:r>
      </w:hyperlink>
      <w:r w:rsidRPr="00586892">
        <w:rPr>
          <w:sz w:val="20"/>
        </w:rPr>
        <w:t>)</w:t>
      </w:r>
    </w:p>
    <w:p w:rsidR="00586892" w:rsidRPr="00586892" w:rsidRDefault="00586892" w:rsidP="00586892">
      <w:pPr>
        <w:jc w:val="both"/>
        <w:rPr>
          <w:sz w:val="20"/>
        </w:rPr>
      </w:pPr>
      <w:r w:rsidRPr="00586892">
        <w:rPr>
          <w:sz w:val="20"/>
        </w:rPr>
        <w:t xml:space="preserve">Coram: Cromwell / Wagner / </w:t>
      </w:r>
      <w:proofErr w:type="spellStart"/>
      <w:r w:rsidRPr="00586892">
        <w:rPr>
          <w:sz w:val="20"/>
        </w:rPr>
        <w:t>Côté</w:t>
      </w:r>
      <w:proofErr w:type="spellEnd"/>
    </w:p>
    <w:p w:rsidR="00586892" w:rsidRPr="00586892" w:rsidRDefault="00586892" w:rsidP="00586892">
      <w:pPr>
        <w:jc w:val="both"/>
        <w:rPr>
          <w:iCs/>
          <w:sz w:val="20"/>
        </w:rPr>
      </w:pPr>
    </w:p>
    <w:p w:rsidR="00586892" w:rsidRPr="00586892" w:rsidRDefault="00586892" w:rsidP="00586892">
      <w:pPr>
        <w:jc w:val="both"/>
        <w:rPr>
          <w:sz w:val="20"/>
        </w:rPr>
      </w:pPr>
      <w:r w:rsidRPr="00586892">
        <w:rPr>
          <w:sz w:val="20"/>
        </w:rPr>
        <w:t>****</w:t>
      </w:r>
    </w:p>
    <w:p w:rsidR="00586892" w:rsidRPr="00586892" w:rsidRDefault="00586892" w:rsidP="00586892">
      <w:pPr>
        <w:jc w:val="both"/>
        <w:rPr>
          <w:sz w:val="20"/>
        </w:rPr>
      </w:pPr>
    </w:p>
    <w:p w:rsidR="00586892" w:rsidRPr="00586892" w:rsidRDefault="00586892" w:rsidP="00586892">
      <w:pPr>
        <w:jc w:val="both"/>
        <w:rPr>
          <w:sz w:val="20"/>
        </w:rPr>
      </w:pPr>
      <w:r w:rsidRPr="00586892">
        <w:rPr>
          <w:i/>
          <w:sz w:val="20"/>
        </w:rPr>
        <w:t>Eleanor Martin v. Her Majesty the Queen</w:t>
      </w:r>
      <w:r w:rsidRPr="00586892">
        <w:rPr>
          <w:sz w:val="20"/>
        </w:rPr>
        <w:t xml:space="preserve"> (F.C.) (Civil) (By Leave) (</w:t>
      </w:r>
      <w:hyperlink r:id="rId25" w:history="1">
        <w:r w:rsidRPr="00586892">
          <w:rPr>
            <w:rStyle w:val="Hyperlink"/>
            <w:sz w:val="20"/>
          </w:rPr>
          <w:t>36479</w:t>
        </w:r>
      </w:hyperlink>
      <w:r w:rsidRPr="00586892">
        <w:rPr>
          <w:sz w:val="20"/>
        </w:rPr>
        <w:t>)</w:t>
      </w:r>
    </w:p>
    <w:p w:rsidR="00586892" w:rsidRPr="00586892" w:rsidRDefault="00586892" w:rsidP="00586892">
      <w:pPr>
        <w:jc w:val="both"/>
        <w:rPr>
          <w:sz w:val="20"/>
        </w:rPr>
      </w:pPr>
      <w:r w:rsidRPr="00586892">
        <w:rPr>
          <w:sz w:val="20"/>
        </w:rPr>
        <w:t xml:space="preserve">Coram: Cromwell / Wagner / </w:t>
      </w:r>
      <w:proofErr w:type="spellStart"/>
      <w:r w:rsidRPr="00586892">
        <w:rPr>
          <w:sz w:val="20"/>
        </w:rPr>
        <w:t>Côté</w:t>
      </w:r>
      <w:proofErr w:type="spellEnd"/>
    </w:p>
    <w:p w:rsidR="00586892" w:rsidRPr="00586892" w:rsidRDefault="00586892" w:rsidP="00586892">
      <w:pPr>
        <w:jc w:val="both"/>
        <w:rPr>
          <w:iCs/>
          <w:sz w:val="20"/>
        </w:rPr>
      </w:pPr>
    </w:p>
    <w:p w:rsidR="00586892" w:rsidRPr="00586892" w:rsidRDefault="00586892" w:rsidP="00586892">
      <w:pPr>
        <w:jc w:val="both"/>
        <w:rPr>
          <w:sz w:val="20"/>
        </w:rPr>
      </w:pPr>
      <w:r w:rsidRPr="00586892">
        <w:rPr>
          <w:sz w:val="20"/>
        </w:rPr>
        <w:t>****</w:t>
      </w:r>
    </w:p>
    <w:p w:rsidR="00586892" w:rsidRPr="00084D31" w:rsidRDefault="00586892" w:rsidP="00586892">
      <w:pPr>
        <w:jc w:val="both"/>
        <w:rPr>
          <w:sz w:val="20"/>
        </w:rPr>
      </w:pPr>
    </w:p>
    <w:p w:rsidR="00692F71" w:rsidRPr="006E11A2" w:rsidRDefault="00692F71" w:rsidP="00692F71">
      <w:pPr>
        <w:jc w:val="both"/>
        <w:rPr>
          <w:b/>
        </w:rPr>
      </w:pPr>
      <w:r w:rsidRPr="006E11A2">
        <w:rPr>
          <w:b/>
        </w:rPr>
        <w:t>DISMISSED WITH</w:t>
      </w:r>
      <w:r>
        <w:rPr>
          <w:b/>
        </w:rPr>
        <w:t>OUT</w:t>
      </w:r>
      <w:r w:rsidRPr="006E11A2">
        <w:rPr>
          <w:b/>
        </w:rPr>
        <w:t xml:space="preserve"> COSTS / REJETÉES </w:t>
      </w:r>
      <w:r>
        <w:rPr>
          <w:b/>
        </w:rPr>
        <w:t xml:space="preserve">SANS </w:t>
      </w:r>
      <w:r w:rsidRPr="006E11A2">
        <w:rPr>
          <w:b/>
        </w:rPr>
        <w:t>DÉPENS</w:t>
      </w:r>
    </w:p>
    <w:p w:rsidR="00692F71" w:rsidRPr="00586892" w:rsidRDefault="00692F71" w:rsidP="00586892">
      <w:pPr>
        <w:jc w:val="both"/>
        <w:rPr>
          <w:iCs/>
          <w:sz w:val="20"/>
        </w:rPr>
      </w:pPr>
    </w:p>
    <w:p w:rsidR="00692F71" w:rsidRPr="00586892" w:rsidRDefault="00692F71" w:rsidP="00586892">
      <w:pPr>
        <w:jc w:val="both"/>
        <w:rPr>
          <w:sz w:val="20"/>
          <w:lang w:val="en-CA" w:eastAsia="en-CA"/>
        </w:rPr>
      </w:pPr>
      <w:r w:rsidRPr="00586892">
        <w:rPr>
          <w:i/>
          <w:sz w:val="20"/>
          <w:lang w:val="en-CA" w:eastAsia="en-CA"/>
        </w:rPr>
        <w:lastRenderedPageBreak/>
        <w:t xml:space="preserve">Sean William </w:t>
      </w:r>
      <w:proofErr w:type="spellStart"/>
      <w:r w:rsidRPr="00586892">
        <w:rPr>
          <w:i/>
          <w:sz w:val="20"/>
          <w:lang w:val="en-CA" w:eastAsia="en-CA"/>
        </w:rPr>
        <w:t>Doak</w:t>
      </w:r>
      <w:proofErr w:type="spellEnd"/>
      <w:r w:rsidRPr="00586892">
        <w:rPr>
          <w:i/>
          <w:sz w:val="20"/>
          <w:lang w:val="en-CA" w:eastAsia="en-CA"/>
        </w:rPr>
        <w:t xml:space="preserve"> v. Attorney General of Canada on behalf of the United States of America </w:t>
      </w:r>
      <w:r w:rsidRPr="00586892">
        <w:rPr>
          <w:sz w:val="20"/>
          <w:lang w:val="en-CA" w:eastAsia="en-CA"/>
        </w:rPr>
        <w:t>(B.C.) (Criminal) (By Leave) (</w:t>
      </w:r>
      <w:hyperlink r:id="rId26" w:history="1">
        <w:r w:rsidRPr="00586892">
          <w:rPr>
            <w:rStyle w:val="Hyperlink"/>
            <w:sz w:val="20"/>
            <w:lang w:val="en-CA" w:eastAsia="en-CA"/>
          </w:rPr>
          <w:t>36469</w:t>
        </w:r>
      </w:hyperlink>
      <w:r w:rsidRPr="00586892">
        <w:rPr>
          <w:sz w:val="20"/>
          <w:lang w:val="en-CA" w:eastAsia="en-CA"/>
        </w:rPr>
        <w:t>)</w:t>
      </w:r>
    </w:p>
    <w:p w:rsidR="00692F71" w:rsidRPr="00586892" w:rsidRDefault="00692F71" w:rsidP="00586892">
      <w:pPr>
        <w:jc w:val="both"/>
        <w:rPr>
          <w:sz w:val="20"/>
        </w:rPr>
      </w:pPr>
      <w:r w:rsidRPr="00586892">
        <w:rPr>
          <w:iCs/>
          <w:sz w:val="20"/>
          <w:lang w:val="en-CA"/>
        </w:rPr>
        <w:t>(</w:t>
      </w:r>
      <w:r w:rsidRPr="00586892">
        <w:rPr>
          <w:sz w:val="20"/>
        </w:rPr>
        <w:t xml:space="preserve">The motions for an extension of time to serve and file the application for leave to appeal and to serve and file the reply in response to the application for leave to appeal are granted.  The motion to appoint counsel is dismissed. The application for leave to appeal is dismissed without costs. / </w:t>
      </w:r>
    </w:p>
    <w:p w:rsidR="00692F71" w:rsidRPr="00586892" w:rsidRDefault="00692F71" w:rsidP="00586892">
      <w:pPr>
        <w:jc w:val="both"/>
        <w:rPr>
          <w:sz w:val="20"/>
          <w:lang w:val="fr-CA"/>
        </w:rPr>
      </w:pPr>
      <w:r w:rsidRPr="00586892">
        <w:rPr>
          <w:sz w:val="20"/>
          <w:lang w:val="fr-FR"/>
        </w:rPr>
        <w:t>Les requêtes en prorogation du délai de signification et de dépôt de la demande d’autorisation d’appel et de signification et de signification et de dépôt de la réplique en réponse à la demande d’appel sont accueillies. La requête en nomination d’un procureur est rejetée. La demande d’autorisation d’appel est</w:t>
      </w:r>
      <w:r w:rsidRPr="00586892">
        <w:rPr>
          <w:sz w:val="20"/>
          <w:lang w:val="fr-CA"/>
        </w:rPr>
        <w:t xml:space="preserve"> rejetée sans dépens.)</w:t>
      </w:r>
    </w:p>
    <w:p w:rsidR="007E06F1" w:rsidRPr="007E06F1" w:rsidRDefault="007E06F1" w:rsidP="007E06F1">
      <w:pPr>
        <w:jc w:val="both"/>
        <w:rPr>
          <w:sz w:val="20"/>
          <w:lang w:val="fr-CA"/>
        </w:rPr>
      </w:pPr>
      <w:r w:rsidRPr="007E06F1">
        <w:rPr>
          <w:sz w:val="20"/>
          <w:lang w:val="fr-CA"/>
        </w:rPr>
        <w:t>Coram: McLachlin / Moldaver / Gascon</w:t>
      </w:r>
    </w:p>
    <w:p w:rsidR="007E06F1" w:rsidRPr="007E06F1" w:rsidRDefault="007E06F1" w:rsidP="007E06F1">
      <w:pPr>
        <w:jc w:val="both"/>
        <w:rPr>
          <w:iCs/>
          <w:sz w:val="20"/>
          <w:lang w:val="fr-CA"/>
        </w:rPr>
      </w:pPr>
    </w:p>
    <w:p w:rsidR="007E06F1" w:rsidRPr="007E06F1" w:rsidRDefault="007E06F1" w:rsidP="007E06F1">
      <w:pPr>
        <w:jc w:val="both"/>
        <w:rPr>
          <w:sz w:val="20"/>
          <w:lang w:val="fr-CA"/>
        </w:rPr>
      </w:pPr>
      <w:r w:rsidRPr="007E06F1">
        <w:rPr>
          <w:sz w:val="20"/>
          <w:lang w:val="fr-CA"/>
        </w:rPr>
        <w:t>****</w:t>
      </w:r>
    </w:p>
    <w:p w:rsidR="007E06F1" w:rsidRPr="007E06F1" w:rsidRDefault="007E06F1" w:rsidP="007E06F1">
      <w:pPr>
        <w:jc w:val="both"/>
        <w:rPr>
          <w:sz w:val="20"/>
          <w:lang w:val="fr-CA"/>
        </w:rPr>
      </w:pPr>
    </w:p>
    <w:p w:rsidR="0011144F" w:rsidRPr="00586892" w:rsidRDefault="0011144F" w:rsidP="00586892">
      <w:pPr>
        <w:jc w:val="both"/>
        <w:rPr>
          <w:sz w:val="20"/>
          <w:lang w:val="fr-FR"/>
        </w:rPr>
      </w:pPr>
      <w:r w:rsidRPr="00586892">
        <w:rPr>
          <w:i/>
          <w:sz w:val="20"/>
          <w:lang w:val="fr-FR"/>
        </w:rPr>
        <w:t>Commission scolaire francophone, Territoires du Nord-Ouest et autres c. Procureur général des Territoires du Nord-Ouest et autre</w:t>
      </w:r>
      <w:r w:rsidRPr="00586892">
        <w:rPr>
          <w:sz w:val="20"/>
          <w:lang w:val="fr-FR"/>
        </w:rPr>
        <w:t xml:space="preserve"> (T.N.-O.) (Civile) (Autorisation) (</w:t>
      </w:r>
      <w:r w:rsidR="00A14A90">
        <w:fldChar w:fldCharType="begin"/>
      </w:r>
      <w:r w:rsidR="00A14A90" w:rsidRPr="00A14A90">
        <w:rPr>
          <w:lang w:val="fr-CA"/>
        </w:rPr>
        <w:instrText xml:space="preserve"> HYPERLINK "http://www.scc-csc.ca</w:instrText>
      </w:r>
      <w:r w:rsidR="00A14A90" w:rsidRPr="00A14A90">
        <w:rPr>
          <w:lang w:val="fr-CA"/>
        </w:rPr>
        <w:instrText>/case-dossier/info/sum-som-f</w:instrText>
      </w:r>
      <w:r w:rsidR="00A14A90" w:rsidRPr="00A14A90">
        <w:rPr>
          <w:lang w:val="fr-CA"/>
        </w:rPr>
        <w:instrText xml:space="preserve">ra.aspx?cas=36337" </w:instrText>
      </w:r>
      <w:r w:rsidR="00A14A90">
        <w:fldChar w:fldCharType="separate"/>
      </w:r>
      <w:r w:rsidRPr="00586892">
        <w:rPr>
          <w:rStyle w:val="Hyperlink"/>
          <w:sz w:val="20"/>
          <w:lang w:val="fr-FR"/>
        </w:rPr>
        <w:t>36337</w:t>
      </w:r>
      <w:r w:rsidR="00A14A90">
        <w:rPr>
          <w:rStyle w:val="Hyperlink"/>
          <w:sz w:val="20"/>
          <w:lang w:val="fr-FR"/>
        </w:rPr>
        <w:fldChar w:fldCharType="end"/>
      </w:r>
      <w:r w:rsidRPr="00586892">
        <w:rPr>
          <w:sz w:val="20"/>
          <w:lang w:val="fr-FR"/>
        </w:rPr>
        <w:t>)</w:t>
      </w:r>
    </w:p>
    <w:p w:rsidR="0011144F" w:rsidRPr="00586892" w:rsidRDefault="0011144F" w:rsidP="00586892">
      <w:pPr>
        <w:jc w:val="both"/>
        <w:rPr>
          <w:sz w:val="20"/>
          <w:lang w:val="fr-CA"/>
        </w:rPr>
      </w:pPr>
      <w:r w:rsidRPr="00586892">
        <w:rPr>
          <w:sz w:val="20"/>
          <w:lang w:val="fr-CA"/>
        </w:rPr>
        <w:t>Coram: Abella / Karakatsanis / Côté</w:t>
      </w:r>
    </w:p>
    <w:p w:rsidR="0011144F" w:rsidRPr="00586892" w:rsidRDefault="0011144F" w:rsidP="00586892">
      <w:pPr>
        <w:jc w:val="both"/>
        <w:rPr>
          <w:iCs/>
          <w:sz w:val="20"/>
          <w:lang w:val="fr-CA"/>
        </w:rPr>
      </w:pPr>
    </w:p>
    <w:p w:rsidR="0011144F" w:rsidRPr="00586892" w:rsidRDefault="0011144F" w:rsidP="00586892">
      <w:pPr>
        <w:jc w:val="both"/>
        <w:rPr>
          <w:sz w:val="20"/>
          <w:lang w:val="fr-CA"/>
        </w:rPr>
      </w:pPr>
      <w:r w:rsidRPr="00586892">
        <w:rPr>
          <w:sz w:val="20"/>
          <w:lang w:val="fr-CA"/>
        </w:rPr>
        <w:t>****</w:t>
      </w:r>
    </w:p>
    <w:p w:rsidR="0011144F" w:rsidRPr="00586892" w:rsidRDefault="0011144F" w:rsidP="00586892">
      <w:pPr>
        <w:jc w:val="both"/>
        <w:rPr>
          <w:sz w:val="20"/>
          <w:lang w:val="fr-CA"/>
        </w:rPr>
      </w:pPr>
    </w:p>
    <w:p w:rsidR="0011144F" w:rsidRPr="00586892" w:rsidRDefault="0011144F" w:rsidP="00586892">
      <w:pPr>
        <w:jc w:val="both"/>
        <w:rPr>
          <w:sz w:val="20"/>
          <w:lang w:val="en-CA"/>
        </w:rPr>
      </w:pPr>
      <w:r w:rsidRPr="00586892">
        <w:rPr>
          <w:i/>
          <w:sz w:val="20"/>
          <w:lang w:val="fr-FR"/>
        </w:rPr>
        <w:t>Association des parents ayants droit de Yellowknife et autres c. Procureur général des Territoires du Nord-Ouest, et autre</w:t>
      </w:r>
      <w:r w:rsidRPr="00586892">
        <w:rPr>
          <w:sz w:val="20"/>
          <w:lang w:val="fr-FR"/>
        </w:rPr>
        <w:t xml:space="preserve"> </w:t>
      </w:r>
      <w:r w:rsidRPr="00586892">
        <w:rPr>
          <w:sz w:val="20"/>
          <w:lang w:val="fr-CA"/>
        </w:rPr>
        <w:t xml:space="preserve">(T.N.-O.) </w:t>
      </w:r>
      <w:r w:rsidRPr="00586892">
        <w:rPr>
          <w:sz w:val="20"/>
          <w:lang w:val="en-CA"/>
        </w:rPr>
        <w:t>(</w:t>
      </w:r>
      <w:proofErr w:type="spellStart"/>
      <w:r w:rsidRPr="00586892">
        <w:rPr>
          <w:sz w:val="20"/>
          <w:lang w:val="en-CA"/>
        </w:rPr>
        <w:t>Civile</w:t>
      </w:r>
      <w:proofErr w:type="spellEnd"/>
      <w:r w:rsidRPr="00586892">
        <w:rPr>
          <w:sz w:val="20"/>
          <w:lang w:val="en-CA"/>
        </w:rPr>
        <w:t>)(</w:t>
      </w:r>
      <w:proofErr w:type="spellStart"/>
      <w:r w:rsidRPr="00586892">
        <w:rPr>
          <w:sz w:val="20"/>
          <w:lang w:val="en-CA"/>
        </w:rPr>
        <w:t>Autorisation</w:t>
      </w:r>
      <w:proofErr w:type="spellEnd"/>
      <w:r w:rsidRPr="00586892">
        <w:rPr>
          <w:sz w:val="20"/>
          <w:lang w:val="en-CA"/>
        </w:rPr>
        <w:t>) (</w:t>
      </w:r>
      <w:hyperlink r:id="rId27" w:history="1">
        <w:r w:rsidRPr="00586892">
          <w:rPr>
            <w:rStyle w:val="Hyperlink"/>
            <w:sz w:val="20"/>
            <w:lang w:val="en-CA"/>
          </w:rPr>
          <w:t>36338</w:t>
        </w:r>
      </w:hyperlink>
      <w:r w:rsidRPr="00586892">
        <w:rPr>
          <w:sz w:val="20"/>
          <w:lang w:val="en-CA"/>
        </w:rPr>
        <w:t>)</w:t>
      </w:r>
    </w:p>
    <w:p w:rsidR="0011144F" w:rsidRPr="00586892" w:rsidRDefault="0011144F" w:rsidP="00586892">
      <w:pPr>
        <w:jc w:val="both"/>
        <w:rPr>
          <w:sz w:val="20"/>
        </w:rPr>
      </w:pPr>
      <w:r w:rsidRPr="00586892">
        <w:rPr>
          <w:sz w:val="20"/>
        </w:rPr>
        <w:t xml:space="preserve">Coram: </w:t>
      </w:r>
      <w:proofErr w:type="spellStart"/>
      <w:r w:rsidRPr="00586892">
        <w:rPr>
          <w:sz w:val="20"/>
        </w:rPr>
        <w:t>Abella</w:t>
      </w:r>
      <w:proofErr w:type="spellEnd"/>
      <w:r w:rsidRPr="00586892">
        <w:rPr>
          <w:sz w:val="20"/>
        </w:rPr>
        <w:t xml:space="preserve"> / Karakatsanis / </w:t>
      </w:r>
      <w:proofErr w:type="spellStart"/>
      <w:r w:rsidRPr="00586892">
        <w:rPr>
          <w:sz w:val="20"/>
        </w:rPr>
        <w:t>Côté</w:t>
      </w:r>
      <w:proofErr w:type="spellEnd"/>
    </w:p>
    <w:p w:rsidR="0011144F" w:rsidRPr="00586892" w:rsidRDefault="0011144F" w:rsidP="00586892">
      <w:pPr>
        <w:jc w:val="both"/>
        <w:rPr>
          <w:iCs/>
          <w:sz w:val="20"/>
        </w:rPr>
      </w:pPr>
    </w:p>
    <w:p w:rsidR="0011144F" w:rsidRPr="00586892" w:rsidRDefault="0011144F" w:rsidP="00586892">
      <w:pPr>
        <w:jc w:val="both"/>
        <w:rPr>
          <w:sz w:val="20"/>
        </w:rPr>
      </w:pPr>
      <w:r w:rsidRPr="00586892">
        <w:rPr>
          <w:sz w:val="20"/>
        </w:rPr>
        <w:t>****</w:t>
      </w:r>
    </w:p>
    <w:p w:rsidR="0011144F" w:rsidRPr="00586892" w:rsidRDefault="0011144F" w:rsidP="00586892">
      <w:pPr>
        <w:jc w:val="both"/>
        <w:rPr>
          <w:sz w:val="20"/>
        </w:rPr>
      </w:pPr>
    </w:p>
    <w:p w:rsidR="0011144F" w:rsidRPr="00586892" w:rsidRDefault="0011144F" w:rsidP="00586892">
      <w:pPr>
        <w:jc w:val="both"/>
        <w:rPr>
          <w:sz w:val="20"/>
        </w:rPr>
      </w:pPr>
      <w:r w:rsidRPr="00586892">
        <w:rPr>
          <w:i/>
          <w:sz w:val="20"/>
        </w:rPr>
        <w:t xml:space="preserve">Alexander March et al. v. Attorney General of Canada, representing the United States of America </w:t>
      </w:r>
      <w:r w:rsidRPr="00586892">
        <w:rPr>
          <w:sz w:val="20"/>
        </w:rPr>
        <w:t>(Que.) (Criminal) (By Leave) (</w:t>
      </w:r>
      <w:hyperlink r:id="rId28" w:history="1">
        <w:r w:rsidRPr="00586892">
          <w:rPr>
            <w:rStyle w:val="Hyperlink"/>
            <w:sz w:val="20"/>
          </w:rPr>
          <w:t>36215</w:t>
        </w:r>
      </w:hyperlink>
      <w:r w:rsidRPr="00586892">
        <w:rPr>
          <w:sz w:val="20"/>
        </w:rPr>
        <w:t>)</w:t>
      </w:r>
    </w:p>
    <w:p w:rsidR="0011144F" w:rsidRPr="00586892" w:rsidRDefault="0011144F" w:rsidP="00586892">
      <w:pPr>
        <w:jc w:val="both"/>
        <w:rPr>
          <w:sz w:val="20"/>
        </w:rPr>
      </w:pPr>
      <w:r w:rsidRPr="00586892">
        <w:rPr>
          <w:sz w:val="20"/>
        </w:rPr>
        <w:t xml:space="preserve">Coram: </w:t>
      </w:r>
      <w:proofErr w:type="spellStart"/>
      <w:r w:rsidRPr="00586892">
        <w:rPr>
          <w:sz w:val="20"/>
        </w:rPr>
        <w:t>Abella</w:t>
      </w:r>
      <w:proofErr w:type="spellEnd"/>
      <w:r w:rsidRPr="00586892">
        <w:rPr>
          <w:sz w:val="20"/>
        </w:rPr>
        <w:t xml:space="preserve"> / Karakatsanis / </w:t>
      </w:r>
      <w:proofErr w:type="spellStart"/>
      <w:r w:rsidRPr="00586892">
        <w:rPr>
          <w:sz w:val="20"/>
        </w:rPr>
        <w:t>Côté</w:t>
      </w:r>
      <w:proofErr w:type="spellEnd"/>
    </w:p>
    <w:p w:rsidR="0011144F" w:rsidRPr="00586892" w:rsidRDefault="0011144F" w:rsidP="00586892">
      <w:pPr>
        <w:jc w:val="both"/>
        <w:rPr>
          <w:iCs/>
          <w:sz w:val="20"/>
        </w:rPr>
      </w:pPr>
    </w:p>
    <w:p w:rsidR="0011144F" w:rsidRPr="00586892" w:rsidRDefault="0011144F" w:rsidP="00586892">
      <w:pPr>
        <w:jc w:val="both"/>
        <w:rPr>
          <w:sz w:val="20"/>
        </w:rPr>
      </w:pPr>
      <w:r w:rsidRPr="00586892">
        <w:rPr>
          <w:sz w:val="20"/>
        </w:rPr>
        <w:t>****</w:t>
      </w:r>
    </w:p>
    <w:p w:rsidR="0011144F" w:rsidRPr="00586892" w:rsidRDefault="0011144F" w:rsidP="00586892">
      <w:pPr>
        <w:jc w:val="both"/>
        <w:rPr>
          <w:sz w:val="20"/>
        </w:rPr>
      </w:pPr>
    </w:p>
    <w:p w:rsidR="00755758" w:rsidRPr="00586892" w:rsidRDefault="00755758" w:rsidP="00755758">
      <w:pPr>
        <w:jc w:val="both"/>
        <w:rPr>
          <w:sz w:val="20"/>
        </w:rPr>
      </w:pPr>
      <w:r w:rsidRPr="00586892">
        <w:rPr>
          <w:i/>
          <w:sz w:val="20"/>
        </w:rPr>
        <w:t xml:space="preserve">Peterborough Regional Health Centre et al. v. Heike Hesse and </w:t>
      </w:r>
      <w:proofErr w:type="spellStart"/>
      <w:r w:rsidRPr="00586892">
        <w:rPr>
          <w:i/>
          <w:sz w:val="20"/>
        </w:rPr>
        <w:t>Erkenraadje</w:t>
      </w:r>
      <w:proofErr w:type="spellEnd"/>
      <w:r w:rsidRPr="00586892">
        <w:rPr>
          <w:i/>
          <w:sz w:val="20"/>
        </w:rPr>
        <w:t xml:space="preserve"> </w:t>
      </w:r>
      <w:proofErr w:type="spellStart"/>
      <w:r w:rsidRPr="00586892">
        <w:rPr>
          <w:i/>
          <w:sz w:val="20"/>
        </w:rPr>
        <w:t>Wensvoort</w:t>
      </w:r>
      <w:proofErr w:type="spellEnd"/>
      <w:r w:rsidRPr="00586892">
        <w:rPr>
          <w:i/>
          <w:sz w:val="20"/>
        </w:rPr>
        <w:t xml:space="preserve"> on behalf of themselves and all others similarly situated </w:t>
      </w:r>
      <w:r w:rsidRPr="00586892">
        <w:rPr>
          <w:sz w:val="20"/>
        </w:rPr>
        <w:t>(</w:t>
      </w:r>
      <w:proofErr w:type="spellStart"/>
      <w:r w:rsidRPr="00586892">
        <w:rPr>
          <w:sz w:val="20"/>
        </w:rPr>
        <w:t>Ont</w:t>
      </w:r>
      <w:proofErr w:type="spellEnd"/>
      <w:r w:rsidRPr="00586892">
        <w:rPr>
          <w:sz w:val="20"/>
        </w:rPr>
        <w:t>) (Civil) (By Leave) (</w:t>
      </w:r>
      <w:hyperlink r:id="rId29" w:history="1">
        <w:r w:rsidRPr="00586892">
          <w:rPr>
            <w:rStyle w:val="Hyperlink"/>
            <w:sz w:val="20"/>
          </w:rPr>
          <w:t>36393</w:t>
        </w:r>
      </w:hyperlink>
      <w:r w:rsidRPr="00586892">
        <w:rPr>
          <w:sz w:val="20"/>
        </w:rPr>
        <w:t>)</w:t>
      </w:r>
    </w:p>
    <w:p w:rsidR="00755758" w:rsidRPr="00586892" w:rsidRDefault="00755758" w:rsidP="00755758">
      <w:pPr>
        <w:jc w:val="both"/>
        <w:rPr>
          <w:sz w:val="20"/>
        </w:rPr>
      </w:pPr>
      <w:r w:rsidRPr="00586892">
        <w:rPr>
          <w:sz w:val="20"/>
        </w:rPr>
        <w:t xml:space="preserve">Coram: </w:t>
      </w:r>
      <w:proofErr w:type="spellStart"/>
      <w:r w:rsidRPr="00586892">
        <w:rPr>
          <w:sz w:val="20"/>
        </w:rPr>
        <w:t>Abella</w:t>
      </w:r>
      <w:proofErr w:type="spellEnd"/>
      <w:r w:rsidRPr="00586892">
        <w:rPr>
          <w:sz w:val="20"/>
        </w:rPr>
        <w:t xml:space="preserve"> / Karakatsanis / </w:t>
      </w:r>
      <w:proofErr w:type="spellStart"/>
      <w:r w:rsidRPr="00586892">
        <w:rPr>
          <w:sz w:val="20"/>
        </w:rPr>
        <w:t>Côté</w:t>
      </w:r>
      <w:proofErr w:type="spellEnd"/>
    </w:p>
    <w:p w:rsidR="00755758" w:rsidRPr="00586892" w:rsidRDefault="00755758" w:rsidP="00755758">
      <w:pPr>
        <w:jc w:val="both"/>
        <w:rPr>
          <w:iCs/>
          <w:sz w:val="20"/>
        </w:rPr>
      </w:pPr>
    </w:p>
    <w:p w:rsidR="00755758" w:rsidRPr="00586892" w:rsidRDefault="00755758" w:rsidP="00755758">
      <w:pPr>
        <w:jc w:val="both"/>
        <w:rPr>
          <w:sz w:val="20"/>
        </w:rPr>
      </w:pPr>
      <w:r w:rsidRPr="00586892">
        <w:rPr>
          <w:sz w:val="20"/>
        </w:rPr>
        <w:t>****</w:t>
      </w:r>
    </w:p>
    <w:p w:rsidR="00755758" w:rsidRPr="00586892" w:rsidRDefault="00755758" w:rsidP="00755758">
      <w:pPr>
        <w:jc w:val="both"/>
        <w:rPr>
          <w:sz w:val="20"/>
        </w:rPr>
      </w:pPr>
    </w:p>
    <w:p w:rsidR="006E11A2" w:rsidRPr="00692F71" w:rsidRDefault="006E11A2" w:rsidP="006E11A2">
      <w:pPr>
        <w:jc w:val="both"/>
        <w:rPr>
          <w:rFonts w:eastAsiaTheme="minorHAnsi"/>
          <w:sz w:val="20"/>
        </w:rPr>
      </w:pPr>
    </w:p>
    <w:p w:rsidR="006E11A2" w:rsidRPr="00692F71" w:rsidRDefault="006E11A2" w:rsidP="000B0B3F">
      <w:pPr>
        <w:jc w:val="both"/>
        <w:rPr>
          <w:sz w:val="20"/>
        </w:rPr>
      </w:pPr>
    </w:p>
    <w:p w:rsidR="00520AD0" w:rsidRPr="006E11A2" w:rsidRDefault="00520AD0" w:rsidP="008B12FB">
      <w:pPr>
        <w:jc w:val="both"/>
        <w:rPr>
          <w:sz w:val="20"/>
        </w:rPr>
      </w:pPr>
    </w:p>
    <w:p w:rsidR="00D3344A" w:rsidRPr="001A5B79" w:rsidRDefault="00D3344A" w:rsidP="00D3344A">
      <w:pPr>
        <w:widowControl w:val="0"/>
        <w:outlineLvl w:val="0"/>
      </w:pPr>
      <w:r w:rsidRPr="001A5B79">
        <w:t xml:space="preserve">Supreme Court of Canada / Cour </w:t>
      </w:r>
      <w:proofErr w:type="spellStart"/>
      <w:r w:rsidRPr="001A5B79">
        <w:t>suprême</w:t>
      </w:r>
      <w:proofErr w:type="spellEnd"/>
      <w:r w:rsidRPr="001A5B79">
        <w:t xml:space="preserve"> du Canada : </w:t>
      </w:r>
    </w:p>
    <w:p w:rsidR="00D3344A" w:rsidRPr="001A5B79" w:rsidRDefault="00A14A90" w:rsidP="00D3344A">
      <w:pPr>
        <w:widowControl w:val="0"/>
        <w:outlineLvl w:val="0"/>
        <w:rPr>
          <w:color w:val="0000FF"/>
          <w:u w:val="single"/>
        </w:rPr>
      </w:pPr>
      <w:hyperlink r:id="rId30" w:history="1">
        <w:r w:rsidR="00D3344A" w:rsidRPr="001A5B79">
          <w:rPr>
            <w:rStyle w:val="Hyperlink"/>
          </w:rPr>
          <w:t>comments-commentaires@scc-csc.ca</w:t>
        </w:r>
      </w:hyperlink>
    </w:p>
    <w:p w:rsidR="00D3344A" w:rsidRPr="001A5B79" w:rsidRDefault="00D3344A" w:rsidP="00D3344A">
      <w:pPr>
        <w:widowControl w:val="0"/>
        <w:outlineLvl w:val="0"/>
      </w:pPr>
      <w:r w:rsidRPr="001A5B79">
        <w:t>(613) 995-4330</w:t>
      </w:r>
    </w:p>
    <w:p w:rsidR="00497B5E" w:rsidRPr="001A5B79" w:rsidRDefault="00497B5E" w:rsidP="00497B5E">
      <w:pPr>
        <w:widowControl w:val="0"/>
        <w:rPr>
          <w:sz w:val="20"/>
        </w:rPr>
      </w:pPr>
    </w:p>
    <w:p w:rsidR="003F43E6" w:rsidRPr="001A5B79" w:rsidRDefault="003F43E6" w:rsidP="00497B5E">
      <w:pPr>
        <w:widowControl w:val="0"/>
        <w:rPr>
          <w:sz w:val="20"/>
        </w:rPr>
      </w:pPr>
    </w:p>
    <w:p w:rsidR="00DE0F77" w:rsidRPr="001A5B79" w:rsidRDefault="003F43E6" w:rsidP="00DE0F77">
      <w:pPr>
        <w:pStyle w:val="Footer"/>
        <w:jc w:val="center"/>
      </w:pPr>
      <w:r w:rsidRPr="001A5B79">
        <w:t>- 30 -</w:t>
      </w:r>
    </w:p>
    <w:p w:rsidR="00DE0F77" w:rsidRDefault="00DE0F77" w:rsidP="00DE0F77">
      <w:pPr>
        <w:pStyle w:val="Footer"/>
        <w:rPr>
          <w:szCs w:val="24"/>
          <w:lang w:val="fr-CA"/>
        </w:rPr>
      </w:pPr>
    </w:p>
    <w:sectPr w:rsidR="00DE0F77" w:rsidSect="007C3E99">
      <w:headerReference w:type="even" r:id="rId31"/>
      <w:headerReference w:type="default" r:id="rId32"/>
      <w:footerReference w:type="even" r:id="rId33"/>
      <w:footerReference w:type="default" r:id="rId34"/>
      <w:headerReference w:type="first" r:id="rId35"/>
      <w:footerReference w:type="first" r:id="rId3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71" w:rsidRDefault="00CA0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Pr="00CA0371" w:rsidRDefault="00D82C2D" w:rsidP="00CA0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71" w:rsidRDefault="00CA0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71" w:rsidRDefault="00CA0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71" w:rsidRDefault="00CA0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71" w:rsidRDefault="00CA0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2"/>
  </w:num>
  <w:num w:numId="5">
    <w:abstractNumId w:val="17"/>
  </w:num>
  <w:num w:numId="6">
    <w:abstractNumId w:val="14"/>
  </w:num>
  <w:num w:numId="7">
    <w:abstractNumId w:val="2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6"/>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8"/>
  </w:num>
  <w:num w:numId="18">
    <w:abstractNumId w:val="19"/>
  </w:num>
  <w:num w:numId="19">
    <w:abstractNumId w:val="10"/>
  </w:num>
  <w:num w:numId="20">
    <w:abstractNumId w:val="6"/>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5627"/>
    <w:rsid w:val="000A0444"/>
    <w:rsid w:val="000A245A"/>
    <w:rsid w:val="000A4311"/>
    <w:rsid w:val="000A50F9"/>
    <w:rsid w:val="000A5A04"/>
    <w:rsid w:val="000A6534"/>
    <w:rsid w:val="000B0B3F"/>
    <w:rsid w:val="000B0C32"/>
    <w:rsid w:val="000B163F"/>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213"/>
    <w:rsid w:val="00397CD7"/>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375"/>
    <w:rsid w:val="00497B5E"/>
    <w:rsid w:val="00497D57"/>
    <w:rsid w:val="004A1296"/>
    <w:rsid w:val="004A224A"/>
    <w:rsid w:val="004A3074"/>
    <w:rsid w:val="004A3A12"/>
    <w:rsid w:val="004A7CEC"/>
    <w:rsid w:val="004B06E1"/>
    <w:rsid w:val="004B0CC4"/>
    <w:rsid w:val="004B127F"/>
    <w:rsid w:val="004C0544"/>
    <w:rsid w:val="004C2585"/>
    <w:rsid w:val="004C281D"/>
    <w:rsid w:val="004C2E9D"/>
    <w:rsid w:val="004C363A"/>
    <w:rsid w:val="004C4513"/>
    <w:rsid w:val="004C4C26"/>
    <w:rsid w:val="004C7FC6"/>
    <w:rsid w:val="004D7788"/>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0AD0"/>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12EF"/>
    <w:rsid w:val="00586892"/>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2F71"/>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1A2"/>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62162"/>
    <w:rsid w:val="00766432"/>
    <w:rsid w:val="00766983"/>
    <w:rsid w:val="0077122D"/>
    <w:rsid w:val="007712C3"/>
    <w:rsid w:val="007716CD"/>
    <w:rsid w:val="007736D0"/>
    <w:rsid w:val="00775FEC"/>
    <w:rsid w:val="0077725B"/>
    <w:rsid w:val="007823D7"/>
    <w:rsid w:val="00782E96"/>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24AB"/>
    <w:rsid w:val="007D2643"/>
    <w:rsid w:val="007D2971"/>
    <w:rsid w:val="007D42D5"/>
    <w:rsid w:val="007D4BFC"/>
    <w:rsid w:val="007D5305"/>
    <w:rsid w:val="007D6193"/>
    <w:rsid w:val="007D6B1C"/>
    <w:rsid w:val="007E06F1"/>
    <w:rsid w:val="007E43BF"/>
    <w:rsid w:val="007E5C9C"/>
    <w:rsid w:val="007E6196"/>
    <w:rsid w:val="007E6535"/>
    <w:rsid w:val="007E6FE2"/>
    <w:rsid w:val="007E70BF"/>
    <w:rsid w:val="007E735A"/>
    <w:rsid w:val="007F0F01"/>
    <w:rsid w:val="007F22ED"/>
    <w:rsid w:val="007F37F5"/>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6D94"/>
    <w:rsid w:val="008E6FD2"/>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C7F09"/>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6B3C"/>
    <w:rsid w:val="00A12CC9"/>
    <w:rsid w:val="00A138C3"/>
    <w:rsid w:val="00A13B59"/>
    <w:rsid w:val="00A14A90"/>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F3B"/>
    <w:rsid w:val="00B9309E"/>
    <w:rsid w:val="00B9752D"/>
    <w:rsid w:val="00BA01C1"/>
    <w:rsid w:val="00BA0516"/>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085C"/>
    <w:rsid w:val="00C01CEF"/>
    <w:rsid w:val="00C021BB"/>
    <w:rsid w:val="00C03932"/>
    <w:rsid w:val="00C07C01"/>
    <w:rsid w:val="00C12264"/>
    <w:rsid w:val="00C1477B"/>
    <w:rsid w:val="00C15DB0"/>
    <w:rsid w:val="00C20393"/>
    <w:rsid w:val="00C23824"/>
    <w:rsid w:val="00C23EE0"/>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CB2"/>
    <w:rsid w:val="00C9788C"/>
    <w:rsid w:val="00C97C59"/>
    <w:rsid w:val="00CA0371"/>
    <w:rsid w:val="00CA40AB"/>
    <w:rsid w:val="00CB1766"/>
    <w:rsid w:val="00CB1E90"/>
    <w:rsid w:val="00CB3B10"/>
    <w:rsid w:val="00CB4831"/>
    <w:rsid w:val="00CB5DBA"/>
    <w:rsid w:val="00CB5FBD"/>
    <w:rsid w:val="00CB6701"/>
    <w:rsid w:val="00CB7F2D"/>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007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3EA6"/>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78" TargetMode="External"/><Relationship Id="rId13" Type="http://schemas.openxmlformats.org/officeDocument/2006/relationships/hyperlink" Target="http://www.scc-csc.ca/case-dossier/info/sum-som-eng.aspx?cas=36487" TargetMode="External"/><Relationship Id="rId18" Type="http://schemas.openxmlformats.org/officeDocument/2006/relationships/hyperlink" Target="http://www.scc-csc.ca/case-dossier/info/sum-som-eng.aspx?cas=36305" TargetMode="External"/><Relationship Id="rId26" Type="http://schemas.openxmlformats.org/officeDocument/2006/relationships/hyperlink" Target="http://www.scc-csc.ca/case-dossier/info/sum-som-eng.aspx?cas=36469" TargetMode="External"/><Relationship Id="rId3" Type="http://schemas.openxmlformats.org/officeDocument/2006/relationships/settings" Target="settings.xml"/><Relationship Id="rId21" Type="http://schemas.openxmlformats.org/officeDocument/2006/relationships/hyperlink" Target="http://www.scc-csc.ca/case-dossier/info/sum-som-eng.aspx?cas=36497" TargetMode="External"/><Relationship Id="rId34" Type="http://schemas.openxmlformats.org/officeDocument/2006/relationships/footer" Target="footer2.xml"/><Relationship Id="rId7" Type="http://schemas.openxmlformats.org/officeDocument/2006/relationships/hyperlink" Target="http://scc-csc.lexum.com/scc-csc/news/en/item/5067/index.do" TargetMode="External"/><Relationship Id="rId12" Type="http://schemas.openxmlformats.org/officeDocument/2006/relationships/hyperlink" Target="http://www.scc-csc.ca/case-dossier/info/sum-som-eng.aspx?cas=36463" TargetMode="External"/><Relationship Id="rId17" Type="http://schemas.openxmlformats.org/officeDocument/2006/relationships/hyperlink" Target="http://www.scc-csc.ca/case-dossier/info/sum-som-eng.aspx?cas=36527" TargetMode="External"/><Relationship Id="rId25" Type="http://schemas.openxmlformats.org/officeDocument/2006/relationships/hyperlink" Target="http://www.scc-csc.ca/case-dossier/info/sum-som-eng.aspx?cas=36479"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c-csc.ca/case-dossier/info/sum-som-eng.aspx?cas=36490" TargetMode="External"/><Relationship Id="rId20" Type="http://schemas.openxmlformats.org/officeDocument/2006/relationships/hyperlink" Target="http://www.scc-csc.ca/case-dossier/info/sum-som-eng.aspx?cas=36471" TargetMode="External"/><Relationship Id="rId29" Type="http://schemas.openxmlformats.org/officeDocument/2006/relationships/hyperlink" Target="http://www.scc-csc.ca/case-dossier/info/sum-som-eng.aspx?cas=363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459" TargetMode="External"/><Relationship Id="rId24" Type="http://schemas.openxmlformats.org/officeDocument/2006/relationships/hyperlink" Target="http://www.scc-csc.ca/case-dossier/info/sum-som-eng.aspx?cas=3645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eng.aspx?cas=36445" TargetMode="External"/><Relationship Id="rId23" Type="http://schemas.openxmlformats.org/officeDocument/2006/relationships/hyperlink" Target="http://www.scc-csc.ca/case-dossier/info/sum-som-eng.aspx?cas=36425" TargetMode="External"/><Relationship Id="rId28" Type="http://schemas.openxmlformats.org/officeDocument/2006/relationships/hyperlink" Target="http://www.scc-csc.ca/case-dossier/info/sum-som-eng.aspx?cas=36215" TargetMode="External"/><Relationship Id="rId36" Type="http://schemas.openxmlformats.org/officeDocument/2006/relationships/footer" Target="footer3.xml"/><Relationship Id="rId10" Type="http://schemas.openxmlformats.org/officeDocument/2006/relationships/hyperlink" Target="http://www.scc-csc.ca/case-dossier/info/sum-som-eng.aspx?cas=36458" TargetMode="External"/><Relationship Id="rId19" Type="http://schemas.openxmlformats.org/officeDocument/2006/relationships/hyperlink" Target="http://www.scc-csc.ca/case-dossier/info/sum-som-eng.aspx?cas=3638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c-csc.ca/case-dossier/info/sum-som-eng.aspx?cas=36460" TargetMode="External"/><Relationship Id="rId14" Type="http://schemas.openxmlformats.org/officeDocument/2006/relationships/hyperlink" Target="http://www.scc-csc.ca/case-dossier/info/sum-som-eng.aspx?cas=36451" TargetMode="External"/><Relationship Id="rId22" Type="http://schemas.openxmlformats.org/officeDocument/2006/relationships/hyperlink" Target="http://www.scc-csc.ca/case-dossier/info/sum-som-eng.aspx?cas=36509" TargetMode="External"/><Relationship Id="rId27" Type="http://schemas.openxmlformats.org/officeDocument/2006/relationships/hyperlink" Target="http://www.scc-csc.ca/case-dossier/info/sum-som-fra.aspx?cas=36338" TargetMode="External"/><Relationship Id="rId30" Type="http://schemas.openxmlformats.org/officeDocument/2006/relationships/hyperlink" Target="mailto:comments-commentaires@scc-csc.ca"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2015-10-29T13:19:00Z</dcterms:created>
  <dcterms:modified xsi:type="dcterms:W3CDTF">2015-11-27T14:54:00Z</dcterms:modified>
</cp:coreProperties>
</file>