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A682E" w:rsidP="008262A3">
            <w:r>
              <w:t>January 22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A682E" w:rsidP="00816B78">
            <w:pPr>
              <w:rPr>
                <w:lang w:val="en-US"/>
              </w:rPr>
            </w:pPr>
            <w:r>
              <w:t>Le 22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717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682E">
              <w:rPr>
                <w:lang w:val="fr-CA"/>
              </w:rPr>
              <w:t>Les juges Rothstein, Cromwell et Moldaver</w:t>
            </w:r>
          </w:p>
        </w:tc>
      </w:tr>
      <w:tr w:rsidR="00C2612E" w:rsidRPr="00D0717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68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68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E054F" w:rsidRDefault="006655C7">
            <w:pPr>
              <w:pStyle w:val="SCCLsocPrefix"/>
            </w:pPr>
            <w:r>
              <w:t>BETWEEN:</w:t>
            </w:r>
            <w:r>
              <w:br/>
            </w:r>
          </w:p>
          <w:p w:rsidR="005E054F" w:rsidRDefault="006655C7">
            <w:pPr>
              <w:pStyle w:val="SCCLsocParty"/>
            </w:pPr>
            <w:r>
              <w:t>Larry Estabrooks</w:t>
            </w:r>
            <w:r>
              <w:br/>
            </w:r>
          </w:p>
          <w:p w:rsidR="005E054F" w:rsidRDefault="006655C7">
            <w:pPr>
              <w:pStyle w:val="SCCLsocPartyRole"/>
            </w:pPr>
            <w:r>
              <w:t>Applicant</w:t>
            </w:r>
            <w:r>
              <w:br/>
            </w:r>
          </w:p>
          <w:p w:rsidR="005E054F" w:rsidRDefault="006655C7">
            <w:pPr>
              <w:pStyle w:val="SCCLsocVersus"/>
            </w:pPr>
            <w:r>
              <w:t>- and -</w:t>
            </w:r>
            <w:r>
              <w:br/>
            </w:r>
          </w:p>
          <w:p w:rsidR="005E054F" w:rsidRDefault="006655C7">
            <w:pPr>
              <w:pStyle w:val="SCCLsocParty"/>
            </w:pPr>
            <w:r>
              <w:t>New Brunswick Real Estate Association</w:t>
            </w:r>
            <w:r>
              <w:br/>
            </w:r>
          </w:p>
          <w:p w:rsidR="005E054F" w:rsidRDefault="006655C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E054F" w:rsidRPr="008A682E" w:rsidRDefault="006655C7">
            <w:pPr>
              <w:pStyle w:val="SCCLsocPrefix"/>
              <w:rPr>
                <w:lang w:val="fr-CA"/>
              </w:rPr>
            </w:pPr>
            <w:r w:rsidRPr="008A682E">
              <w:rPr>
                <w:lang w:val="fr-CA"/>
              </w:rPr>
              <w:t>ENTRE :</w:t>
            </w:r>
            <w:r w:rsidRPr="008A682E">
              <w:rPr>
                <w:lang w:val="fr-CA"/>
              </w:rPr>
              <w:br/>
            </w:r>
          </w:p>
          <w:p w:rsidR="005E054F" w:rsidRPr="008A682E" w:rsidRDefault="006655C7">
            <w:pPr>
              <w:pStyle w:val="SCCLsocParty"/>
              <w:rPr>
                <w:lang w:val="fr-CA"/>
              </w:rPr>
            </w:pPr>
            <w:r w:rsidRPr="008A682E">
              <w:rPr>
                <w:lang w:val="fr-CA"/>
              </w:rPr>
              <w:t xml:space="preserve">Larry </w:t>
            </w:r>
            <w:proofErr w:type="spellStart"/>
            <w:r w:rsidRPr="008A682E">
              <w:rPr>
                <w:lang w:val="fr-CA"/>
              </w:rPr>
              <w:t>Estabrooks</w:t>
            </w:r>
            <w:proofErr w:type="spellEnd"/>
            <w:r w:rsidRPr="008A682E">
              <w:rPr>
                <w:lang w:val="fr-CA"/>
              </w:rPr>
              <w:br/>
            </w:r>
          </w:p>
          <w:p w:rsidR="005E054F" w:rsidRPr="008A682E" w:rsidRDefault="008A682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655C7" w:rsidRPr="008A682E">
              <w:rPr>
                <w:lang w:val="fr-CA"/>
              </w:rPr>
              <w:br/>
            </w:r>
          </w:p>
          <w:p w:rsidR="005E054F" w:rsidRPr="008A682E" w:rsidRDefault="006655C7">
            <w:pPr>
              <w:pStyle w:val="SCCLsocVersus"/>
              <w:rPr>
                <w:lang w:val="fr-CA"/>
              </w:rPr>
            </w:pPr>
            <w:r w:rsidRPr="008A682E">
              <w:rPr>
                <w:lang w:val="fr-CA"/>
              </w:rPr>
              <w:t>- et -</w:t>
            </w:r>
            <w:r w:rsidRPr="008A682E">
              <w:rPr>
                <w:lang w:val="fr-CA"/>
              </w:rPr>
              <w:br/>
            </w:r>
          </w:p>
          <w:p w:rsidR="005E054F" w:rsidRPr="008A682E" w:rsidRDefault="006655C7">
            <w:pPr>
              <w:pStyle w:val="SCCLsocParty"/>
              <w:rPr>
                <w:lang w:val="fr-CA"/>
              </w:rPr>
            </w:pPr>
            <w:r w:rsidRPr="008A682E">
              <w:rPr>
                <w:lang w:val="fr-CA"/>
              </w:rPr>
              <w:t>Association des agents immobiliers du Nouveau-Brunswick</w:t>
            </w:r>
            <w:r w:rsidRPr="008A682E">
              <w:rPr>
                <w:lang w:val="fr-CA"/>
              </w:rPr>
              <w:br/>
            </w:r>
          </w:p>
          <w:p w:rsidR="005E054F" w:rsidRDefault="008A682E">
            <w:pPr>
              <w:pStyle w:val="SCCLsocPartyRole"/>
            </w:pPr>
            <w:proofErr w:type="spellStart"/>
            <w:r>
              <w:t>Intimé</w:t>
            </w:r>
            <w:r w:rsidR="006655C7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717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68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6-13-CA, 2014 NBCA 48</w:t>
            </w:r>
            <w:r w:rsidRPr="006E7BAE">
              <w:t xml:space="preserve">, dated </w:t>
            </w:r>
            <w:r>
              <w:t>July 17, 2014</w:t>
            </w:r>
            <w:r w:rsidR="008A682E">
              <w:t>,</w:t>
            </w:r>
            <w:r w:rsidRPr="006E7BAE">
              <w:t xml:space="preserve"> is </w:t>
            </w:r>
            <w:r w:rsidR="008A682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A68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682E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8A682E">
              <w:rPr>
                <w:lang w:val="fr-CA"/>
              </w:rPr>
              <w:t>6-13-CA, 2014 NBCA 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682E">
              <w:rPr>
                <w:lang w:val="fr-CA"/>
              </w:rPr>
              <w:t>17 juillet 2014</w:t>
            </w:r>
            <w:r w:rsidRPr="006E7BAE">
              <w:rPr>
                <w:lang w:val="fr-CA"/>
              </w:rPr>
              <w:t xml:space="preserve">, est </w:t>
            </w:r>
            <w:r w:rsidR="00D0717E">
              <w:rPr>
                <w:lang w:val="fr-CA"/>
              </w:rPr>
              <w:t>rejetée</w:t>
            </w:r>
            <w:r w:rsidR="008A682E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A682E" w:rsidRPr="00D83B8C" w:rsidRDefault="008A682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A682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A682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122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122E" w:rsidRPr="00417FB7">
      <w:rPr>
        <w:szCs w:val="24"/>
      </w:rPr>
      <w:fldChar w:fldCharType="separate"/>
    </w:r>
    <w:r w:rsidR="008A682E">
      <w:rPr>
        <w:noProof/>
        <w:szCs w:val="24"/>
      </w:rPr>
      <w:t>2</w:t>
    </w:r>
    <w:r w:rsidR="007E122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69C5"/>
    <w:rsid w:val="004D4658"/>
    <w:rsid w:val="0055345D"/>
    <w:rsid w:val="00563E2C"/>
    <w:rsid w:val="00587869"/>
    <w:rsid w:val="005E054F"/>
    <w:rsid w:val="00612913"/>
    <w:rsid w:val="00614908"/>
    <w:rsid w:val="00650109"/>
    <w:rsid w:val="006655C7"/>
    <w:rsid w:val="006E7BAE"/>
    <w:rsid w:val="00701109"/>
    <w:rsid w:val="007372EA"/>
    <w:rsid w:val="00777612"/>
    <w:rsid w:val="0079129C"/>
    <w:rsid w:val="007917FE"/>
    <w:rsid w:val="007A54CC"/>
    <w:rsid w:val="007C5DE8"/>
    <w:rsid w:val="007E122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682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0717E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2015-01-09T20:17:00Z</dcterms:created>
  <dcterms:modified xsi:type="dcterms:W3CDTF">2015-01-09T20:17:00Z</dcterms:modified>
</cp:coreProperties>
</file>