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35992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November 20,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20 novembre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18D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32EBC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9F18D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32EB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32EB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C6AF5" w:rsidRDefault="00732EBC">
            <w:pPr>
              <w:pStyle w:val="SCCLsocPrefix"/>
            </w:pPr>
            <w:r>
              <w:t>BETWEEN:</w:t>
            </w:r>
            <w:r>
              <w:br/>
            </w:r>
          </w:p>
          <w:p w:rsidR="00DC6AF5" w:rsidRDefault="00732EBC">
            <w:pPr>
              <w:pStyle w:val="SCCLsocParty"/>
            </w:pPr>
            <w:r>
              <w:t>Norman H. Solmon Family Trust</w:t>
            </w:r>
            <w:r>
              <w:br/>
            </w:r>
          </w:p>
          <w:p w:rsidR="00DC6AF5" w:rsidRDefault="00732EBC">
            <w:pPr>
              <w:pStyle w:val="SCCLsocPartyRole"/>
            </w:pPr>
            <w:r>
              <w:t>Applicant</w:t>
            </w:r>
            <w:r>
              <w:br/>
            </w:r>
          </w:p>
          <w:p w:rsidR="00DC6AF5" w:rsidRDefault="00732EBC">
            <w:pPr>
              <w:pStyle w:val="SCCLsocVersus"/>
            </w:pPr>
            <w:r>
              <w:t>- and -</w:t>
            </w:r>
            <w:r>
              <w:br/>
            </w:r>
          </w:p>
          <w:p w:rsidR="00DC6AF5" w:rsidRDefault="00732EBC">
            <w:pPr>
              <w:pStyle w:val="SCCLsocParty"/>
            </w:pPr>
            <w:r>
              <w:t>Therese Selvamahal Edward Chandran as trustee of the Estate of Thambirajah Edward Chandran</w:t>
            </w:r>
            <w:r>
              <w:br/>
            </w:r>
          </w:p>
          <w:p w:rsidR="00DC6AF5" w:rsidRDefault="00732EB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C6AF5" w:rsidRPr="00732EBC" w:rsidRDefault="00732EBC">
            <w:pPr>
              <w:pStyle w:val="SCCLsocPrefix"/>
              <w:rPr>
                <w:lang w:val="fr-CA"/>
              </w:rPr>
            </w:pPr>
            <w:r w:rsidRPr="00732EBC">
              <w:rPr>
                <w:lang w:val="fr-CA"/>
              </w:rPr>
              <w:t>ENTRE :</w:t>
            </w:r>
            <w:r w:rsidRPr="00732EBC">
              <w:rPr>
                <w:lang w:val="fr-CA"/>
              </w:rPr>
              <w:br/>
            </w:r>
          </w:p>
          <w:p w:rsidR="00DC6AF5" w:rsidRPr="00732EBC" w:rsidRDefault="00732EBC">
            <w:pPr>
              <w:pStyle w:val="SCCLsocParty"/>
              <w:rPr>
                <w:lang w:val="fr-CA"/>
              </w:rPr>
            </w:pPr>
            <w:r w:rsidRPr="00732EBC">
              <w:rPr>
                <w:lang w:val="fr-CA"/>
              </w:rPr>
              <w:t xml:space="preserve">Fiducie familiale Norman H. </w:t>
            </w:r>
            <w:proofErr w:type="spellStart"/>
            <w:r w:rsidRPr="00732EBC">
              <w:rPr>
                <w:lang w:val="fr-CA"/>
              </w:rPr>
              <w:t>Solmon</w:t>
            </w:r>
            <w:proofErr w:type="spellEnd"/>
            <w:r w:rsidRPr="00732EBC">
              <w:rPr>
                <w:lang w:val="fr-CA"/>
              </w:rPr>
              <w:br/>
            </w:r>
          </w:p>
          <w:p w:rsidR="00DC6AF5" w:rsidRPr="00732EBC" w:rsidRDefault="00732EB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32EBC">
              <w:rPr>
                <w:lang w:val="fr-CA"/>
              </w:rPr>
              <w:br/>
            </w:r>
          </w:p>
          <w:p w:rsidR="00DC6AF5" w:rsidRPr="00732EBC" w:rsidRDefault="00732EBC">
            <w:pPr>
              <w:pStyle w:val="SCCLsocVersus"/>
              <w:rPr>
                <w:lang w:val="fr-CA"/>
              </w:rPr>
            </w:pPr>
            <w:r w:rsidRPr="00732EBC">
              <w:rPr>
                <w:lang w:val="fr-CA"/>
              </w:rPr>
              <w:t>- et -</w:t>
            </w:r>
            <w:r w:rsidRPr="00732EBC">
              <w:rPr>
                <w:lang w:val="fr-CA"/>
              </w:rPr>
              <w:br/>
            </w:r>
          </w:p>
          <w:p w:rsidR="00DC6AF5" w:rsidRPr="00732EBC" w:rsidRDefault="00732EBC">
            <w:pPr>
              <w:pStyle w:val="SCCLsocParty"/>
              <w:rPr>
                <w:lang w:val="fr-CA"/>
              </w:rPr>
            </w:pPr>
            <w:proofErr w:type="spellStart"/>
            <w:r w:rsidRPr="00732EBC">
              <w:rPr>
                <w:lang w:val="fr-CA"/>
              </w:rPr>
              <w:t>Therese</w:t>
            </w:r>
            <w:proofErr w:type="spellEnd"/>
            <w:r w:rsidRPr="00732EBC">
              <w:rPr>
                <w:lang w:val="fr-CA"/>
              </w:rPr>
              <w:t xml:space="preserve"> </w:t>
            </w:r>
            <w:proofErr w:type="spellStart"/>
            <w:r w:rsidRPr="00732EBC">
              <w:rPr>
                <w:lang w:val="fr-CA"/>
              </w:rPr>
              <w:t>Selvamahal</w:t>
            </w:r>
            <w:proofErr w:type="spellEnd"/>
            <w:r w:rsidR="009F18DE">
              <w:rPr>
                <w:lang w:val="fr-CA"/>
              </w:rPr>
              <w:t xml:space="preserve"> Edward </w:t>
            </w:r>
            <w:proofErr w:type="spellStart"/>
            <w:r w:rsidR="009F18DE">
              <w:rPr>
                <w:lang w:val="fr-CA"/>
              </w:rPr>
              <w:t>Chandran</w:t>
            </w:r>
            <w:proofErr w:type="spellEnd"/>
            <w:r w:rsidRPr="00732EBC">
              <w:rPr>
                <w:lang w:val="fr-CA"/>
              </w:rPr>
              <w:t xml:space="preserve"> en sa qualité de fiduciaire de la succession de </w:t>
            </w:r>
            <w:proofErr w:type="spellStart"/>
            <w:r w:rsidRPr="00732EBC">
              <w:rPr>
                <w:lang w:val="fr-CA"/>
              </w:rPr>
              <w:t>Thambirajah</w:t>
            </w:r>
            <w:proofErr w:type="spellEnd"/>
            <w:r w:rsidRPr="00732EBC">
              <w:rPr>
                <w:lang w:val="fr-CA"/>
              </w:rPr>
              <w:t xml:space="preserve"> Edward </w:t>
            </w:r>
            <w:proofErr w:type="spellStart"/>
            <w:r w:rsidRPr="00732EBC">
              <w:rPr>
                <w:lang w:val="fr-CA"/>
              </w:rPr>
              <w:t>Chandran</w:t>
            </w:r>
            <w:proofErr w:type="spellEnd"/>
            <w:r w:rsidRPr="00732EBC">
              <w:rPr>
                <w:lang w:val="fr-CA"/>
              </w:rPr>
              <w:br/>
            </w:r>
          </w:p>
          <w:p w:rsidR="00DC6AF5" w:rsidRDefault="00732EB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18D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32EB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C57972, 2014 ONCA 352</w:t>
            </w:r>
            <w:r w:rsidRPr="006E7BAE">
              <w:t xml:space="preserve">, dated </w:t>
            </w:r>
            <w:r>
              <w:t>May 5, 2014</w:t>
            </w:r>
            <w:r w:rsidRPr="006E7BAE">
              <w:t xml:space="preserve"> is </w:t>
            </w:r>
            <w:r w:rsidR="00732EBC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32EB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32EB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32EBC">
              <w:rPr>
                <w:lang w:val="fr-CA"/>
              </w:rPr>
              <w:t>C57972, 2014 ONCA 352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32EBC">
              <w:rPr>
                <w:lang w:val="fr-CA"/>
              </w:rPr>
              <w:t>5 mai 2014</w:t>
            </w:r>
            <w:r w:rsidRPr="006E7BAE">
              <w:rPr>
                <w:lang w:val="fr-CA"/>
              </w:rPr>
              <w:t xml:space="preserve">, est </w:t>
            </w:r>
            <w:r w:rsidR="00732EBC">
              <w:rPr>
                <w:lang w:val="fr-CA"/>
              </w:rPr>
              <w:t>rejet</w:t>
            </w:r>
            <w:r w:rsidR="00732EBC">
              <w:rPr>
                <w:rFonts w:cs="Times New Roman"/>
                <w:lang w:val="fr-CA"/>
              </w:rPr>
              <w:t>é</w:t>
            </w:r>
            <w:r w:rsidR="00732EBC">
              <w:rPr>
                <w:lang w:val="fr-CA"/>
              </w:rPr>
              <w:t>e avec d</w:t>
            </w:r>
            <w:r w:rsidR="00732EBC">
              <w:rPr>
                <w:rFonts w:cs="Times New Roman"/>
                <w:lang w:val="fr-CA"/>
              </w:rPr>
              <w:t>é</w:t>
            </w:r>
            <w:r w:rsidR="00732EBC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32EB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52B8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52B80" w:rsidRPr="00417FB7">
      <w:rPr>
        <w:szCs w:val="24"/>
      </w:rPr>
      <w:fldChar w:fldCharType="separate"/>
    </w:r>
    <w:r w:rsidR="00732EBC">
      <w:rPr>
        <w:noProof/>
        <w:szCs w:val="24"/>
      </w:rPr>
      <w:t>2</w:t>
    </w:r>
    <w:r w:rsidR="00252B8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2B80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2EBC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18DE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C6AF5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2014-11-19T15:41:00Z</dcterms:created>
  <dcterms:modified xsi:type="dcterms:W3CDTF">2014-11-19T15:58:00Z</dcterms:modified>
</cp:coreProperties>
</file>