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36741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0B6972" w:rsidP="008262A3">
            <w:r>
              <w:t>May 5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0B6972">
            <w:pPr>
              <w:rPr>
                <w:lang w:val="en-US"/>
              </w:rPr>
            </w:pPr>
            <w:r>
              <w:t xml:space="preserve">Le </w:t>
            </w:r>
            <w:r w:rsidR="000B6972">
              <w:t xml:space="preserve">5 </w:t>
            </w:r>
            <w:proofErr w:type="spellStart"/>
            <w:r w:rsidR="000B6972">
              <w:t>mai</w:t>
            </w:r>
            <w:proofErr w:type="spellEnd"/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E66C1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B6972">
              <w:rPr>
                <w:lang w:val="fr-CA"/>
              </w:rPr>
              <w:t>Les juges Cromwell, Wagner et Brown</w:t>
            </w:r>
          </w:p>
        </w:tc>
      </w:tr>
      <w:tr w:rsidR="00C2612E" w:rsidRPr="002E66C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0B697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0B697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8E5798" w:rsidRDefault="000B6972">
            <w:pPr>
              <w:pStyle w:val="SCCLsocPrefix"/>
            </w:pPr>
            <w:r>
              <w:t>BETWEEN:</w:t>
            </w:r>
            <w:r>
              <w:br/>
            </w:r>
          </w:p>
          <w:p w:rsidR="008E5798" w:rsidRDefault="000B6972">
            <w:pPr>
              <w:pStyle w:val="SCCLsocParty"/>
            </w:pPr>
            <w:r>
              <w:t>JTI-MacDonald Corp</w:t>
            </w:r>
            <w:r w:rsidR="0040597C">
              <w:t>.</w:t>
            </w:r>
            <w:r>
              <w:br/>
            </w:r>
          </w:p>
          <w:p w:rsidR="008E5798" w:rsidRDefault="000B6972">
            <w:pPr>
              <w:pStyle w:val="SCCLsocPartyRole"/>
            </w:pPr>
            <w:r>
              <w:t>Applicant</w:t>
            </w:r>
            <w:r>
              <w:br/>
            </w:r>
          </w:p>
          <w:p w:rsidR="008E5798" w:rsidRDefault="000B6972">
            <w:pPr>
              <w:pStyle w:val="SCCLsocVersus"/>
            </w:pPr>
            <w:r>
              <w:t>- and -</w:t>
            </w:r>
            <w:r>
              <w:br/>
            </w:r>
          </w:p>
          <w:p w:rsidR="008E5798" w:rsidRDefault="000B6972">
            <w:pPr>
              <w:pStyle w:val="SCCLsocParty"/>
            </w:pPr>
            <w:r>
              <w:t>Attorney General of Quebec</w:t>
            </w:r>
            <w:r>
              <w:br/>
            </w:r>
          </w:p>
          <w:p w:rsidR="008E5798" w:rsidRDefault="000B697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8E5798" w:rsidRPr="000B6972" w:rsidRDefault="000B6972">
            <w:pPr>
              <w:pStyle w:val="SCCLsocPrefix"/>
              <w:rPr>
                <w:lang w:val="fr-CA"/>
              </w:rPr>
            </w:pPr>
            <w:r w:rsidRPr="000B6972">
              <w:rPr>
                <w:lang w:val="fr-CA"/>
              </w:rPr>
              <w:t>ENTRE :</w:t>
            </w:r>
            <w:r w:rsidRPr="000B6972">
              <w:rPr>
                <w:lang w:val="fr-CA"/>
              </w:rPr>
              <w:br/>
            </w:r>
          </w:p>
          <w:p w:rsidR="008E5798" w:rsidRPr="000B6972" w:rsidRDefault="000B6972">
            <w:pPr>
              <w:pStyle w:val="SCCLsocParty"/>
              <w:rPr>
                <w:lang w:val="fr-CA"/>
              </w:rPr>
            </w:pPr>
            <w:r w:rsidRPr="000B6972">
              <w:rPr>
                <w:lang w:val="fr-CA"/>
              </w:rPr>
              <w:t>JTI-</w:t>
            </w:r>
            <w:proofErr w:type="spellStart"/>
            <w:r w:rsidRPr="000B6972">
              <w:rPr>
                <w:lang w:val="fr-CA"/>
              </w:rPr>
              <w:t>MacDonald</w:t>
            </w:r>
            <w:proofErr w:type="spellEnd"/>
            <w:r w:rsidRPr="000B6972">
              <w:rPr>
                <w:lang w:val="fr-CA"/>
              </w:rPr>
              <w:t xml:space="preserve"> Corp</w:t>
            </w:r>
            <w:r w:rsidR="0040597C">
              <w:rPr>
                <w:lang w:val="fr-CA"/>
              </w:rPr>
              <w:t>.</w:t>
            </w:r>
            <w:r w:rsidRPr="000B6972">
              <w:rPr>
                <w:lang w:val="fr-CA"/>
              </w:rPr>
              <w:br/>
            </w:r>
          </w:p>
          <w:p w:rsidR="008E5798" w:rsidRPr="000B6972" w:rsidRDefault="000B697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0B6972">
              <w:rPr>
                <w:lang w:val="fr-CA"/>
              </w:rPr>
              <w:br/>
            </w:r>
          </w:p>
          <w:p w:rsidR="008E5798" w:rsidRPr="000B6972" w:rsidRDefault="000B6972">
            <w:pPr>
              <w:pStyle w:val="SCCLsocVersus"/>
              <w:rPr>
                <w:lang w:val="fr-CA"/>
              </w:rPr>
            </w:pPr>
            <w:r w:rsidRPr="000B6972">
              <w:rPr>
                <w:lang w:val="fr-CA"/>
              </w:rPr>
              <w:t>- et -</w:t>
            </w:r>
            <w:r w:rsidRPr="000B6972">
              <w:rPr>
                <w:lang w:val="fr-CA"/>
              </w:rPr>
              <w:br/>
            </w:r>
          </w:p>
          <w:p w:rsidR="008E5798" w:rsidRPr="000B6972" w:rsidRDefault="000B6972">
            <w:pPr>
              <w:pStyle w:val="SCCLsocParty"/>
              <w:rPr>
                <w:lang w:val="fr-CA"/>
              </w:rPr>
            </w:pPr>
            <w:r w:rsidRPr="000B6972">
              <w:rPr>
                <w:lang w:val="fr-CA"/>
              </w:rPr>
              <w:t>Procureure générale du Québec</w:t>
            </w:r>
            <w:r w:rsidRPr="000B6972">
              <w:rPr>
                <w:lang w:val="fr-CA"/>
              </w:rPr>
              <w:br/>
            </w:r>
          </w:p>
          <w:p w:rsidR="008E5798" w:rsidRDefault="000B6972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E66C1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979E7">
            <w:pPr>
              <w:jc w:val="both"/>
            </w:pPr>
            <w:r w:rsidRPr="009A3C85">
              <w:rPr>
                <w:lang w:val="en-US"/>
              </w:rPr>
              <w:t>The app</w:t>
            </w:r>
            <w:r w:rsidR="00011960" w:rsidRPr="009A3C85">
              <w:rPr>
                <w:lang w:val="en-US"/>
              </w:rPr>
              <w:t>lication for leave to appeal from the judgment of the</w:t>
            </w:r>
            <w:bookmarkStart w:id="0" w:name="BM_1_"/>
            <w:bookmarkEnd w:id="0"/>
            <w:r w:rsidRPr="009A3C85">
              <w:rPr>
                <w:lang w:val="en-US"/>
              </w:rPr>
              <w:t xml:space="preserve"> Court of Appeal of Quebec (Montréal), Number, </w:t>
            </w:r>
            <w:r w:rsidR="00D979E7" w:rsidRPr="009A3C85">
              <w:rPr>
                <w:lang w:val="en-US"/>
              </w:rPr>
              <w:t>5</w:t>
            </w:r>
            <w:r w:rsidRPr="009A3C85">
              <w:rPr>
                <w:lang w:val="en-US"/>
              </w:rPr>
              <w:t>00-09-024341-141,</w:t>
            </w:r>
            <w:r w:rsidR="009A3C85">
              <w:rPr>
                <w:lang w:val="en-US"/>
              </w:rPr>
              <w:t xml:space="preserve"> </w:t>
            </w:r>
            <w:r w:rsidRPr="009A3C85">
              <w:rPr>
                <w:lang w:val="en-US"/>
              </w:rPr>
              <w:t xml:space="preserve">  </w:t>
            </w:r>
            <w:r w:rsidR="009A3C85" w:rsidRPr="009A3C85">
              <w:rPr>
                <w:lang w:val="en-US"/>
              </w:rPr>
              <w:t xml:space="preserve">2015 </w:t>
            </w:r>
            <w:r w:rsidR="009A3C85">
              <w:rPr>
                <w:lang w:val="en-US"/>
              </w:rPr>
              <w:t xml:space="preserve">QCCA 1554, </w:t>
            </w:r>
            <w:r w:rsidRPr="009A3C85">
              <w:rPr>
                <w:lang w:val="en-US"/>
              </w:rPr>
              <w:t>dated September 28, 2015</w:t>
            </w:r>
            <w:r w:rsidR="000B6972" w:rsidRPr="009A3C85">
              <w:rPr>
                <w:lang w:val="en-US"/>
              </w:rPr>
              <w:t>,</w:t>
            </w:r>
            <w:r w:rsidRPr="009A3C85">
              <w:rPr>
                <w:lang w:val="en-US"/>
              </w:rPr>
              <w:t xml:space="preserve"> </w:t>
            </w:r>
            <w:r w:rsidR="002104CD">
              <w:rPr>
                <w:lang w:val="en-US"/>
              </w:rPr>
              <w:t xml:space="preserve">is </w:t>
            </w:r>
            <w:r w:rsidR="000B6972" w:rsidRPr="009A3C85">
              <w:rPr>
                <w:lang w:val="en-US"/>
              </w:rPr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A3C8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B6972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>, numéro</w:t>
            </w:r>
            <w:r w:rsidRPr="000B6972">
              <w:rPr>
                <w:lang w:val="fr-CA"/>
              </w:rPr>
              <w:t>,</w:t>
            </w:r>
            <w:r w:rsidR="009A3C85">
              <w:rPr>
                <w:lang w:val="fr-CA"/>
              </w:rPr>
              <w:t xml:space="preserve"> </w:t>
            </w:r>
            <w:r w:rsidRPr="000B6972">
              <w:rPr>
                <w:lang w:val="fr-CA"/>
              </w:rPr>
              <w:t xml:space="preserve">500-09-024341-141, </w:t>
            </w:r>
            <w:r w:rsidR="009A3C85" w:rsidRPr="000B6972">
              <w:rPr>
                <w:lang w:val="fr-CA"/>
              </w:rPr>
              <w:t>2015 QCCA 1554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B6972">
              <w:rPr>
                <w:lang w:val="fr-CA"/>
              </w:rPr>
              <w:t>28 septembre 2015</w:t>
            </w:r>
            <w:r w:rsidRPr="006E7BAE">
              <w:rPr>
                <w:lang w:val="fr-CA"/>
              </w:rPr>
              <w:t xml:space="preserve">, est </w:t>
            </w:r>
            <w:r w:rsidR="000B6972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A3C85" w:rsidRPr="00D83B8C" w:rsidRDefault="009A3C85" w:rsidP="00417FB7">
      <w:pPr>
        <w:jc w:val="center"/>
        <w:rPr>
          <w:lang w:val="fr-CA"/>
        </w:rPr>
      </w:pPr>
      <w:bookmarkStart w:id="1" w:name="_GoBack"/>
      <w:bookmarkEnd w:id="1"/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0B6972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B6972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E86" w:rsidRDefault="00AB7E86">
      <w:r>
        <w:separator/>
      </w:r>
    </w:p>
  </w:endnote>
  <w:endnote w:type="continuationSeparator" w:id="0">
    <w:p w:rsidR="00AB7E86" w:rsidRDefault="00AB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E86" w:rsidRDefault="00AB7E86">
      <w:r>
        <w:separator/>
      </w:r>
    </w:p>
  </w:footnote>
  <w:footnote w:type="continuationSeparator" w:id="0">
    <w:p w:rsidR="00AB7E86" w:rsidRDefault="00AB7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E66C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36741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6972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04CD"/>
    <w:rsid w:val="00212BA0"/>
    <w:rsid w:val="002523DE"/>
    <w:rsid w:val="002568D3"/>
    <w:rsid w:val="0027284C"/>
    <w:rsid w:val="002B5FA6"/>
    <w:rsid w:val="002C6423"/>
    <w:rsid w:val="002D2D44"/>
    <w:rsid w:val="002E66C1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0597C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E5798"/>
    <w:rsid w:val="008F53F3"/>
    <w:rsid w:val="009305BF"/>
    <w:rsid w:val="00951EF6"/>
    <w:rsid w:val="0096638C"/>
    <w:rsid w:val="00971A08"/>
    <w:rsid w:val="009A3C85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51094"/>
    <w:rsid w:val="00AB4A38"/>
    <w:rsid w:val="00AB5E22"/>
    <w:rsid w:val="00AB7E86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A1613"/>
    <w:rsid w:val="00CE249F"/>
    <w:rsid w:val="00CF17D0"/>
    <w:rsid w:val="00D42339"/>
    <w:rsid w:val="00D61AC2"/>
    <w:rsid w:val="00D83B8C"/>
    <w:rsid w:val="00D979E7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2016-05-03T13:14:00Z</dcterms:created>
  <dcterms:modified xsi:type="dcterms:W3CDTF">2016-05-03T13:14:00Z</dcterms:modified>
</cp:coreProperties>
</file>