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BD2F73" w:rsidRDefault="001C4415" w:rsidP="001C4415">
      <w:pPr>
        <w:pStyle w:val="Header"/>
        <w:jc w:val="center"/>
        <w:rPr>
          <w:b/>
          <w:sz w:val="32"/>
        </w:rPr>
      </w:pPr>
      <w:r w:rsidRPr="00BD2F73">
        <w:rPr>
          <w:b/>
          <w:sz w:val="32"/>
        </w:rPr>
        <w:t>Supreme Court of Canada / Cour suprême du Canada</w:t>
      </w:r>
    </w:p>
    <w:p w:rsidR="001C4415" w:rsidRPr="00BD2F73" w:rsidRDefault="001C4415" w:rsidP="001C4415">
      <w:pPr>
        <w:widowControl w:val="0"/>
        <w:rPr>
          <w:i/>
        </w:rPr>
      </w:pPr>
    </w:p>
    <w:p w:rsidR="001C4415" w:rsidRPr="00BD2F73" w:rsidRDefault="001C4415" w:rsidP="001C4415">
      <w:pPr>
        <w:widowControl w:val="0"/>
        <w:rPr>
          <w:i/>
        </w:rPr>
      </w:pPr>
    </w:p>
    <w:p w:rsidR="001C4415" w:rsidRPr="00BD2F73" w:rsidRDefault="001C4415" w:rsidP="001C4415">
      <w:pPr>
        <w:widowControl w:val="0"/>
        <w:rPr>
          <w:i/>
        </w:rPr>
      </w:pPr>
      <w:r w:rsidRPr="00BD2F73">
        <w:rPr>
          <w:i/>
        </w:rPr>
        <w:t>(le français suit)</w:t>
      </w:r>
    </w:p>
    <w:p w:rsidR="001C4415" w:rsidRPr="00BD2F73" w:rsidRDefault="001C4415" w:rsidP="001C4415">
      <w:pPr>
        <w:widowControl w:val="0"/>
      </w:pPr>
    </w:p>
    <w:p w:rsidR="001C4415" w:rsidRPr="00BD2F73" w:rsidRDefault="000347C1" w:rsidP="00214729">
      <w:pPr>
        <w:widowControl w:val="0"/>
        <w:jc w:val="center"/>
        <w:rPr>
          <w:b/>
        </w:rPr>
      </w:pPr>
      <w:r w:rsidRPr="00BD2F73">
        <w:fldChar w:fldCharType="begin"/>
      </w:r>
      <w:r w:rsidR="00FA7412" w:rsidRPr="00BD2F73">
        <w:instrText xml:space="preserve"> SEQ CHAPTER \h \r 1</w:instrText>
      </w:r>
      <w:r w:rsidRPr="00BD2F73">
        <w:fldChar w:fldCharType="end"/>
      </w:r>
      <w:r w:rsidR="00455BB9" w:rsidRPr="00BD2F73">
        <w:rPr>
          <w:b/>
        </w:rPr>
        <w:t>JUDGMENT</w:t>
      </w:r>
      <w:r w:rsidR="00FA7412" w:rsidRPr="00BD2F73">
        <w:rPr>
          <w:b/>
        </w:rPr>
        <w:t xml:space="preserve"> TO BE RENDERED IN APPEA</w:t>
      </w:r>
      <w:r w:rsidR="00CC2799" w:rsidRPr="00BD2F73">
        <w:rPr>
          <w:b/>
        </w:rPr>
        <w:t>L</w:t>
      </w:r>
    </w:p>
    <w:p w:rsidR="005A7C1B" w:rsidRPr="00BD2F73" w:rsidRDefault="005A7C1B" w:rsidP="005A7C1B">
      <w:pPr>
        <w:widowControl w:val="0"/>
      </w:pPr>
    </w:p>
    <w:p w:rsidR="00EC79B0" w:rsidRPr="00262BC7" w:rsidRDefault="0088662B" w:rsidP="00EC79B0">
      <w:pPr>
        <w:widowControl w:val="0"/>
        <w:rPr>
          <w:b/>
        </w:rPr>
      </w:pPr>
      <w:r w:rsidRPr="00C468A7">
        <w:rPr>
          <w:b/>
        </w:rPr>
        <w:t>January</w:t>
      </w:r>
      <w:r w:rsidR="00C86395" w:rsidRPr="00C468A7">
        <w:rPr>
          <w:b/>
        </w:rPr>
        <w:t xml:space="preserve"> </w:t>
      </w:r>
      <w:r w:rsidRPr="00C468A7">
        <w:rPr>
          <w:b/>
        </w:rPr>
        <w:t>15</w:t>
      </w:r>
      <w:r w:rsidR="00EC79B0" w:rsidRPr="00C468A7">
        <w:rPr>
          <w:b/>
        </w:rPr>
        <w:t>, 201</w:t>
      </w:r>
      <w:r w:rsidRPr="00C468A7">
        <w:rPr>
          <w:b/>
        </w:rPr>
        <w:t>8</w:t>
      </w:r>
    </w:p>
    <w:p w:rsidR="00EC79B0" w:rsidRPr="00262BC7" w:rsidRDefault="00EC79B0" w:rsidP="00EC79B0">
      <w:pPr>
        <w:widowControl w:val="0"/>
        <w:rPr>
          <w:b/>
        </w:rPr>
      </w:pPr>
      <w:r w:rsidRPr="00262BC7">
        <w:rPr>
          <w:b/>
        </w:rPr>
        <w:t>For immediate release</w:t>
      </w:r>
    </w:p>
    <w:p w:rsidR="00EC79B0" w:rsidRPr="00262BC7" w:rsidRDefault="00EC79B0" w:rsidP="00EC79B0">
      <w:pPr>
        <w:widowControl w:val="0"/>
      </w:pPr>
    </w:p>
    <w:p w:rsidR="00EC79B0" w:rsidRPr="00C468A7" w:rsidRDefault="00EC79B0" w:rsidP="00EC79B0">
      <w:pPr>
        <w:widowControl w:val="0"/>
        <w:rPr>
          <w:lang w:val="fr-CA"/>
        </w:rPr>
      </w:pPr>
      <w:r w:rsidRPr="00262BC7">
        <w:rPr>
          <w:b/>
        </w:rPr>
        <w:t>OTTAWA</w:t>
      </w:r>
      <w:r w:rsidRPr="00262BC7">
        <w:t xml:space="preserve"> – The Suprem</w:t>
      </w:r>
      <w:bookmarkStart w:id="0" w:name="_GoBack"/>
      <w:bookmarkEnd w:id="0"/>
      <w:r w:rsidRPr="00262BC7">
        <w:t>e Court of Canad</w:t>
      </w:r>
      <w:r w:rsidR="00455BB9" w:rsidRPr="00262BC7">
        <w:t>a announced today that judgment</w:t>
      </w:r>
      <w:r w:rsidRPr="00262BC7">
        <w:t xml:space="preserve"> in the following appeal will be delivered at 9:45 a.m. E</w:t>
      </w:r>
      <w:r w:rsidR="00E538AE" w:rsidRPr="00262BC7">
        <w:t>S</w:t>
      </w:r>
      <w:r w:rsidR="00DC6C1E" w:rsidRPr="00262BC7">
        <w:t>T</w:t>
      </w:r>
      <w:r w:rsidR="00D74667" w:rsidRPr="00262BC7">
        <w:t xml:space="preserve"> on</w:t>
      </w:r>
      <w:r w:rsidR="00DC6C1E" w:rsidRPr="00262BC7">
        <w:t xml:space="preserve"> </w:t>
      </w:r>
      <w:r w:rsidR="0088662B">
        <w:t>Friday</w:t>
      </w:r>
      <w:r w:rsidR="000A7900" w:rsidRPr="00262BC7">
        <w:t xml:space="preserve">, </w:t>
      </w:r>
      <w:r w:rsidR="0088662B">
        <w:t>January</w:t>
      </w:r>
      <w:r w:rsidR="004E605A" w:rsidRPr="00262BC7">
        <w:t xml:space="preserve"> </w:t>
      </w:r>
      <w:r w:rsidR="005831CF" w:rsidRPr="00262BC7">
        <w:t>1</w:t>
      </w:r>
      <w:r w:rsidR="0088662B">
        <w:t>9</w:t>
      </w:r>
      <w:r w:rsidR="00E63199" w:rsidRPr="00262BC7">
        <w:t>, 2</w:t>
      </w:r>
      <w:r w:rsidR="0086609D" w:rsidRPr="00262BC7">
        <w:t>01</w:t>
      </w:r>
      <w:r w:rsidR="0088662B">
        <w:t>8</w:t>
      </w:r>
      <w:r w:rsidR="00455BB9" w:rsidRPr="00262BC7">
        <w:t xml:space="preserve">. </w:t>
      </w:r>
      <w:r w:rsidR="00455BB9" w:rsidRPr="00C468A7">
        <w:rPr>
          <w:lang w:val="fr-CA"/>
        </w:rPr>
        <w:t>This</w:t>
      </w:r>
      <w:r w:rsidRPr="00C468A7">
        <w:rPr>
          <w:lang w:val="fr-CA"/>
        </w:rPr>
        <w:t xml:space="preserve"> </w:t>
      </w:r>
      <w:proofErr w:type="spellStart"/>
      <w:r w:rsidRPr="00C468A7">
        <w:rPr>
          <w:lang w:val="fr-CA"/>
        </w:rPr>
        <w:t>list</w:t>
      </w:r>
      <w:proofErr w:type="spellEnd"/>
      <w:r w:rsidRPr="00C468A7">
        <w:rPr>
          <w:lang w:val="fr-CA"/>
        </w:rPr>
        <w:t xml:space="preserve"> </w:t>
      </w:r>
      <w:proofErr w:type="spellStart"/>
      <w:r w:rsidRPr="00C468A7">
        <w:rPr>
          <w:lang w:val="fr-CA"/>
        </w:rPr>
        <w:t>is</w:t>
      </w:r>
      <w:proofErr w:type="spellEnd"/>
      <w:r w:rsidRPr="00C468A7">
        <w:rPr>
          <w:lang w:val="fr-CA"/>
        </w:rPr>
        <w:t xml:space="preserve"> </w:t>
      </w:r>
      <w:proofErr w:type="spellStart"/>
      <w:r w:rsidRPr="00C468A7">
        <w:rPr>
          <w:lang w:val="fr-CA"/>
        </w:rPr>
        <w:t>subject</w:t>
      </w:r>
      <w:proofErr w:type="spellEnd"/>
      <w:r w:rsidRPr="00C468A7">
        <w:rPr>
          <w:lang w:val="fr-CA"/>
        </w:rPr>
        <w:t xml:space="preserve"> to change.</w:t>
      </w:r>
    </w:p>
    <w:p w:rsidR="001C4415" w:rsidRPr="00C468A7" w:rsidRDefault="001C4415" w:rsidP="001C4415">
      <w:pPr>
        <w:widowControl w:val="0"/>
        <w:rPr>
          <w:szCs w:val="24"/>
          <w:lang w:val="fr-CA"/>
        </w:rPr>
      </w:pPr>
    </w:p>
    <w:p w:rsidR="001C4415" w:rsidRPr="00C468A7" w:rsidRDefault="001C4415" w:rsidP="001C4415">
      <w:pPr>
        <w:widowControl w:val="0"/>
        <w:rPr>
          <w:lang w:val="fr-CA"/>
        </w:rPr>
      </w:pPr>
    </w:p>
    <w:p w:rsidR="001335A1" w:rsidRPr="00BD2F73" w:rsidRDefault="001335A1" w:rsidP="001335A1">
      <w:pPr>
        <w:widowControl w:val="0"/>
        <w:jc w:val="center"/>
        <w:rPr>
          <w:b/>
          <w:lang w:val="fr-CA"/>
        </w:rPr>
      </w:pPr>
      <w:r w:rsidRPr="00BD2F73">
        <w:rPr>
          <w:b/>
          <w:lang w:val="fr-CA"/>
        </w:rPr>
        <w:t>PROCHAIN JUGEMENT</w:t>
      </w:r>
      <w:r w:rsidR="00455BB9" w:rsidRPr="00BD2F73">
        <w:rPr>
          <w:b/>
          <w:lang w:val="fr-CA"/>
        </w:rPr>
        <w:t xml:space="preserve"> SUR APPEL</w:t>
      </w:r>
    </w:p>
    <w:p w:rsidR="001335A1" w:rsidRPr="00BD2F73" w:rsidRDefault="001335A1" w:rsidP="001335A1">
      <w:pPr>
        <w:widowControl w:val="0"/>
        <w:rPr>
          <w:lang w:val="fr-CA"/>
        </w:rPr>
      </w:pPr>
    </w:p>
    <w:p w:rsidR="00EC79B0" w:rsidRPr="00262BC7" w:rsidRDefault="00EC79B0" w:rsidP="00EC79B0">
      <w:pPr>
        <w:widowControl w:val="0"/>
        <w:rPr>
          <w:b/>
          <w:lang w:val="fr-CA"/>
        </w:rPr>
      </w:pPr>
      <w:r w:rsidRPr="00C468A7">
        <w:rPr>
          <w:b/>
          <w:lang w:val="fr-CA"/>
        </w:rPr>
        <w:t xml:space="preserve">Le </w:t>
      </w:r>
      <w:r w:rsidR="0088662B" w:rsidRPr="00C468A7">
        <w:rPr>
          <w:b/>
          <w:lang w:val="fr-CA"/>
        </w:rPr>
        <w:t>15</w:t>
      </w:r>
      <w:r w:rsidR="002F28E0" w:rsidRPr="00C468A7">
        <w:rPr>
          <w:b/>
          <w:lang w:val="fr-CA"/>
        </w:rPr>
        <w:t xml:space="preserve"> </w:t>
      </w:r>
      <w:r w:rsidR="0088662B" w:rsidRPr="00C468A7">
        <w:rPr>
          <w:b/>
          <w:lang w:val="fr-CA"/>
        </w:rPr>
        <w:t>janvier</w:t>
      </w:r>
      <w:r w:rsidR="00C86395" w:rsidRPr="00C468A7">
        <w:rPr>
          <w:b/>
          <w:lang w:val="fr-CA"/>
        </w:rPr>
        <w:t xml:space="preserve"> </w:t>
      </w:r>
      <w:r w:rsidR="0086609D" w:rsidRPr="00C468A7">
        <w:rPr>
          <w:b/>
          <w:lang w:val="fr-CA"/>
        </w:rPr>
        <w:t>201</w:t>
      </w:r>
      <w:r w:rsidR="0088662B" w:rsidRPr="00C468A7">
        <w:rPr>
          <w:b/>
          <w:lang w:val="fr-CA"/>
        </w:rPr>
        <w:t>8</w:t>
      </w:r>
    </w:p>
    <w:p w:rsidR="00EC79B0" w:rsidRPr="00262BC7" w:rsidRDefault="00EC79B0" w:rsidP="00EC79B0">
      <w:pPr>
        <w:widowControl w:val="0"/>
        <w:rPr>
          <w:b/>
          <w:lang w:val="fr-CA"/>
        </w:rPr>
      </w:pPr>
      <w:r w:rsidRPr="00262BC7">
        <w:rPr>
          <w:b/>
          <w:lang w:val="fr-CA"/>
        </w:rPr>
        <w:t>Pour diffusion immédiate</w:t>
      </w:r>
    </w:p>
    <w:p w:rsidR="00EC79B0" w:rsidRPr="00262BC7" w:rsidRDefault="00EC79B0" w:rsidP="00EC79B0">
      <w:pPr>
        <w:widowControl w:val="0"/>
        <w:rPr>
          <w:b/>
          <w:lang w:val="fr-CA"/>
        </w:rPr>
      </w:pPr>
    </w:p>
    <w:p w:rsidR="00EC79B0" w:rsidRPr="00BD2F73" w:rsidRDefault="00EC79B0" w:rsidP="00EC79B0">
      <w:pPr>
        <w:widowControl w:val="0"/>
        <w:rPr>
          <w:lang w:val="fr-CA"/>
        </w:rPr>
      </w:pPr>
      <w:r w:rsidRPr="00262BC7">
        <w:rPr>
          <w:b/>
          <w:lang w:val="fr-CA"/>
        </w:rPr>
        <w:t>OTTAWA</w:t>
      </w:r>
      <w:r w:rsidRPr="00262BC7">
        <w:rPr>
          <w:lang w:val="fr-CA"/>
        </w:rPr>
        <w:t xml:space="preserve"> – La Cour suprême</w:t>
      </w:r>
      <w:r w:rsidRPr="00BD2F73">
        <w:rPr>
          <w:lang w:val="fr-CA"/>
        </w:rPr>
        <w:t xml:space="preserve"> du Canada annonce que jugement ser</w:t>
      </w:r>
      <w:r w:rsidR="00C86395" w:rsidRPr="00BD2F73">
        <w:rPr>
          <w:lang w:val="fr-CA"/>
        </w:rPr>
        <w:t>a</w:t>
      </w:r>
      <w:r w:rsidRPr="00BD2F73">
        <w:rPr>
          <w:lang w:val="fr-CA"/>
        </w:rPr>
        <w:t xml:space="preserve"> rendu dans </w:t>
      </w:r>
      <w:r w:rsidR="001F1643" w:rsidRPr="00BD2F73">
        <w:rPr>
          <w:lang w:val="fr-CA"/>
        </w:rPr>
        <w:t>l</w:t>
      </w:r>
      <w:r w:rsidR="00C86395" w:rsidRPr="00BD2F73">
        <w:rPr>
          <w:lang w:val="fr-CA"/>
        </w:rPr>
        <w:t>’</w:t>
      </w:r>
      <w:r w:rsidR="001F1643" w:rsidRPr="00BD2F73">
        <w:rPr>
          <w:lang w:val="fr-CA"/>
        </w:rPr>
        <w:t xml:space="preserve">appel </w:t>
      </w:r>
      <w:r w:rsidRPr="00BD2F73">
        <w:rPr>
          <w:lang w:val="fr-CA"/>
        </w:rPr>
        <w:t xml:space="preserve">suivant le </w:t>
      </w:r>
      <w:r w:rsidR="0088662B">
        <w:rPr>
          <w:lang w:val="fr-CA"/>
        </w:rPr>
        <w:t>vendre</w:t>
      </w:r>
      <w:r w:rsidR="00FF69FD" w:rsidRPr="00BD2F73">
        <w:rPr>
          <w:lang w:val="fr-CA"/>
        </w:rPr>
        <w:t>d</w:t>
      </w:r>
      <w:r w:rsidR="00DB406B" w:rsidRPr="00BD2F73">
        <w:rPr>
          <w:lang w:val="fr-CA"/>
        </w:rPr>
        <w:t>i</w:t>
      </w:r>
      <w:r w:rsidR="00970EDF" w:rsidRPr="00BD2F73">
        <w:rPr>
          <w:lang w:val="fr-CA"/>
        </w:rPr>
        <w:t xml:space="preserve"> </w:t>
      </w:r>
      <w:r w:rsidR="005831CF" w:rsidRPr="00BD2F73">
        <w:rPr>
          <w:lang w:val="fr-CA"/>
        </w:rPr>
        <w:t>1</w:t>
      </w:r>
      <w:r w:rsidR="0088662B">
        <w:rPr>
          <w:lang w:val="fr-CA"/>
        </w:rPr>
        <w:t>9</w:t>
      </w:r>
      <w:r w:rsidR="00C7690C" w:rsidRPr="00BD2F73">
        <w:rPr>
          <w:lang w:val="fr-CA"/>
        </w:rPr>
        <w:t xml:space="preserve"> </w:t>
      </w:r>
      <w:r w:rsidR="0088662B">
        <w:rPr>
          <w:lang w:val="fr-CA"/>
        </w:rPr>
        <w:t>janvier</w:t>
      </w:r>
      <w:r w:rsidR="00282563" w:rsidRPr="00BD2F73">
        <w:rPr>
          <w:lang w:val="fr-CA"/>
        </w:rPr>
        <w:t xml:space="preserve"> </w:t>
      </w:r>
      <w:r w:rsidRPr="00BD2F73">
        <w:rPr>
          <w:lang w:val="fr-CA"/>
        </w:rPr>
        <w:t>201</w:t>
      </w:r>
      <w:r w:rsidR="0088662B">
        <w:rPr>
          <w:lang w:val="fr-CA"/>
        </w:rPr>
        <w:t>8</w:t>
      </w:r>
      <w:r w:rsidRPr="00BD2F73">
        <w:rPr>
          <w:lang w:val="fr-CA"/>
        </w:rPr>
        <w:t>, à 9 h 45 H</w:t>
      </w:r>
      <w:r w:rsidR="00E538AE" w:rsidRPr="00BD2F73">
        <w:rPr>
          <w:lang w:val="fr-CA"/>
        </w:rPr>
        <w:t>N</w:t>
      </w:r>
      <w:r w:rsidRPr="00BD2F73">
        <w:rPr>
          <w:lang w:val="fr-CA"/>
        </w:rPr>
        <w:t>E. Cette liste est sujette à modifications.</w:t>
      </w:r>
    </w:p>
    <w:p w:rsidR="001335A1" w:rsidRPr="00BD2F73" w:rsidRDefault="001335A1" w:rsidP="001335A1">
      <w:pPr>
        <w:widowControl w:val="0"/>
        <w:rPr>
          <w:sz w:val="20"/>
          <w:lang w:val="fr-CA"/>
        </w:rPr>
      </w:pPr>
    </w:p>
    <w:p w:rsidR="001335A1" w:rsidRPr="00BD2F73" w:rsidRDefault="005C7A4F" w:rsidP="001335A1">
      <w:pPr>
        <w:widowControl w:val="0"/>
        <w:rPr>
          <w:sz w:val="20"/>
          <w:lang w:val="fr-CA"/>
        </w:rPr>
      </w:pPr>
      <w:r w:rsidRPr="00BD2F7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BD2F73" w:rsidRDefault="00340C6D" w:rsidP="00340C6D">
      <w:pPr>
        <w:jc w:val="both"/>
        <w:rPr>
          <w:bCs/>
          <w:lang w:val="fr-CA"/>
        </w:rPr>
      </w:pPr>
    </w:p>
    <w:p w:rsidR="00772636" w:rsidRPr="00BD2F73" w:rsidRDefault="00DF7A2E" w:rsidP="00772636">
      <w:pPr>
        <w:jc w:val="both"/>
        <w:rPr>
          <w:szCs w:val="24"/>
        </w:rPr>
      </w:pPr>
      <w:r w:rsidRPr="00C468A7">
        <w:rPr>
          <w:i/>
          <w:szCs w:val="24"/>
          <w:lang w:val="fr-CA"/>
        </w:rPr>
        <w:t>Delta Air Lines Inc.</w:t>
      </w:r>
      <w:r w:rsidR="0081445F" w:rsidRPr="00C468A7">
        <w:rPr>
          <w:i/>
          <w:szCs w:val="24"/>
          <w:lang w:val="fr-CA"/>
        </w:rPr>
        <w:t xml:space="preserve"> v</w:t>
      </w:r>
      <w:r w:rsidR="00772636" w:rsidRPr="00C468A7">
        <w:rPr>
          <w:i/>
          <w:szCs w:val="24"/>
          <w:lang w:val="fr-CA"/>
        </w:rPr>
        <w:t xml:space="preserve">. </w:t>
      </w:r>
      <w:proofErr w:type="spellStart"/>
      <w:r w:rsidRPr="00C468A7">
        <w:rPr>
          <w:i/>
          <w:szCs w:val="24"/>
          <w:lang w:val="fr-CA"/>
        </w:rPr>
        <w:t>Gábor</w:t>
      </w:r>
      <w:proofErr w:type="spellEnd"/>
      <w:r w:rsidRPr="00C468A7">
        <w:rPr>
          <w:i/>
          <w:szCs w:val="24"/>
          <w:lang w:val="fr-CA"/>
        </w:rPr>
        <w:t xml:space="preserve"> Lukács</w:t>
      </w:r>
      <w:r w:rsidR="00772636" w:rsidRPr="00C468A7">
        <w:rPr>
          <w:i/>
          <w:szCs w:val="24"/>
          <w:lang w:val="fr-CA"/>
        </w:rPr>
        <w:t xml:space="preserve"> </w:t>
      </w:r>
      <w:r w:rsidR="00772636" w:rsidRPr="00C468A7">
        <w:rPr>
          <w:szCs w:val="24"/>
          <w:lang w:val="fr-CA"/>
        </w:rPr>
        <w:t>(</w:t>
      </w:r>
      <w:r w:rsidRPr="00C468A7">
        <w:rPr>
          <w:szCs w:val="24"/>
          <w:lang w:val="fr-CA"/>
        </w:rPr>
        <w:t>F</w:t>
      </w:r>
      <w:r w:rsidR="0081445F" w:rsidRPr="00C468A7">
        <w:rPr>
          <w:szCs w:val="24"/>
          <w:lang w:val="fr-CA"/>
        </w:rPr>
        <w:t>.C</w:t>
      </w:r>
      <w:r w:rsidR="00163F70" w:rsidRPr="00C468A7">
        <w:rPr>
          <w:szCs w:val="24"/>
          <w:lang w:val="fr-CA"/>
        </w:rPr>
        <w:t>.</w:t>
      </w:r>
      <w:r w:rsidR="00772636" w:rsidRPr="00C468A7">
        <w:rPr>
          <w:szCs w:val="24"/>
          <w:lang w:val="fr-CA"/>
        </w:rPr>
        <w:t xml:space="preserve">) </w:t>
      </w:r>
      <w:r w:rsidR="00772636" w:rsidRPr="00BD2F73">
        <w:t>(</w:t>
      </w:r>
      <w:hyperlink r:id="rId7" w:history="1">
        <w:r w:rsidR="00772636" w:rsidRPr="00BD2F73">
          <w:rPr>
            <w:rStyle w:val="Hyperlink"/>
          </w:rPr>
          <w:t>3</w:t>
        </w:r>
        <w:r w:rsidR="00785AB9" w:rsidRPr="00BD2F73">
          <w:rPr>
            <w:rStyle w:val="Hyperlink"/>
          </w:rPr>
          <w:t>7</w:t>
        </w:r>
        <w:r w:rsidR="0081445F">
          <w:rPr>
            <w:rStyle w:val="Hyperlink"/>
          </w:rPr>
          <w:t>2</w:t>
        </w:r>
        <w:r w:rsidR="0079131E">
          <w:rPr>
            <w:rStyle w:val="Hyperlink"/>
          </w:rPr>
          <w:t>76</w:t>
        </w:r>
      </w:hyperlink>
      <w:r w:rsidR="00772636" w:rsidRPr="00BD2F73">
        <w:t>)</w:t>
      </w:r>
    </w:p>
    <w:p w:rsidR="009F18D7" w:rsidRDefault="009F18D7" w:rsidP="00340C6D">
      <w:pPr>
        <w:jc w:val="both"/>
      </w:pPr>
    </w:p>
    <w:p w:rsidR="00A4543C" w:rsidRDefault="00A4543C" w:rsidP="00340C6D">
      <w:pPr>
        <w:jc w:val="both"/>
      </w:pPr>
    </w:p>
    <w:bookmarkStart w:id="1" w:name="1"/>
    <w:bookmarkEnd w:id="1"/>
    <w:p w:rsidR="00A4543C" w:rsidRPr="00A4543C" w:rsidRDefault="00A4543C" w:rsidP="00B30501">
      <w:pPr>
        <w:widowControl w:val="0"/>
        <w:ind w:left="720" w:hanging="720"/>
        <w:jc w:val="both"/>
        <w:rPr>
          <w:b/>
          <w:i/>
          <w:sz w:val="20"/>
          <w:lang w:val="en-CA"/>
        </w:rPr>
      </w:pPr>
      <w:r w:rsidRPr="00A4543C">
        <w:rPr>
          <w:b/>
          <w:sz w:val="20"/>
          <w:lang w:val="en-CA"/>
        </w:rPr>
        <w:fldChar w:fldCharType="begin"/>
      </w:r>
      <w:r w:rsidRPr="00A4543C">
        <w:rPr>
          <w:b/>
          <w:sz w:val="20"/>
        </w:rPr>
        <w:instrText xml:space="preserve"> SEQ CHAPTER \h \r 1</w:instrText>
      </w:r>
      <w:r w:rsidRPr="00A4543C">
        <w:rPr>
          <w:b/>
          <w:sz w:val="20"/>
        </w:rPr>
        <w:fldChar w:fldCharType="end"/>
      </w:r>
      <w:r w:rsidRPr="00A4543C">
        <w:rPr>
          <w:b/>
          <w:sz w:val="20"/>
          <w:lang w:val="en-CA"/>
        </w:rPr>
        <w:t>37276</w:t>
      </w:r>
      <w:r w:rsidRPr="00A4543C">
        <w:rPr>
          <w:sz w:val="20"/>
          <w:lang w:val="en-CA"/>
        </w:rPr>
        <w:tab/>
      </w:r>
      <w:bookmarkStart w:id="2" w:name="3"/>
      <w:bookmarkEnd w:id="2"/>
      <w:r w:rsidRPr="00A4543C">
        <w:rPr>
          <w:b/>
          <w:i/>
          <w:sz w:val="20"/>
        </w:rPr>
        <w:t>Delta</w:t>
      </w:r>
      <w:r w:rsidRPr="00A4543C">
        <w:rPr>
          <w:b/>
          <w:i/>
          <w:sz w:val="20"/>
          <w:lang w:val="en-CA"/>
        </w:rPr>
        <w:t xml:space="preserve"> Air Lines Inc. v. Gάbor Lukάcs</w:t>
      </w:r>
    </w:p>
    <w:p w:rsidR="00A4543C" w:rsidRPr="00A4543C" w:rsidRDefault="00A4543C" w:rsidP="00B30501">
      <w:pPr>
        <w:widowControl w:val="0"/>
        <w:ind w:left="1440" w:hanging="720"/>
        <w:jc w:val="both"/>
        <w:rPr>
          <w:sz w:val="20"/>
          <w:lang w:val="en-CA"/>
        </w:rPr>
      </w:pPr>
      <w:r w:rsidRPr="00A4543C">
        <w:rPr>
          <w:sz w:val="20"/>
          <w:lang w:val="en-CA"/>
        </w:rPr>
        <w:t>(F</w:t>
      </w:r>
      <w:r>
        <w:rPr>
          <w:sz w:val="20"/>
          <w:lang w:val="en-CA"/>
        </w:rPr>
        <w:t>.</w:t>
      </w:r>
      <w:r w:rsidRPr="00A4543C">
        <w:rPr>
          <w:sz w:val="20"/>
          <w:lang w:val="en-CA"/>
        </w:rPr>
        <w:t>C</w:t>
      </w:r>
      <w:r>
        <w:rPr>
          <w:sz w:val="20"/>
          <w:lang w:val="en-CA"/>
        </w:rPr>
        <w:t>.</w:t>
      </w:r>
      <w:r w:rsidRPr="00A4543C">
        <w:rPr>
          <w:sz w:val="20"/>
          <w:lang w:val="en-CA"/>
        </w:rPr>
        <w:t>) (Civil) (By Leave)</w:t>
      </w:r>
    </w:p>
    <w:p w:rsidR="00A4543C" w:rsidRPr="00A4543C" w:rsidRDefault="00A4543C">
      <w:pPr>
        <w:widowControl w:val="0"/>
        <w:ind w:left="1440" w:hanging="1440"/>
        <w:jc w:val="both"/>
        <w:rPr>
          <w:sz w:val="20"/>
          <w:lang w:val="en-CA"/>
        </w:rPr>
      </w:pPr>
    </w:p>
    <w:p w:rsidR="00A4543C" w:rsidRPr="00A4543C" w:rsidRDefault="00A4543C" w:rsidP="003C310A">
      <w:pPr>
        <w:jc w:val="both"/>
        <w:rPr>
          <w:sz w:val="20"/>
        </w:rPr>
      </w:pPr>
      <w:r w:rsidRPr="00A4543C">
        <w:rPr>
          <w:sz w:val="20"/>
        </w:rPr>
        <w:t xml:space="preserve">Transportation law - Air transportation - Unreasonable or unduly discriminatory terms or conditions - Large or obese persons - Complaints to the Canadian Transportation Agency - Standing to bring complaint - Was the Federal Court of Appeal correct in finding that the Canadian Transportation Agency may not apply the law of standing in the context of its air travel complaints scheme - Was the Canadian Transportation Agency’s decision not to hear the respondent’s complaint on the basis that he lacked standing reasonable - </w:t>
      </w:r>
      <w:r w:rsidRPr="00A4543C">
        <w:rPr>
          <w:i/>
          <w:sz w:val="20"/>
        </w:rPr>
        <w:t>Canada Transportation Act</w:t>
      </w:r>
      <w:r w:rsidRPr="00A4543C">
        <w:rPr>
          <w:sz w:val="20"/>
        </w:rPr>
        <w:t>, S.C. 1996, c. 10.</w:t>
      </w:r>
    </w:p>
    <w:p w:rsidR="00A4543C" w:rsidRPr="00A4543C" w:rsidRDefault="00A4543C">
      <w:pPr>
        <w:widowControl w:val="0"/>
        <w:ind w:left="1440" w:hanging="1440"/>
        <w:jc w:val="both"/>
        <w:rPr>
          <w:sz w:val="20"/>
        </w:rPr>
      </w:pPr>
    </w:p>
    <w:p w:rsidR="00A4543C" w:rsidRDefault="00A4543C" w:rsidP="00B30501">
      <w:pPr>
        <w:jc w:val="both"/>
        <w:rPr>
          <w:rFonts w:eastAsiaTheme="minorHAnsi" w:cstheme="minorBidi"/>
          <w:sz w:val="20"/>
        </w:rPr>
      </w:pPr>
      <w:r w:rsidRPr="00A4543C">
        <w:rPr>
          <w:rFonts w:eastAsiaTheme="minorHAnsi" w:cstheme="minorBidi"/>
          <w:sz w:val="20"/>
        </w:rPr>
        <w:t>The respondent, Mr. </w:t>
      </w:r>
      <w:r w:rsidRPr="00A4543C">
        <w:rPr>
          <w:rFonts w:cstheme="minorBidi"/>
          <w:spacing w:val="-1"/>
          <w:sz w:val="20"/>
        </w:rPr>
        <w:t>Lukács</w:t>
      </w:r>
      <w:r w:rsidRPr="00A4543C">
        <w:rPr>
          <w:rFonts w:eastAsiaTheme="minorHAnsi" w:cstheme="minorBidi"/>
          <w:sz w:val="20"/>
        </w:rPr>
        <w:t xml:space="preserve"> filed a complaint with the Canadian Transportation Agency (“Agency”) alleging that some of the appellant Delta Air Lines’ policies with respect to the transportation of “large (obese)” passengers were discriminatory, contrary to r. 111(2) of the </w:t>
      </w:r>
      <w:r w:rsidRPr="00A4543C">
        <w:rPr>
          <w:rFonts w:eastAsiaTheme="minorHAnsi" w:cstheme="minorBidi"/>
          <w:i/>
          <w:sz w:val="20"/>
        </w:rPr>
        <w:t>Air Transportation Regulations</w:t>
      </w:r>
      <w:r w:rsidRPr="00A4543C">
        <w:rPr>
          <w:rFonts w:eastAsiaTheme="minorHAnsi" w:cstheme="minorBidi"/>
          <w:sz w:val="20"/>
        </w:rPr>
        <w:t xml:space="preserve">, SOR/88-58. The Agency dismissed the complaint on the basis that Mr. </w:t>
      </w:r>
      <w:r w:rsidRPr="00A4543C">
        <w:rPr>
          <w:rFonts w:cstheme="minorBidi"/>
          <w:spacing w:val="-1"/>
          <w:sz w:val="20"/>
        </w:rPr>
        <w:t>Lukács</w:t>
      </w:r>
      <w:r w:rsidRPr="00A4543C">
        <w:rPr>
          <w:rFonts w:eastAsiaTheme="minorHAnsi" w:cstheme="minorBidi"/>
          <w:sz w:val="20"/>
        </w:rPr>
        <w:t xml:space="preserve"> lacked standing to bring the complaint. The Federal Court of Appeal reversed that decision on the basis that the Agency’s decision to refuse to look into Mr. </w:t>
      </w:r>
      <w:r w:rsidRPr="00A4543C">
        <w:rPr>
          <w:rFonts w:cstheme="minorBidi"/>
          <w:spacing w:val="-1"/>
          <w:sz w:val="20"/>
        </w:rPr>
        <w:t>Lukács</w:t>
      </w:r>
      <w:r w:rsidRPr="00A4543C">
        <w:rPr>
          <w:rFonts w:eastAsiaTheme="minorHAnsi" w:cstheme="minorBidi"/>
          <w:sz w:val="20"/>
        </w:rPr>
        <w:t>’ complaint on the sole basis that he did not meet the standing requirements developed by the courts of civil jurisdiction was unreasonable.</w:t>
      </w:r>
      <w:bookmarkStart w:id="3" w:name="QuickMark_1"/>
      <w:bookmarkEnd w:id="3"/>
    </w:p>
    <w:p w:rsidR="00A4543C" w:rsidRDefault="00A4543C" w:rsidP="00B30501">
      <w:pPr>
        <w:jc w:val="both"/>
        <w:rPr>
          <w:rFonts w:eastAsiaTheme="minorHAnsi" w:cstheme="minorBidi"/>
          <w:sz w:val="20"/>
        </w:rPr>
      </w:pPr>
    </w:p>
    <w:p w:rsidR="00A4543C" w:rsidRPr="00A4543C" w:rsidRDefault="00A4543C" w:rsidP="00B30501">
      <w:pPr>
        <w:jc w:val="both"/>
        <w:rPr>
          <w:sz w:val="20"/>
          <w:lang w:val="en-CA"/>
        </w:rPr>
      </w:pPr>
    </w:p>
    <w:p w:rsidR="00A4543C" w:rsidRPr="00A4543C" w:rsidRDefault="00A4543C" w:rsidP="00CA0372">
      <w:pPr>
        <w:widowControl w:val="0"/>
        <w:ind w:left="720" w:hanging="720"/>
        <w:jc w:val="both"/>
        <w:rPr>
          <w:b/>
          <w:i/>
          <w:sz w:val="20"/>
        </w:rPr>
      </w:pPr>
      <w:r w:rsidRPr="00A4543C">
        <w:rPr>
          <w:b/>
          <w:sz w:val="20"/>
          <w:lang w:val="fr-CA"/>
        </w:rPr>
        <w:fldChar w:fldCharType="begin"/>
      </w:r>
      <w:r w:rsidRPr="00A4543C">
        <w:rPr>
          <w:b/>
          <w:sz w:val="20"/>
        </w:rPr>
        <w:instrText xml:space="preserve"> SEQ CHAPTER \h \r 1</w:instrText>
      </w:r>
      <w:r w:rsidRPr="00A4543C">
        <w:rPr>
          <w:b/>
          <w:sz w:val="20"/>
          <w:lang w:val="fr-CA"/>
        </w:rPr>
        <w:fldChar w:fldCharType="end"/>
      </w:r>
      <w:r w:rsidRPr="00A4543C">
        <w:rPr>
          <w:b/>
          <w:sz w:val="20"/>
        </w:rPr>
        <w:t>37276</w:t>
      </w:r>
      <w:r w:rsidRPr="00A4543C">
        <w:rPr>
          <w:sz w:val="20"/>
        </w:rPr>
        <w:tab/>
      </w:r>
      <w:r w:rsidRPr="00A4543C">
        <w:rPr>
          <w:b/>
          <w:i/>
          <w:sz w:val="20"/>
        </w:rPr>
        <w:t>Delta Air Lines Inc. c. Gábor Lukács</w:t>
      </w:r>
    </w:p>
    <w:p w:rsidR="00A4543C" w:rsidRPr="00A4543C" w:rsidRDefault="00A4543C" w:rsidP="00CA0372">
      <w:pPr>
        <w:widowControl w:val="0"/>
        <w:ind w:left="1440" w:hanging="720"/>
        <w:jc w:val="both"/>
        <w:rPr>
          <w:sz w:val="20"/>
          <w:lang w:val="fr-CA"/>
        </w:rPr>
      </w:pPr>
      <w:r w:rsidRPr="00A4543C">
        <w:rPr>
          <w:sz w:val="20"/>
          <w:lang w:val="fr-CA"/>
        </w:rPr>
        <w:t>(C</w:t>
      </w:r>
      <w:r>
        <w:rPr>
          <w:sz w:val="20"/>
          <w:lang w:val="fr-CA"/>
        </w:rPr>
        <w:t>.</w:t>
      </w:r>
      <w:r w:rsidRPr="00A4543C">
        <w:rPr>
          <w:sz w:val="20"/>
          <w:lang w:val="fr-CA"/>
        </w:rPr>
        <w:t>F</w:t>
      </w:r>
      <w:r>
        <w:rPr>
          <w:sz w:val="20"/>
          <w:lang w:val="fr-CA"/>
        </w:rPr>
        <w:t>.</w:t>
      </w:r>
      <w:r w:rsidRPr="00A4543C">
        <w:rPr>
          <w:sz w:val="20"/>
          <w:lang w:val="fr-CA"/>
        </w:rPr>
        <w:t>) (Civile) (Sur autorisation)</w:t>
      </w:r>
    </w:p>
    <w:p w:rsidR="00A4543C" w:rsidRPr="00A4543C" w:rsidRDefault="00A4543C" w:rsidP="00BD5B7D">
      <w:pPr>
        <w:widowControl w:val="0"/>
        <w:ind w:left="1440" w:hanging="1440"/>
        <w:jc w:val="both"/>
        <w:rPr>
          <w:sz w:val="20"/>
          <w:lang w:val="fr-CA"/>
        </w:rPr>
      </w:pPr>
    </w:p>
    <w:p w:rsidR="00A4543C" w:rsidRPr="00A4543C" w:rsidRDefault="00A4543C" w:rsidP="00BD5B7D">
      <w:pPr>
        <w:jc w:val="both"/>
        <w:rPr>
          <w:sz w:val="20"/>
          <w:lang w:val="fr-CA"/>
        </w:rPr>
      </w:pPr>
      <w:r w:rsidRPr="00A4543C">
        <w:rPr>
          <w:sz w:val="20"/>
          <w:lang w:val="fr-CA"/>
        </w:rPr>
        <w:t xml:space="preserve">Droit des transports - Transport aérien - Conditions déraisonnables ou injustement discriminatoires - Personnes de grande taille ou obèses - Plaintes à l’Office des transports du Canada - Qualité pour présenter une plainte - La Cour d’appel fédérale a-t-elle eu raison de conclure que l’Office des transports du Canada ne pouvait appliquer les règles de droit relatives à la qualité pour agir dans le contexte de son régime de plaintes relatives au transport aérien? - La </w:t>
      </w:r>
      <w:r w:rsidRPr="00A4543C">
        <w:rPr>
          <w:sz w:val="20"/>
          <w:lang w:val="fr-CA"/>
        </w:rPr>
        <w:lastRenderedPageBreak/>
        <w:t xml:space="preserve">décision de l’Office des transports du Canada de ne pas entendre la plainte de l’intimé au motif qu’il n’avait pas la qualité pour agir était-elle raisonnable? - </w:t>
      </w:r>
      <w:r w:rsidRPr="00A4543C">
        <w:rPr>
          <w:i/>
          <w:sz w:val="20"/>
          <w:lang w:val="fr-CA"/>
        </w:rPr>
        <w:t>Loi sur les transports au Canada</w:t>
      </w:r>
      <w:r w:rsidRPr="00A4543C">
        <w:rPr>
          <w:sz w:val="20"/>
          <w:lang w:val="fr-CA"/>
        </w:rPr>
        <w:t>, L.C. 1996.</w:t>
      </w:r>
    </w:p>
    <w:p w:rsidR="00A4543C" w:rsidRPr="00A4543C" w:rsidRDefault="00A4543C" w:rsidP="00BD5B7D">
      <w:pPr>
        <w:widowControl w:val="0"/>
        <w:ind w:left="1440" w:hanging="1440"/>
        <w:jc w:val="both"/>
        <w:rPr>
          <w:sz w:val="20"/>
          <w:lang w:val="fr-CA"/>
        </w:rPr>
      </w:pPr>
    </w:p>
    <w:p w:rsidR="00A4543C" w:rsidRPr="00A4543C" w:rsidRDefault="00A4543C" w:rsidP="00CA0372">
      <w:pPr>
        <w:jc w:val="both"/>
        <w:rPr>
          <w:sz w:val="20"/>
          <w:lang w:val="fr-CA"/>
        </w:rPr>
      </w:pPr>
      <w:r w:rsidRPr="00A4543C">
        <w:rPr>
          <w:rFonts w:eastAsiaTheme="minorHAnsi" w:cstheme="minorBidi"/>
          <w:sz w:val="20"/>
          <w:lang w:val="fr-CA"/>
        </w:rPr>
        <w:t>L’intimé, M. Lukács, a déposé une plainte auprès de l’Office des transports du Canada (« Office ») dans laquelle il fait valoir que certaines politiques de l’appelante Delta Air Lines à l’égard du transport de personnes « de grande taille (obèses) » étaient discriminatoires, ce qui va à l’encontre du par. 111(2) du </w:t>
      </w:r>
      <w:r w:rsidRPr="00A4543C">
        <w:rPr>
          <w:rFonts w:eastAsiaTheme="minorHAnsi" w:cstheme="minorBidi"/>
          <w:i/>
          <w:iCs/>
          <w:sz w:val="20"/>
          <w:lang w:val="fr-CA"/>
        </w:rPr>
        <w:t>Règlement sur les transports aériens</w:t>
      </w:r>
      <w:r w:rsidRPr="00A4543C">
        <w:rPr>
          <w:rFonts w:eastAsiaTheme="minorHAnsi" w:cstheme="minorBidi"/>
          <w:sz w:val="20"/>
          <w:lang w:val="fr-CA"/>
        </w:rPr>
        <w:t>, DORS/88</w:t>
      </w:r>
      <w:r w:rsidRPr="00A4543C">
        <w:rPr>
          <w:rFonts w:eastAsiaTheme="minorHAnsi" w:cstheme="minorBidi"/>
          <w:sz w:val="20"/>
          <w:lang w:val="fr-CA"/>
        </w:rPr>
        <w:noBreakHyphen/>
        <w:t xml:space="preserve">58. L’Office a rejeté la plainte, concluant que M. Lukács n’avait pas qualité pour présenter la plainte. La Cour d’appel fédérale a infirmé cette décision, concluant que la décision de l’Office de refuser d’examiner la plainte de M. Lukács simplement parce que le plaignant ne satisfaisait pas aux exigences visant la qualité pour agir qui ont été adoptées par les tribunaux de droit privé était déraisonnable. </w:t>
      </w:r>
    </w:p>
    <w:p w:rsidR="00A4543C" w:rsidRPr="00A4543C" w:rsidRDefault="00A4543C" w:rsidP="00340C6D">
      <w:pPr>
        <w:jc w:val="both"/>
        <w:rPr>
          <w:lang w:val="fr-CA"/>
        </w:rPr>
      </w:pPr>
    </w:p>
    <w:p w:rsidR="00072A63" w:rsidRPr="00A4543C" w:rsidRDefault="00072A63" w:rsidP="00340C6D">
      <w:pPr>
        <w:jc w:val="both"/>
        <w:rPr>
          <w:szCs w:val="24"/>
          <w:lang w:val="fr-CA"/>
        </w:rPr>
      </w:pPr>
    </w:p>
    <w:p w:rsidR="00072A63" w:rsidRPr="00A4543C" w:rsidRDefault="00072A63" w:rsidP="00EC79B0">
      <w:pPr>
        <w:jc w:val="both"/>
        <w:rPr>
          <w:szCs w:val="24"/>
          <w:lang w:val="fr-CA"/>
        </w:rPr>
      </w:pPr>
    </w:p>
    <w:p w:rsidR="001C4415" w:rsidRPr="00BD2F73" w:rsidRDefault="001C4415" w:rsidP="001C4415">
      <w:pPr>
        <w:widowControl w:val="0"/>
        <w:outlineLvl w:val="0"/>
      </w:pPr>
      <w:r w:rsidRPr="00BD2F73">
        <w:t xml:space="preserve">Supreme Court of Canada / Cour suprême du </w:t>
      </w:r>
      <w:proofErr w:type="gramStart"/>
      <w:r w:rsidRPr="00BD2F73">
        <w:t>Canada :</w:t>
      </w:r>
      <w:proofErr w:type="gramEnd"/>
      <w:r w:rsidRPr="00BD2F73">
        <w:t xml:space="preserve"> </w:t>
      </w:r>
    </w:p>
    <w:p w:rsidR="001C4415" w:rsidRPr="00BD2F73" w:rsidRDefault="00EF5DEE" w:rsidP="001C4415">
      <w:pPr>
        <w:widowControl w:val="0"/>
        <w:outlineLvl w:val="0"/>
      </w:pPr>
      <w:hyperlink r:id="rId8" w:history="1">
        <w:r w:rsidR="001C4415" w:rsidRPr="00BD2F73">
          <w:rPr>
            <w:rStyle w:val="Hyperlink"/>
          </w:rPr>
          <w:t>comments-commentaires@scc-csc.ca</w:t>
        </w:r>
      </w:hyperlink>
    </w:p>
    <w:p w:rsidR="001C4415" w:rsidRPr="00BD2F73" w:rsidRDefault="001C4415" w:rsidP="001C4415">
      <w:pPr>
        <w:widowControl w:val="0"/>
        <w:outlineLvl w:val="0"/>
      </w:pPr>
      <w:r w:rsidRPr="00BD2F73">
        <w:t>(613) 995-4330</w:t>
      </w:r>
    </w:p>
    <w:p w:rsidR="001C4415" w:rsidRPr="00BD2F73" w:rsidRDefault="001C4415" w:rsidP="001C4415">
      <w:pPr>
        <w:widowControl w:val="0"/>
        <w:rPr>
          <w:sz w:val="20"/>
        </w:rPr>
      </w:pPr>
    </w:p>
    <w:p w:rsidR="0036476C" w:rsidRPr="00A8502B" w:rsidRDefault="001C4415" w:rsidP="0036476C">
      <w:pPr>
        <w:pStyle w:val="Footer"/>
        <w:jc w:val="center"/>
        <w:rPr>
          <w:lang w:val="fr-CA"/>
        </w:rPr>
      </w:pPr>
      <w:r w:rsidRPr="00BD2F73">
        <w:rPr>
          <w:lang w:val="fr-CA"/>
        </w:rPr>
        <w:t xml:space="preserve">- 30 </w:t>
      </w:r>
      <w:r w:rsidR="003C1B6E" w:rsidRPr="00BD2F7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9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2ECC"/>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1DFD"/>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34C2"/>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43C"/>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468A7"/>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5DEE"/>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27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2017-12-19T15:32:00Z</dcterms:created>
  <dcterms:modified xsi:type="dcterms:W3CDTF">2018-01-15T13:38:00Z</dcterms:modified>
</cp:coreProperties>
</file>