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3E6" w:rsidRPr="00D92F91" w:rsidRDefault="003F43E6" w:rsidP="003F43E6">
      <w:pPr>
        <w:pStyle w:val="Header"/>
        <w:jc w:val="center"/>
        <w:rPr>
          <w:b/>
          <w:sz w:val="32"/>
        </w:rPr>
      </w:pPr>
      <w:r w:rsidRPr="00D92F91">
        <w:rPr>
          <w:b/>
          <w:sz w:val="32"/>
        </w:rPr>
        <w:t>Supreme Court of Canada / Cour suprême du Canada</w:t>
      </w:r>
    </w:p>
    <w:p w:rsidR="003F43E6" w:rsidRPr="00D92F91" w:rsidRDefault="003F43E6" w:rsidP="006F2579">
      <w:pPr>
        <w:widowControl w:val="0"/>
        <w:rPr>
          <w:i/>
        </w:rPr>
      </w:pPr>
    </w:p>
    <w:p w:rsidR="003F43E6" w:rsidRPr="00D92F91" w:rsidRDefault="003F43E6" w:rsidP="006F2579">
      <w:pPr>
        <w:widowControl w:val="0"/>
        <w:rPr>
          <w:i/>
        </w:rPr>
      </w:pPr>
    </w:p>
    <w:p w:rsidR="006F2579" w:rsidRPr="00D92F91" w:rsidRDefault="006F2579" w:rsidP="006F2579">
      <w:pPr>
        <w:widowControl w:val="0"/>
        <w:rPr>
          <w:i/>
          <w:lang w:val="fr-CA"/>
        </w:rPr>
      </w:pPr>
      <w:r w:rsidRPr="00D92F91">
        <w:rPr>
          <w:i/>
          <w:lang w:val="fr-CA"/>
        </w:rPr>
        <w:t>(le français suit)</w:t>
      </w:r>
    </w:p>
    <w:p w:rsidR="006F2579" w:rsidRPr="00D92F91" w:rsidRDefault="006F2579" w:rsidP="006F2579">
      <w:pPr>
        <w:widowControl w:val="0"/>
        <w:rPr>
          <w:lang w:val="fr-CA"/>
        </w:rPr>
      </w:pPr>
    </w:p>
    <w:p w:rsidR="006F2579" w:rsidRPr="00D92F91" w:rsidRDefault="00C007C3" w:rsidP="006F2579">
      <w:pPr>
        <w:widowControl w:val="0"/>
        <w:jc w:val="center"/>
        <w:rPr>
          <w:b/>
          <w:lang w:val="fr-CA"/>
        </w:rPr>
      </w:pPr>
      <w:r w:rsidRPr="00D92F91">
        <w:fldChar w:fldCharType="begin"/>
      </w:r>
      <w:r w:rsidR="006F2579" w:rsidRPr="00D92F91">
        <w:rPr>
          <w:lang w:val="fr-CA"/>
        </w:rPr>
        <w:instrText xml:space="preserve"> SEQ CHAPTER \h \r 1</w:instrText>
      </w:r>
      <w:r w:rsidRPr="00D92F91">
        <w:fldChar w:fldCharType="end"/>
      </w:r>
      <w:r w:rsidR="002767DF" w:rsidRPr="00D92F91">
        <w:rPr>
          <w:b/>
          <w:lang w:val="fr-CA"/>
        </w:rPr>
        <w:t xml:space="preserve">JUDGMENTS </w:t>
      </w:r>
      <w:r w:rsidR="004C4C26" w:rsidRPr="00D92F91">
        <w:rPr>
          <w:b/>
          <w:lang w:val="fr-CA"/>
        </w:rPr>
        <w:t>IN LEAVE APPLICATION</w:t>
      </w:r>
      <w:r w:rsidR="00005B6D" w:rsidRPr="00D92F91">
        <w:rPr>
          <w:b/>
          <w:lang w:val="fr-CA"/>
        </w:rPr>
        <w:t>S</w:t>
      </w:r>
    </w:p>
    <w:p w:rsidR="006F2579" w:rsidRPr="00D92F91" w:rsidRDefault="006F2579" w:rsidP="006F2579">
      <w:pPr>
        <w:widowControl w:val="0"/>
        <w:rPr>
          <w:b/>
          <w:lang w:val="fr-CA"/>
        </w:rPr>
      </w:pPr>
    </w:p>
    <w:p w:rsidR="006F2579" w:rsidRPr="00D92F91" w:rsidRDefault="00B11EC6" w:rsidP="006F2579">
      <w:pPr>
        <w:widowControl w:val="0"/>
        <w:rPr>
          <w:b/>
        </w:rPr>
      </w:pPr>
      <w:r>
        <w:rPr>
          <w:b/>
        </w:rPr>
        <w:t>February</w:t>
      </w:r>
      <w:r w:rsidR="00C9475D" w:rsidRPr="00D92F91">
        <w:rPr>
          <w:b/>
        </w:rPr>
        <w:t xml:space="preserve"> </w:t>
      </w:r>
      <w:r w:rsidR="00F755C8" w:rsidRPr="00D92F91">
        <w:rPr>
          <w:b/>
        </w:rPr>
        <w:t>8</w:t>
      </w:r>
      <w:r w:rsidR="00170148" w:rsidRPr="00D92F91">
        <w:rPr>
          <w:b/>
        </w:rPr>
        <w:t>,</w:t>
      </w:r>
      <w:r w:rsidR="008825DB" w:rsidRPr="00D92F91">
        <w:rPr>
          <w:b/>
        </w:rPr>
        <w:t xml:space="preserve"> 201</w:t>
      </w:r>
      <w:r w:rsidR="00C565E8" w:rsidRPr="00D92F91">
        <w:rPr>
          <w:b/>
        </w:rPr>
        <w:t>8</w:t>
      </w:r>
    </w:p>
    <w:p w:rsidR="006F2579" w:rsidRPr="00D92F91" w:rsidRDefault="006F2579" w:rsidP="006F2579">
      <w:pPr>
        <w:widowControl w:val="0"/>
        <w:rPr>
          <w:b/>
        </w:rPr>
      </w:pPr>
      <w:r w:rsidRPr="00D92F91">
        <w:rPr>
          <w:b/>
        </w:rPr>
        <w:t>For immediate release</w:t>
      </w:r>
    </w:p>
    <w:p w:rsidR="006F2579" w:rsidRPr="00D92F91" w:rsidRDefault="006F2579" w:rsidP="006F2579">
      <w:pPr>
        <w:widowControl w:val="0"/>
      </w:pPr>
    </w:p>
    <w:p w:rsidR="002767DF" w:rsidRPr="00D92F91" w:rsidRDefault="002767DF" w:rsidP="002767DF">
      <w:pPr>
        <w:widowControl w:val="0"/>
      </w:pPr>
      <w:r w:rsidRPr="00D92F91">
        <w:rPr>
          <w:b/>
        </w:rPr>
        <w:t>OTTAWA</w:t>
      </w:r>
      <w:r w:rsidRPr="00D92F91">
        <w:t xml:space="preserve"> – The Supreme Court of Canada has today deposited with the Registrar judgment</w:t>
      </w:r>
      <w:r w:rsidR="004D3B41" w:rsidRPr="00D92F91">
        <w:t>s</w:t>
      </w:r>
      <w:r w:rsidRPr="00D92F91">
        <w:t xml:space="preserve"> in the following application</w:t>
      </w:r>
      <w:r w:rsidR="00CC044F" w:rsidRPr="00D92F91">
        <w:t>s</w:t>
      </w:r>
      <w:r w:rsidRPr="00D92F91">
        <w:t xml:space="preserve"> for leave to appeal.</w:t>
      </w:r>
    </w:p>
    <w:p w:rsidR="00580C53" w:rsidRPr="00D92F91" w:rsidRDefault="00580C53" w:rsidP="00580C53">
      <w:pPr>
        <w:widowControl w:val="0"/>
        <w:rPr>
          <w:szCs w:val="24"/>
        </w:rPr>
      </w:pPr>
    </w:p>
    <w:p w:rsidR="00694BDA" w:rsidRPr="00D92F91" w:rsidRDefault="00580C53" w:rsidP="00580C53">
      <w:pPr>
        <w:widowControl w:val="0"/>
        <w:rPr>
          <w:szCs w:val="24"/>
        </w:rPr>
      </w:pPr>
      <w:r w:rsidRPr="00D92F91">
        <w:rPr>
          <w:szCs w:val="24"/>
        </w:rPr>
        <w:t xml:space="preserve">Summaries of these cases are available at </w:t>
      </w:r>
      <w:hyperlink r:id="rId8" w:history="1">
        <w:r w:rsidR="00B11EC6" w:rsidRPr="00D26C86">
          <w:rPr>
            <w:rStyle w:val="Hyperlink"/>
            <w:szCs w:val="24"/>
          </w:rPr>
          <w:t>http://scc-csc.lexum.com/scc-csc/news/en/item/5729/index.do</w:t>
        </w:r>
      </w:hyperlink>
      <w:r w:rsidR="00E74CFA" w:rsidRPr="00D92F91">
        <w:rPr>
          <w:szCs w:val="24"/>
        </w:rPr>
        <w:t>.</w:t>
      </w:r>
    </w:p>
    <w:p w:rsidR="006F2579" w:rsidRPr="00D92F91" w:rsidRDefault="006F2579" w:rsidP="006F2579">
      <w:pPr>
        <w:widowControl w:val="0"/>
      </w:pPr>
    </w:p>
    <w:p w:rsidR="006F2579" w:rsidRPr="00D92F91" w:rsidRDefault="006F2579" w:rsidP="006F2579">
      <w:pPr>
        <w:widowControl w:val="0"/>
      </w:pPr>
    </w:p>
    <w:p w:rsidR="002767DF" w:rsidRPr="00D92F91" w:rsidRDefault="002767DF" w:rsidP="002767DF">
      <w:pPr>
        <w:widowControl w:val="0"/>
        <w:jc w:val="center"/>
        <w:rPr>
          <w:lang w:val="fr-CA"/>
        </w:rPr>
      </w:pPr>
      <w:r w:rsidRPr="00D92F91">
        <w:rPr>
          <w:b/>
          <w:lang w:val="fr-CA"/>
        </w:rPr>
        <w:t>JUGEMENT</w:t>
      </w:r>
      <w:r w:rsidR="004C4C26" w:rsidRPr="00D92F91">
        <w:rPr>
          <w:b/>
          <w:lang w:val="fr-CA"/>
        </w:rPr>
        <w:t>S SUR DEMANDE</w:t>
      </w:r>
      <w:r w:rsidR="00CC044F" w:rsidRPr="00D92F91">
        <w:rPr>
          <w:b/>
          <w:lang w:val="fr-CA"/>
        </w:rPr>
        <w:t>S</w:t>
      </w:r>
      <w:r w:rsidRPr="00D92F91">
        <w:rPr>
          <w:b/>
          <w:lang w:val="fr-CA"/>
        </w:rPr>
        <w:t xml:space="preserve"> D’AUTORISATION</w:t>
      </w:r>
    </w:p>
    <w:p w:rsidR="006F2579" w:rsidRPr="00D92F91" w:rsidRDefault="006F2579" w:rsidP="006F2579">
      <w:pPr>
        <w:widowControl w:val="0"/>
        <w:rPr>
          <w:lang w:val="fr-CA"/>
        </w:rPr>
      </w:pPr>
    </w:p>
    <w:p w:rsidR="006F2579" w:rsidRPr="00D92F91" w:rsidRDefault="006F2579" w:rsidP="006F2579">
      <w:pPr>
        <w:widowControl w:val="0"/>
        <w:rPr>
          <w:b/>
          <w:lang w:val="fr-CA"/>
        </w:rPr>
      </w:pPr>
      <w:r w:rsidRPr="00D92F91">
        <w:rPr>
          <w:b/>
          <w:lang w:val="fr-CA"/>
        </w:rPr>
        <w:t>Le</w:t>
      </w:r>
      <w:r w:rsidR="008825DB" w:rsidRPr="00D92F91">
        <w:rPr>
          <w:b/>
          <w:lang w:val="fr-CA"/>
        </w:rPr>
        <w:t xml:space="preserve"> </w:t>
      </w:r>
      <w:r w:rsidR="00F755C8" w:rsidRPr="00D92F91">
        <w:rPr>
          <w:b/>
          <w:lang w:val="fr-CA"/>
        </w:rPr>
        <w:t>8</w:t>
      </w:r>
      <w:r w:rsidR="00C9475D" w:rsidRPr="00D92F91">
        <w:rPr>
          <w:b/>
          <w:lang w:val="fr-CA"/>
        </w:rPr>
        <w:t xml:space="preserve"> </w:t>
      </w:r>
      <w:r w:rsidR="00B11EC6">
        <w:rPr>
          <w:b/>
          <w:lang w:val="fr-CA"/>
        </w:rPr>
        <w:t>février</w:t>
      </w:r>
      <w:r w:rsidR="004E4B02" w:rsidRPr="00D92F91">
        <w:rPr>
          <w:b/>
          <w:lang w:val="fr-CA"/>
        </w:rPr>
        <w:t xml:space="preserve"> </w:t>
      </w:r>
      <w:r w:rsidR="008825DB" w:rsidRPr="00D92F91">
        <w:rPr>
          <w:b/>
          <w:lang w:val="fr-CA"/>
        </w:rPr>
        <w:t>201</w:t>
      </w:r>
      <w:r w:rsidR="00C565E8" w:rsidRPr="00D92F91">
        <w:rPr>
          <w:b/>
          <w:lang w:val="fr-CA"/>
        </w:rPr>
        <w:t>8</w:t>
      </w:r>
    </w:p>
    <w:p w:rsidR="006F2579" w:rsidRPr="00D92F91" w:rsidRDefault="006F2579" w:rsidP="006F2579">
      <w:pPr>
        <w:widowControl w:val="0"/>
        <w:rPr>
          <w:b/>
          <w:lang w:val="fr-CA"/>
        </w:rPr>
      </w:pPr>
      <w:r w:rsidRPr="00D92F91">
        <w:rPr>
          <w:b/>
          <w:lang w:val="fr-CA"/>
        </w:rPr>
        <w:t>Pour diffusion immédiate</w:t>
      </w:r>
    </w:p>
    <w:p w:rsidR="006F2579" w:rsidRPr="00D92F91" w:rsidRDefault="006F2579" w:rsidP="006F2579">
      <w:pPr>
        <w:widowControl w:val="0"/>
        <w:rPr>
          <w:b/>
          <w:lang w:val="fr-CA"/>
        </w:rPr>
      </w:pPr>
    </w:p>
    <w:p w:rsidR="002767DF" w:rsidRPr="00D92F91" w:rsidRDefault="002767DF" w:rsidP="002767DF">
      <w:pPr>
        <w:widowControl w:val="0"/>
        <w:rPr>
          <w:lang w:val="fr-CA"/>
        </w:rPr>
      </w:pPr>
      <w:r w:rsidRPr="00D92F91">
        <w:rPr>
          <w:b/>
          <w:lang w:val="fr-CA"/>
        </w:rPr>
        <w:t>OTTAWA</w:t>
      </w:r>
      <w:r w:rsidRPr="00D92F91">
        <w:rPr>
          <w:lang w:val="fr-CA"/>
        </w:rPr>
        <w:t xml:space="preserve"> – La Cour suprême du Canada a déposé aujourd’hui auprès du registraire les jugements dans </w:t>
      </w:r>
      <w:r w:rsidR="00CC044F" w:rsidRPr="00D92F91">
        <w:rPr>
          <w:lang w:val="fr-CA"/>
        </w:rPr>
        <w:t>les</w:t>
      </w:r>
      <w:r w:rsidR="008C7CD9" w:rsidRPr="00D92F91">
        <w:rPr>
          <w:lang w:val="fr-CA"/>
        </w:rPr>
        <w:t xml:space="preserve"> </w:t>
      </w:r>
      <w:r w:rsidR="004C4C26" w:rsidRPr="00D92F91">
        <w:rPr>
          <w:lang w:val="fr-CA"/>
        </w:rPr>
        <w:t>demande</w:t>
      </w:r>
      <w:r w:rsidR="0088435A" w:rsidRPr="00D92F91">
        <w:rPr>
          <w:lang w:val="fr-CA"/>
        </w:rPr>
        <w:t>s</w:t>
      </w:r>
      <w:r w:rsidRPr="00D92F91">
        <w:rPr>
          <w:lang w:val="fr-CA"/>
        </w:rPr>
        <w:t xml:space="preserve"> d’autorisation d’appel qui suivent. </w:t>
      </w:r>
    </w:p>
    <w:p w:rsidR="002767DF" w:rsidRPr="00D92F91" w:rsidRDefault="002767DF" w:rsidP="002767DF">
      <w:pPr>
        <w:widowControl w:val="0"/>
        <w:rPr>
          <w:lang w:val="fr-CA"/>
        </w:rPr>
      </w:pPr>
    </w:p>
    <w:p w:rsidR="007E5C9C" w:rsidRPr="00D92F91" w:rsidRDefault="007E5C9C" w:rsidP="007E5C9C">
      <w:pPr>
        <w:widowControl w:val="0"/>
        <w:rPr>
          <w:szCs w:val="24"/>
          <w:lang w:val="fr-CA"/>
        </w:rPr>
      </w:pPr>
      <w:r w:rsidRPr="00D92F91">
        <w:rPr>
          <w:lang w:val="fr-CA"/>
        </w:rPr>
        <w:t xml:space="preserve">Les sommaires des causes peuvent être consultés à l'adresse </w:t>
      </w:r>
      <w:r w:rsidRPr="00D92F91">
        <w:rPr>
          <w:szCs w:val="24"/>
          <w:lang w:val="fr-CA"/>
        </w:rPr>
        <w:t xml:space="preserve">suivante : </w:t>
      </w:r>
      <w:r w:rsidR="000B7C0E">
        <w:fldChar w:fldCharType="begin"/>
      </w:r>
      <w:r w:rsidR="000B7C0E" w:rsidRPr="000B7C0E">
        <w:rPr>
          <w:lang w:val="fr-CA"/>
        </w:rPr>
        <w:instrText xml:space="preserve"> HYPERLINK "http://scc-csc.lexum.com/scc-csc/news/fr/item/5729/index.do" </w:instrText>
      </w:r>
      <w:r w:rsidR="000B7C0E">
        <w:fldChar w:fldCharType="separate"/>
      </w:r>
      <w:r w:rsidR="00A81F71" w:rsidRPr="00D26C86">
        <w:rPr>
          <w:rStyle w:val="Hyperlink"/>
          <w:szCs w:val="24"/>
          <w:lang w:val="fr-CA"/>
        </w:rPr>
        <w:t>http://scc-csc.lexum.com/scc-csc/news/fr/item/5729/index.do</w:t>
      </w:r>
      <w:r w:rsidR="000B7C0E">
        <w:rPr>
          <w:rStyle w:val="Hyperlink"/>
          <w:szCs w:val="24"/>
          <w:lang w:val="fr-CA"/>
        </w:rPr>
        <w:fldChar w:fldCharType="end"/>
      </w:r>
      <w:r w:rsidR="00E74CFA" w:rsidRPr="00D92F91">
        <w:rPr>
          <w:szCs w:val="24"/>
          <w:lang w:val="fr-CA"/>
        </w:rPr>
        <w:t>.</w:t>
      </w:r>
    </w:p>
    <w:p w:rsidR="00694BDA" w:rsidRPr="00D92F91" w:rsidRDefault="00694BDA" w:rsidP="000B5274">
      <w:pPr>
        <w:jc w:val="both"/>
        <w:rPr>
          <w:sz w:val="20"/>
          <w:lang w:val="fr-CA"/>
        </w:rPr>
      </w:pPr>
    </w:p>
    <w:p w:rsidR="00C565E8" w:rsidRDefault="00C565E8" w:rsidP="00C235C7">
      <w:pPr>
        <w:widowControl w:val="0"/>
        <w:autoSpaceDE w:val="0"/>
        <w:autoSpaceDN w:val="0"/>
        <w:adjustRightInd w:val="0"/>
        <w:jc w:val="both"/>
        <w:rPr>
          <w:rFonts w:eastAsiaTheme="minorEastAsia"/>
          <w:sz w:val="20"/>
          <w:lang w:val="fr-CA" w:eastAsia="en-CA"/>
        </w:rPr>
      </w:pPr>
    </w:p>
    <w:p w:rsidR="00ED6E66" w:rsidRPr="00D92F91" w:rsidRDefault="00ED6E66" w:rsidP="00ED6E66">
      <w:pPr>
        <w:jc w:val="both"/>
        <w:rPr>
          <w:b/>
        </w:rPr>
      </w:pPr>
      <w:r>
        <w:rPr>
          <w:b/>
        </w:rPr>
        <w:t>GRANTED</w:t>
      </w:r>
      <w:r w:rsidRPr="00D92F91">
        <w:rPr>
          <w:b/>
        </w:rPr>
        <w:t xml:space="preserve"> / </w:t>
      </w:r>
      <w:r>
        <w:rPr>
          <w:b/>
        </w:rPr>
        <w:t>ACCORD</w:t>
      </w:r>
      <w:r w:rsidRPr="00D92F91">
        <w:rPr>
          <w:b/>
        </w:rPr>
        <w:t>ÉE</w:t>
      </w:r>
    </w:p>
    <w:p w:rsidR="00ED6E66" w:rsidRPr="00DB1A90" w:rsidRDefault="00ED6E66" w:rsidP="00C235C7">
      <w:pPr>
        <w:widowControl w:val="0"/>
        <w:autoSpaceDE w:val="0"/>
        <w:autoSpaceDN w:val="0"/>
        <w:adjustRightInd w:val="0"/>
        <w:jc w:val="both"/>
        <w:rPr>
          <w:rFonts w:eastAsiaTheme="minorEastAsia"/>
          <w:sz w:val="20"/>
          <w:lang w:eastAsia="en-CA"/>
        </w:rPr>
      </w:pPr>
    </w:p>
    <w:p w:rsidR="0045664A" w:rsidRPr="0045664A" w:rsidRDefault="0045664A" w:rsidP="0045664A">
      <w:pPr>
        <w:jc w:val="both"/>
        <w:rPr>
          <w:sz w:val="22"/>
          <w:szCs w:val="22"/>
          <w:lang w:val="en-CA"/>
        </w:rPr>
      </w:pPr>
      <w:r w:rsidRPr="0045664A">
        <w:rPr>
          <w:i/>
          <w:sz w:val="22"/>
          <w:szCs w:val="22"/>
          <w:lang w:val="en-CA"/>
        </w:rPr>
        <w:t xml:space="preserve">J.W. and REO Law Corporation v. Attorney General of Canada et al. </w:t>
      </w:r>
      <w:r w:rsidRPr="0045664A">
        <w:rPr>
          <w:sz w:val="22"/>
          <w:szCs w:val="22"/>
          <w:lang w:val="en-CA"/>
        </w:rPr>
        <w:t>(Man.) (Civil) (By Leave) (</w:t>
      </w:r>
      <w:hyperlink r:id="rId9" w:history="1">
        <w:r w:rsidRPr="0045664A">
          <w:rPr>
            <w:rStyle w:val="Hyperlink"/>
            <w:sz w:val="22"/>
            <w:szCs w:val="22"/>
            <w:lang w:val="en-CA"/>
          </w:rPr>
          <w:t>37725</w:t>
        </w:r>
      </w:hyperlink>
      <w:r w:rsidRPr="0045664A">
        <w:rPr>
          <w:sz w:val="22"/>
          <w:szCs w:val="22"/>
          <w:lang w:val="en-CA"/>
        </w:rPr>
        <w:t>)</w:t>
      </w:r>
    </w:p>
    <w:p w:rsidR="00ED6E66" w:rsidRPr="0045664A" w:rsidRDefault="0045664A" w:rsidP="00C235C7">
      <w:pPr>
        <w:widowControl w:val="0"/>
        <w:autoSpaceDE w:val="0"/>
        <w:autoSpaceDN w:val="0"/>
        <w:adjustRightInd w:val="0"/>
        <w:jc w:val="both"/>
        <w:rPr>
          <w:rFonts w:eastAsiaTheme="minorEastAsia"/>
          <w:sz w:val="20"/>
          <w:lang w:eastAsia="en-CA"/>
        </w:rPr>
      </w:pPr>
      <w:r w:rsidRPr="0045664A">
        <w:rPr>
          <w:rFonts w:eastAsiaTheme="minorEastAsia"/>
          <w:sz w:val="20"/>
          <w:lang w:eastAsia="en-CA"/>
        </w:rPr>
        <w:t>(</w:t>
      </w:r>
      <w:r w:rsidRPr="0045664A">
        <w:rPr>
          <w:sz w:val="20"/>
        </w:rPr>
        <w:t xml:space="preserve">The application for leave to appeal is granted with costs in the cause, in favour of the applicants. / </w:t>
      </w:r>
    </w:p>
    <w:p w:rsidR="00ED6E66" w:rsidRPr="0045664A" w:rsidRDefault="0045664A" w:rsidP="00ED6E66">
      <w:pPr>
        <w:widowControl w:val="0"/>
        <w:autoSpaceDE w:val="0"/>
        <w:autoSpaceDN w:val="0"/>
        <w:adjustRightInd w:val="0"/>
        <w:jc w:val="both"/>
        <w:rPr>
          <w:rFonts w:eastAsiaTheme="minorEastAsia"/>
          <w:sz w:val="20"/>
          <w:lang w:val="fr-CA" w:eastAsia="en-CA"/>
        </w:rPr>
      </w:pPr>
      <w:r w:rsidRPr="0045664A">
        <w:rPr>
          <w:sz w:val="20"/>
          <w:lang w:val="fr-CA"/>
        </w:rPr>
        <w:t>La demande d’autorisation d’appel est accueillie avec dépens, en faveur des demandeurs, suivant l’issue de la cause.)</w:t>
      </w:r>
    </w:p>
    <w:p w:rsidR="00ED6E66" w:rsidRPr="0045664A" w:rsidRDefault="00ED6E66" w:rsidP="00ED6E66">
      <w:pPr>
        <w:jc w:val="both"/>
        <w:rPr>
          <w:sz w:val="20"/>
          <w:lang w:val="fr-CA"/>
        </w:rPr>
      </w:pPr>
    </w:p>
    <w:p w:rsidR="00ED6E66" w:rsidRPr="000B7C0E" w:rsidRDefault="00ED6E66" w:rsidP="00ED6E66">
      <w:pPr>
        <w:jc w:val="both"/>
        <w:rPr>
          <w:sz w:val="22"/>
          <w:szCs w:val="22"/>
          <w:lang w:val="fr-CA"/>
        </w:rPr>
      </w:pPr>
      <w:r w:rsidRPr="000B7C0E">
        <w:rPr>
          <w:sz w:val="22"/>
          <w:szCs w:val="22"/>
          <w:lang w:val="fr-CA"/>
        </w:rPr>
        <w:t>****</w:t>
      </w:r>
    </w:p>
    <w:p w:rsidR="00ED6E66" w:rsidRPr="000B7C0E" w:rsidRDefault="00ED6E66" w:rsidP="00C235C7">
      <w:pPr>
        <w:widowControl w:val="0"/>
        <w:autoSpaceDE w:val="0"/>
        <w:autoSpaceDN w:val="0"/>
        <w:adjustRightInd w:val="0"/>
        <w:jc w:val="both"/>
        <w:rPr>
          <w:rFonts w:eastAsiaTheme="minorEastAsia"/>
          <w:sz w:val="20"/>
          <w:lang w:val="fr-CA" w:eastAsia="en-CA"/>
        </w:rPr>
      </w:pPr>
    </w:p>
    <w:p w:rsidR="002C446D" w:rsidRPr="000B7C0E" w:rsidRDefault="002C446D" w:rsidP="002C446D">
      <w:pPr>
        <w:jc w:val="both"/>
        <w:rPr>
          <w:b/>
          <w:lang w:val="fr-CA"/>
        </w:rPr>
      </w:pPr>
      <w:r w:rsidRPr="000B7C0E">
        <w:rPr>
          <w:b/>
          <w:lang w:val="fr-CA"/>
        </w:rPr>
        <w:t>DISMISSED / REJETÉE</w:t>
      </w:r>
      <w:r w:rsidR="006C37A5" w:rsidRPr="000B7C0E">
        <w:rPr>
          <w:b/>
          <w:lang w:val="fr-CA"/>
        </w:rPr>
        <w:t>S</w:t>
      </w:r>
    </w:p>
    <w:p w:rsidR="00D90171" w:rsidRPr="000B7C0E" w:rsidRDefault="00D90171" w:rsidP="00D90171">
      <w:pPr>
        <w:widowControl w:val="0"/>
        <w:autoSpaceDE w:val="0"/>
        <w:autoSpaceDN w:val="0"/>
        <w:adjustRightInd w:val="0"/>
        <w:jc w:val="both"/>
        <w:rPr>
          <w:rFonts w:eastAsiaTheme="minorEastAsia"/>
          <w:sz w:val="22"/>
          <w:szCs w:val="22"/>
          <w:lang w:val="fr-CA" w:eastAsia="en-CA"/>
        </w:rPr>
      </w:pPr>
    </w:p>
    <w:p w:rsidR="00DB1A90" w:rsidRPr="00DB1A90" w:rsidRDefault="00DB1A90" w:rsidP="00DB1A90">
      <w:pPr>
        <w:jc w:val="both"/>
        <w:rPr>
          <w:sz w:val="22"/>
          <w:szCs w:val="22"/>
          <w:lang w:val="fr-FR"/>
        </w:rPr>
      </w:pPr>
      <w:r w:rsidRPr="00DB1A90">
        <w:rPr>
          <w:i/>
          <w:sz w:val="22"/>
          <w:szCs w:val="22"/>
          <w:lang w:val="fr-FR"/>
        </w:rPr>
        <w:t xml:space="preserve">Claude Trépanier et autre c. Yves Bolduc, en sa qualité de ministre de la santé et des services sociaux et autre </w:t>
      </w:r>
      <w:r w:rsidRPr="00DB1A90">
        <w:rPr>
          <w:sz w:val="22"/>
          <w:szCs w:val="22"/>
          <w:lang w:val="fr-FR"/>
        </w:rPr>
        <w:t xml:space="preserve">(Qc) (Civile) (Autorisation) </w:t>
      </w:r>
      <w:r w:rsidRPr="00DB1A90">
        <w:rPr>
          <w:sz w:val="22"/>
          <w:szCs w:val="22"/>
          <w:lang w:val="fr-CA"/>
        </w:rPr>
        <w:t>(</w:t>
      </w:r>
      <w:r w:rsidR="000B7C0E">
        <w:fldChar w:fldCharType="begin"/>
      </w:r>
      <w:r w:rsidR="000B7C0E" w:rsidRPr="000B7C0E">
        <w:rPr>
          <w:lang w:val="fr-CA"/>
        </w:rPr>
        <w:instrText xml:space="preserve"> HYPERLINK "http://www.scc-csc.ca/case-dossier/info/sum-som-fra.aspx?cas=37723" </w:instrText>
      </w:r>
      <w:r w:rsidR="000B7C0E">
        <w:fldChar w:fldCharType="separate"/>
      </w:r>
      <w:r w:rsidRPr="00DB1A90">
        <w:rPr>
          <w:rStyle w:val="Hyperlink"/>
          <w:sz w:val="22"/>
          <w:szCs w:val="22"/>
          <w:lang w:val="fr-CA"/>
        </w:rPr>
        <w:t>37723</w:t>
      </w:r>
      <w:r w:rsidR="000B7C0E">
        <w:rPr>
          <w:rStyle w:val="Hyperlink"/>
          <w:sz w:val="22"/>
          <w:szCs w:val="22"/>
          <w:lang w:val="fr-CA"/>
        </w:rPr>
        <w:fldChar w:fldCharType="end"/>
      </w:r>
      <w:r w:rsidRPr="00DB1A90">
        <w:rPr>
          <w:sz w:val="22"/>
          <w:szCs w:val="22"/>
          <w:lang w:val="fr-CA"/>
        </w:rPr>
        <w:t>)</w:t>
      </w:r>
    </w:p>
    <w:p w:rsidR="00DB1A90" w:rsidRPr="000B7C0E" w:rsidRDefault="00DB1A90" w:rsidP="00FF0664">
      <w:pPr>
        <w:jc w:val="both"/>
        <w:rPr>
          <w:sz w:val="20"/>
          <w:lang w:val="fr-CA"/>
        </w:rPr>
      </w:pPr>
      <w:r w:rsidRPr="00DB1A90">
        <w:rPr>
          <w:sz w:val="20"/>
          <w:lang w:val="fr-CA"/>
        </w:rPr>
        <w:t xml:space="preserve">(La demande d’autorisation d’appel est rejetée avec dépens. / </w:t>
      </w:r>
      <w:r w:rsidRPr="000B7C0E">
        <w:rPr>
          <w:sz w:val="20"/>
          <w:lang w:val="fr-CA"/>
        </w:rPr>
        <w:t>The application for leave to appeal is dismissed with costs.)</w:t>
      </w:r>
    </w:p>
    <w:p w:rsidR="00DB1A90" w:rsidRPr="000B7C0E" w:rsidRDefault="00DB1A90" w:rsidP="00FF0664">
      <w:pPr>
        <w:jc w:val="both"/>
        <w:rPr>
          <w:sz w:val="20"/>
          <w:lang w:val="fr-CA"/>
        </w:rPr>
      </w:pPr>
    </w:p>
    <w:p w:rsidR="00FF0664" w:rsidRPr="00DB1A90" w:rsidRDefault="00FF0664" w:rsidP="00FF0664">
      <w:pPr>
        <w:jc w:val="both"/>
        <w:rPr>
          <w:sz w:val="22"/>
          <w:szCs w:val="22"/>
          <w:lang w:val="fr-CA"/>
        </w:rPr>
      </w:pPr>
      <w:r w:rsidRPr="00DB1A90">
        <w:rPr>
          <w:sz w:val="22"/>
          <w:szCs w:val="22"/>
          <w:lang w:val="fr-CA"/>
        </w:rPr>
        <w:t>****</w:t>
      </w:r>
    </w:p>
    <w:p w:rsidR="00FF0664" w:rsidRPr="00DB1A90" w:rsidRDefault="00FF0664" w:rsidP="00D90171">
      <w:pPr>
        <w:widowControl w:val="0"/>
        <w:autoSpaceDE w:val="0"/>
        <w:autoSpaceDN w:val="0"/>
        <w:adjustRightInd w:val="0"/>
        <w:jc w:val="both"/>
        <w:rPr>
          <w:rFonts w:eastAsiaTheme="minorEastAsia"/>
          <w:sz w:val="20"/>
          <w:lang w:val="fr-CA" w:eastAsia="en-CA"/>
        </w:rPr>
      </w:pPr>
    </w:p>
    <w:p w:rsidR="00BF666B" w:rsidRPr="00BF666B" w:rsidRDefault="00BF666B" w:rsidP="00BF666B">
      <w:pPr>
        <w:jc w:val="both"/>
        <w:rPr>
          <w:sz w:val="22"/>
          <w:szCs w:val="22"/>
          <w:lang w:val="fr-FR"/>
        </w:rPr>
      </w:pPr>
      <w:r w:rsidRPr="00BF666B">
        <w:rPr>
          <w:i/>
          <w:sz w:val="22"/>
          <w:szCs w:val="22"/>
          <w:lang w:val="fr-FR"/>
        </w:rPr>
        <w:t>Gilles Patenaude c. Ville de Longueuil</w:t>
      </w:r>
      <w:r w:rsidRPr="00BF666B">
        <w:rPr>
          <w:sz w:val="22"/>
          <w:szCs w:val="22"/>
          <w:lang w:val="fr-FR"/>
        </w:rPr>
        <w:t xml:space="preserve"> (Qc) (Criminelle) (Autorisation) </w:t>
      </w:r>
      <w:r w:rsidRPr="00BF666B">
        <w:rPr>
          <w:sz w:val="22"/>
          <w:szCs w:val="22"/>
          <w:lang w:val="fr-CA"/>
        </w:rPr>
        <w:t>(</w:t>
      </w:r>
      <w:r w:rsidR="000B7C0E">
        <w:fldChar w:fldCharType="begin"/>
      </w:r>
      <w:r w:rsidR="000B7C0E" w:rsidRPr="000B7C0E">
        <w:rPr>
          <w:lang w:val="fr-CA"/>
        </w:rPr>
        <w:instrText xml:space="preserve"> HYPERLINK "http://www.scc-csc.ca/case-dossier/info/sum-som-fra.aspx?cas=37560" </w:instrText>
      </w:r>
      <w:r w:rsidR="000B7C0E">
        <w:fldChar w:fldCharType="separate"/>
      </w:r>
      <w:r w:rsidRPr="00BF666B">
        <w:rPr>
          <w:rStyle w:val="Hyperlink"/>
          <w:sz w:val="22"/>
          <w:szCs w:val="22"/>
          <w:lang w:val="fr-CA"/>
        </w:rPr>
        <w:t>37560</w:t>
      </w:r>
      <w:r w:rsidR="000B7C0E">
        <w:rPr>
          <w:rStyle w:val="Hyperlink"/>
          <w:sz w:val="22"/>
          <w:szCs w:val="22"/>
          <w:lang w:val="fr-CA"/>
        </w:rPr>
        <w:fldChar w:fldCharType="end"/>
      </w:r>
      <w:r w:rsidRPr="00BF666B">
        <w:rPr>
          <w:sz w:val="22"/>
          <w:szCs w:val="22"/>
          <w:lang w:val="fr-CA"/>
        </w:rPr>
        <w:t>)</w:t>
      </w:r>
    </w:p>
    <w:p w:rsidR="00A81F71" w:rsidRPr="00BF666B" w:rsidRDefault="00BF666B" w:rsidP="00D90171">
      <w:pPr>
        <w:widowControl w:val="0"/>
        <w:autoSpaceDE w:val="0"/>
        <w:autoSpaceDN w:val="0"/>
        <w:adjustRightInd w:val="0"/>
        <w:jc w:val="both"/>
        <w:rPr>
          <w:rFonts w:eastAsiaTheme="minorEastAsia"/>
          <w:sz w:val="20"/>
          <w:lang w:eastAsia="en-CA"/>
        </w:rPr>
      </w:pPr>
      <w:r w:rsidRPr="00BF666B">
        <w:rPr>
          <w:rFonts w:eastAsiaTheme="minorEastAsia"/>
          <w:sz w:val="20"/>
          <w:lang w:val="fr-FR" w:eastAsia="en-CA"/>
        </w:rPr>
        <w:t>(</w:t>
      </w:r>
      <w:r w:rsidRPr="00BF666B">
        <w:rPr>
          <w:sz w:val="20"/>
          <w:lang w:val="fr-CA"/>
        </w:rPr>
        <w:t xml:space="preserve">La demande d’autorisation d’appel est rejetée sans dépens. / </w:t>
      </w:r>
      <w:r w:rsidRPr="00BF666B">
        <w:rPr>
          <w:sz w:val="20"/>
          <w:lang w:val="en-CA"/>
        </w:rPr>
        <w:t>The application for leave to appeal is dismissed without costs.)</w:t>
      </w:r>
    </w:p>
    <w:p w:rsidR="00C565E8" w:rsidRPr="00BF666B" w:rsidRDefault="00C565E8" w:rsidP="00847B4D">
      <w:pPr>
        <w:jc w:val="both"/>
        <w:rPr>
          <w:sz w:val="20"/>
        </w:rPr>
      </w:pPr>
    </w:p>
    <w:p w:rsidR="00721EDF" w:rsidRPr="00D92F91" w:rsidRDefault="00721EDF" w:rsidP="00721EDF">
      <w:pPr>
        <w:jc w:val="both"/>
        <w:rPr>
          <w:sz w:val="22"/>
          <w:szCs w:val="22"/>
          <w:lang w:val="fr-CA"/>
        </w:rPr>
      </w:pPr>
      <w:r w:rsidRPr="00D92F91">
        <w:rPr>
          <w:sz w:val="22"/>
          <w:szCs w:val="22"/>
          <w:lang w:val="fr-CA"/>
        </w:rPr>
        <w:t>****</w:t>
      </w:r>
    </w:p>
    <w:p w:rsidR="002435D6" w:rsidRPr="00D92F91" w:rsidRDefault="002435D6" w:rsidP="002435D6">
      <w:pPr>
        <w:widowControl w:val="0"/>
        <w:autoSpaceDE w:val="0"/>
        <w:autoSpaceDN w:val="0"/>
        <w:adjustRightInd w:val="0"/>
        <w:jc w:val="both"/>
        <w:rPr>
          <w:rFonts w:eastAsiaTheme="minorEastAsia"/>
          <w:sz w:val="22"/>
          <w:szCs w:val="22"/>
          <w:lang w:val="fr-CA" w:eastAsia="en-CA"/>
        </w:rPr>
      </w:pPr>
    </w:p>
    <w:p w:rsidR="00E804DF" w:rsidRPr="00E804DF" w:rsidRDefault="00E804DF" w:rsidP="00E804DF">
      <w:pPr>
        <w:jc w:val="both"/>
        <w:rPr>
          <w:sz w:val="22"/>
          <w:szCs w:val="22"/>
          <w:lang w:val="en-CA"/>
        </w:rPr>
      </w:pPr>
      <w:r w:rsidRPr="00E804DF">
        <w:rPr>
          <w:i/>
          <w:sz w:val="22"/>
          <w:szCs w:val="22"/>
          <w:lang w:val="en-CA"/>
        </w:rPr>
        <w:lastRenderedPageBreak/>
        <w:t>St. Albert Housing Society et al. v. City of St. Albert Composite Assessment Review Board et al.</w:t>
      </w:r>
      <w:r w:rsidRPr="00E804DF">
        <w:rPr>
          <w:sz w:val="22"/>
          <w:szCs w:val="22"/>
          <w:lang w:val="en-CA"/>
        </w:rPr>
        <w:t xml:space="preserve"> (Alta.) (Civil) (By Leave) (</w:t>
      </w:r>
      <w:hyperlink r:id="rId10" w:history="1">
        <w:r w:rsidRPr="00E804DF">
          <w:rPr>
            <w:rStyle w:val="Hyperlink"/>
            <w:sz w:val="22"/>
            <w:szCs w:val="22"/>
            <w:lang w:val="en-CA"/>
          </w:rPr>
          <w:t>37640</w:t>
        </w:r>
      </w:hyperlink>
      <w:r w:rsidRPr="00E804DF">
        <w:rPr>
          <w:sz w:val="22"/>
          <w:szCs w:val="22"/>
          <w:lang w:val="en-CA"/>
        </w:rPr>
        <w:t>)</w:t>
      </w:r>
    </w:p>
    <w:p w:rsidR="002435D6" w:rsidRPr="00E804DF" w:rsidRDefault="00E804DF" w:rsidP="002435D6">
      <w:pPr>
        <w:tabs>
          <w:tab w:val="left" w:pos="2544"/>
        </w:tabs>
        <w:rPr>
          <w:sz w:val="20"/>
        </w:rPr>
      </w:pPr>
      <w:r w:rsidRPr="00E804DF">
        <w:rPr>
          <w:sz w:val="20"/>
        </w:rPr>
        <w:t xml:space="preserve">(The application for leave to appeal is dismissed with costs to the respondent, City of St. Albert. / </w:t>
      </w:r>
    </w:p>
    <w:p w:rsidR="00A81F71" w:rsidRPr="00E804DF" w:rsidRDefault="00E804DF" w:rsidP="002435D6">
      <w:pPr>
        <w:tabs>
          <w:tab w:val="left" w:pos="2544"/>
        </w:tabs>
        <w:rPr>
          <w:sz w:val="20"/>
          <w:lang w:val="fr-CA"/>
        </w:rPr>
      </w:pPr>
      <w:r w:rsidRPr="00E804DF">
        <w:rPr>
          <w:sz w:val="20"/>
          <w:lang w:val="fr-CA"/>
        </w:rPr>
        <w:t>La demande d’autorisation d’appel est rejetée avec dépens en faveur de l’intimée, City of St. Albert.)</w:t>
      </w:r>
    </w:p>
    <w:p w:rsidR="00A81F71" w:rsidRPr="00E804DF" w:rsidRDefault="00A81F71" w:rsidP="002435D6">
      <w:pPr>
        <w:tabs>
          <w:tab w:val="left" w:pos="2544"/>
        </w:tabs>
        <w:rPr>
          <w:sz w:val="22"/>
          <w:szCs w:val="22"/>
          <w:lang w:val="fr-CA"/>
        </w:rPr>
      </w:pPr>
    </w:p>
    <w:p w:rsidR="002435D6" w:rsidRPr="000B7C0E" w:rsidRDefault="002435D6" w:rsidP="002435D6">
      <w:pPr>
        <w:jc w:val="both"/>
        <w:rPr>
          <w:sz w:val="22"/>
          <w:szCs w:val="22"/>
        </w:rPr>
      </w:pPr>
      <w:r w:rsidRPr="000B7C0E">
        <w:rPr>
          <w:sz w:val="22"/>
          <w:szCs w:val="22"/>
        </w:rPr>
        <w:t>****</w:t>
      </w:r>
    </w:p>
    <w:p w:rsidR="002435D6" w:rsidRPr="000B7C0E" w:rsidRDefault="002435D6" w:rsidP="002435D6">
      <w:pPr>
        <w:widowControl w:val="0"/>
        <w:autoSpaceDE w:val="0"/>
        <w:autoSpaceDN w:val="0"/>
        <w:adjustRightInd w:val="0"/>
        <w:jc w:val="both"/>
        <w:rPr>
          <w:rFonts w:eastAsiaTheme="minorEastAsia"/>
          <w:sz w:val="22"/>
          <w:szCs w:val="22"/>
          <w:lang w:eastAsia="en-CA"/>
        </w:rPr>
      </w:pPr>
    </w:p>
    <w:p w:rsidR="00D87B4A" w:rsidRPr="00D87B4A" w:rsidRDefault="00D87B4A" w:rsidP="00D87B4A">
      <w:pPr>
        <w:pStyle w:val="SCCAppellantInfoAppellantInfo"/>
        <w:rPr>
          <w:sz w:val="22"/>
          <w:szCs w:val="22"/>
        </w:rPr>
      </w:pPr>
      <w:r w:rsidRPr="00D87B4A">
        <w:rPr>
          <w:i/>
          <w:sz w:val="22"/>
          <w:szCs w:val="22"/>
        </w:rPr>
        <w:t>John Tsekouras v. Her Majesty the Queen</w:t>
      </w:r>
      <w:r w:rsidRPr="00D87B4A">
        <w:rPr>
          <w:sz w:val="22"/>
          <w:szCs w:val="22"/>
        </w:rPr>
        <w:t xml:space="preserve"> (Ont.) (Criminal) (By Leave) (</w:t>
      </w:r>
      <w:hyperlink r:id="rId11" w:history="1">
        <w:r w:rsidRPr="00D87B4A">
          <w:rPr>
            <w:rStyle w:val="Hyperlink"/>
            <w:sz w:val="22"/>
            <w:szCs w:val="22"/>
          </w:rPr>
          <w:t>37533</w:t>
        </w:r>
      </w:hyperlink>
      <w:r w:rsidRPr="00D87B4A">
        <w:rPr>
          <w:sz w:val="22"/>
          <w:szCs w:val="22"/>
        </w:rPr>
        <w:t>)</w:t>
      </w:r>
    </w:p>
    <w:p w:rsidR="002435D6" w:rsidRPr="000B7C0E" w:rsidRDefault="00D87B4A" w:rsidP="002435D6">
      <w:pPr>
        <w:tabs>
          <w:tab w:val="left" w:pos="2544"/>
        </w:tabs>
        <w:rPr>
          <w:sz w:val="20"/>
          <w:lang w:val="fr-CA"/>
        </w:rPr>
      </w:pPr>
      <w:r w:rsidRPr="00D87B4A">
        <w:rPr>
          <w:sz w:val="20"/>
        </w:rPr>
        <w:t xml:space="preserve">(The motion for an extension of time to serve and file the application for leave to appeal is granted. </w:t>
      </w:r>
      <w:r w:rsidRPr="000B7C0E">
        <w:rPr>
          <w:sz w:val="20"/>
          <w:lang w:val="fr-CA"/>
        </w:rPr>
        <w:t xml:space="preserve">The application for leave to appeal is dismissed. / </w:t>
      </w:r>
    </w:p>
    <w:p w:rsidR="00A81F71" w:rsidRPr="00D87B4A" w:rsidRDefault="00D87B4A" w:rsidP="002435D6">
      <w:pPr>
        <w:tabs>
          <w:tab w:val="left" w:pos="2544"/>
        </w:tabs>
        <w:rPr>
          <w:sz w:val="20"/>
          <w:lang w:val="fr-CA"/>
        </w:rPr>
      </w:pPr>
      <w:r w:rsidRPr="00D87B4A">
        <w:rPr>
          <w:sz w:val="20"/>
          <w:lang w:val="fr-CA"/>
        </w:rPr>
        <w:t>La requête en prorogation du délai de signification et de dépôt de la demande d’autorisation d’appel est accueillie. La demande d’autorisation d’appel est rejetée.)</w:t>
      </w:r>
    </w:p>
    <w:p w:rsidR="00A81F71" w:rsidRPr="00D87B4A" w:rsidRDefault="00A81F71" w:rsidP="002435D6">
      <w:pPr>
        <w:tabs>
          <w:tab w:val="left" w:pos="2544"/>
        </w:tabs>
        <w:rPr>
          <w:sz w:val="22"/>
          <w:szCs w:val="22"/>
          <w:lang w:val="fr-CA"/>
        </w:rPr>
      </w:pPr>
    </w:p>
    <w:p w:rsidR="002435D6" w:rsidRPr="00DB1A90" w:rsidRDefault="002435D6" w:rsidP="002435D6">
      <w:pPr>
        <w:jc w:val="both"/>
        <w:rPr>
          <w:sz w:val="22"/>
          <w:szCs w:val="22"/>
          <w:lang w:val="fr-CA"/>
        </w:rPr>
      </w:pPr>
      <w:r w:rsidRPr="00DB1A90">
        <w:rPr>
          <w:sz w:val="22"/>
          <w:szCs w:val="22"/>
          <w:lang w:val="fr-CA"/>
        </w:rPr>
        <w:t>****</w:t>
      </w:r>
    </w:p>
    <w:p w:rsidR="00355BF0" w:rsidRPr="00DB1A90" w:rsidRDefault="00355BF0" w:rsidP="002923B0">
      <w:pPr>
        <w:tabs>
          <w:tab w:val="left" w:pos="2544"/>
        </w:tabs>
        <w:rPr>
          <w:sz w:val="22"/>
          <w:szCs w:val="22"/>
          <w:lang w:val="fr-CA"/>
        </w:rPr>
      </w:pPr>
    </w:p>
    <w:p w:rsidR="000C1B64" w:rsidRPr="000C1B64" w:rsidRDefault="000C1B64" w:rsidP="000C1B64">
      <w:pPr>
        <w:pStyle w:val="SCCAppellantInfoAppellantInfo"/>
        <w:rPr>
          <w:sz w:val="22"/>
          <w:szCs w:val="22"/>
        </w:rPr>
      </w:pPr>
      <w:r w:rsidRPr="000B7C0E">
        <w:rPr>
          <w:i/>
          <w:sz w:val="22"/>
          <w:szCs w:val="22"/>
          <w:lang w:val="fr-CA"/>
        </w:rPr>
        <w:t>Coburn and Watson’s Metropolitan Home dba Metropolitan Home v. BMO Financial Group et al.</w:t>
      </w:r>
      <w:r w:rsidRPr="000B7C0E">
        <w:rPr>
          <w:sz w:val="22"/>
          <w:szCs w:val="22"/>
          <w:lang w:val="fr-CA"/>
        </w:rPr>
        <w:t xml:space="preserve"> </w:t>
      </w:r>
      <w:r w:rsidRPr="000C1B64">
        <w:rPr>
          <w:sz w:val="22"/>
          <w:szCs w:val="22"/>
        </w:rPr>
        <w:t>(B.C.) (Civil) (By Leave) (</w:t>
      </w:r>
      <w:hyperlink r:id="rId12" w:history="1">
        <w:r w:rsidRPr="000C1B64">
          <w:rPr>
            <w:rStyle w:val="Hyperlink"/>
            <w:sz w:val="22"/>
            <w:szCs w:val="22"/>
          </w:rPr>
          <w:t>37709</w:t>
        </w:r>
      </w:hyperlink>
      <w:r w:rsidRPr="000C1B64">
        <w:rPr>
          <w:sz w:val="22"/>
          <w:szCs w:val="22"/>
        </w:rPr>
        <w:t>)</w:t>
      </w:r>
    </w:p>
    <w:p w:rsidR="002435D6" w:rsidRPr="000C1B64" w:rsidRDefault="000C1B64" w:rsidP="002435D6">
      <w:pPr>
        <w:tabs>
          <w:tab w:val="left" w:pos="2544"/>
        </w:tabs>
        <w:rPr>
          <w:sz w:val="20"/>
        </w:rPr>
      </w:pPr>
      <w:r w:rsidRPr="000C1B64">
        <w:rPr>
          <w:sz w:val="20"/>
        </w:rPr>
        <w:t xml:space="preserve">(The application for leave to appeal is dismissed with costs in favour of the respondents, the BMO Financial Group, the Bank of Nova Scotia, the Canadian Imperial Bank of Commerce, the Royal Bank of Canada and the Toronto- Dominion Bank. / </w:t>
      </w:r>
    </w:p>
    <w:p w:rsidR="00A81F71" w:rsidRPr="000C1B64" w:rsidRDefault="000C1B64" w:rsidP="002435D6">
      <w:pPr>
        <w:tabs>
          <w:tab w:val="left" w:pos="2544"/>
        </w:tabs>
        <w:rPr>
          <w:sz w:val="20"/>
          <w:lang w:val="fr-CA"/>
        </w:rPr>
      </w:pPr>
      <w:r w:rsidRPr="000C1B64">
        <w:rPr>
          <w:sz w:val="20"/>
          <w:lang w:val="fr-CA"/>
        </w:rPr>
        <w:t xml:space="preserve">La demande d’autorisation d’appel est rejetée avec dépens en faveur des intimées, la </w:t>
      </w:r>
      <w:r w:rsidRPr="000C1B64">
        <w:rPr>
          <w:sz w:val="20"/>
          <w:lang w:val="fr-FR"/>
        </w:rPr>
        <w:t>Banque de Montréal, la Banque de Nouvelle-Écosse, la Banque Canadienne Impériale de Commerce, la Banque Royale du Canada et la Banque Toronto-Dominion.</w:t>
      </w:r>
      <w:r w:rsidR="000B7C0E">
        <w:rPr>
          <w:sz w:val="20"/>
          <w:lang w:val="fr-FR"/>
        </w:rPr>
        <w:t>)</w:t>
      </w:r>
      <w:bookmarkStart w:id="0" w:name="_GoBack"/>
      <w:bookmarkEnd w:id="0"/>
    </w:p>
    <w:p w:rsidR="00A81F71" w:rsidRPr="000C1B64" w:rsidRDefault="00A81F71" w:rsidP="002435D6">
      <w:pPr>
        <w:tabs>
          <w:tab w:val="left" w:pos="2544"/>
        </w:tabs>
        <w:rPr>
          <w:sz w:val="22"/>
          <w:szCs w:val="22"/>
          <w:lang w:val="fr-CA"/>
        </w:rPr>
      </w:pPr>
    </w:p>
    <w:p w:rsidR="002435D6" w:rsidRPr="000B7C0E" w:rsidRDefault="002435D6" w:rsidP="002435D6">
      <w:pPr>
        <w:jc w:val="both"/>
        <w:rPr>
          <w:sz w:val="22"/>
          <w:szCs w:val="22"/>
        </w:rPr>
      </w:pPr>
      <w:r w:rsidRPr="000B7C0E">
        <w:rPr>
          <w:sz w:val="22"/>
          <w:szCs w:val="22"/>
        </w:rPr>
        <w:t>****</w:t>
      </w:r>
    </w:p>
    <w:p w:rsidR="002435D6" w:rsidRPr="000B7C0E" w:rsidRDefault="002435D6" w:rsidP="002435D6">
      <w:pPr>
        <w:widowControl w:val="0"/>
        <w:autoSpaceDE w:val="0"/>
        <w:autoSpaceDN w:val="0"/>
        <w:adjustRightInd w:val="0"/>
        <w:jc w:val="both"/>
        <w:rPr>
          <w:rFonts w:eastAsiaTheme="minorEastAsia"/>
          <w:sz w:val="22"/>
          <w:szCs w:val="22"/>
          <w:lang w:eastAsia="en-CA"/>
        </w:rPr>
      </w:pPr>
    </w:p>
    <w:p w:rsidR="007A0068" w:rsidRPr="007A0068" w:rsidRDefault="007A0068" w:rsidP="007A0068">
      <w:pPr>
        <w:pStyle w:val="SCCAppellantInfoAppellantInfo"/>
        <w:rPr>
          <w:sz w:val="22"/>
          <w:szCs w:val="22"/>
        </w:rPr>
      </w:pPr>
      <w:r w:rsidRPr="007A0068">
        <w:rPr>
          <w:i/>
          <w:sz w:val="22"/>
          <w:szCs w:val="22"/>
        </w:rPr>
        <w:t>Her Majesty the Queen v. Christopher Husbands</w:t>
      </w:r>
      <w:r w:rsidRPr="007A0068">
        <w:rPr>
          <w:sz w:val="22"/>
          <w:szCs w:val="22"/>
        </w:rPr>
        <w:t xml:space="preserve"> (Ont.) (Criminal) (By Leave) (</w:t>
      </w:r>
      <w:hyperlink r:id="rId13" w:history="1">
        <w:r w:rsidRPr="007A0068">
          <w:rPr>
            <w:rStyle w:val="Hyperlink"/>
            <w:sz w:val="22"/>
            <w:szCs w:val="22"/>
          </w:rPr>
          <w:t>37766</w:t>
        </w:r>
      </w:hyperlink>
      <w:r w:rsidRPr="007A0068">
        <w:rPr>
          <w:sz w:val="22"/>
          <w:szCs w:val="22"/>
        </w:rPr>
        <w:t>)</w:t>
      </w:r>
    </w:p>
    <w:p w:rsidR="00A81F71" w:rsidRPr="000B7C0E" w:rsidRDefault="007A0068" w:rsidP="002435D6">
      <w:pPr>
        <w:tabs>
          <w:tab w:val="left" w:pos="2544"/>
        </w:tabs>
        <w:rPr>
          <w:sz w:val="20"/>
        </w:rPr>
      </w:pPr>
      <w:r w:rsidRPr="007A0068">
        <w:rPr>
          <w:sz w:val="20"/>
        </w:rPr>
        <w:t xml:space="preserve">(The application for leave to appeal is dismissed. / </w:t>
      </w:r>
      <w:r w:rsidRPr="000B7C0E">
        <w:rPr>
          <w:sz w:val="20"/>
        </w:rPr>
        <w:t>La demande d’autorisation d’appel est rejetée.)</w:t>
      </w:r>
    </w:p>
    <w:p w:rsidR="00A81F71" w:rsidRPr="000B7C0E" w:rsidRDefault="00A81F71" w:rsidP="002435D6">
      <w:pPr>
        <w:tabs>
          <w:tab w:val="left" w:pos="2544"/>
        </w:tabs>
        <w:rPr>
          <w:sz w:val="22"/>
          <w:szCs w:val="22"/>
        </w:rPr>
      </w:pPr>
    </w:p>
    <w:p w:rsidR="002435D6" w:rsidRPr="000B7C0E" w:rsidRDefault="002435D6" w:rsidP="002435D6">
      <w:pPr>
        <w:jc w:val="both"/>
        <w:rPr>
          <w:sz w:val="22"/>
          <w:szCs w:val="22"/>
        </w:rPr>
      </w:pPr>
      <w:r w:rsidRPr="000B7C0E">
        <w:rPr>
          <w:sz w:val="22"/>
          <w:szCs w:val="22"/>
        </w:rPr>
        <w:t>****</w:t>
      </w:r>
    </w:p>
    <w:p w:rsidR="00403FE3" w:rsidRPr="000B7C0E" w:rsidRDefault="00403FE3" w:rsidP="00403FE3">
      <w:pPr>
        <w:widowControl w:val="0"/>
        <w:autoSpaceDE w:val="0"/>
        <w:autoSpaceDN w:val="0"/>
        <w:adjustRightInd w:val="0"/>
        <w:jc w:val="both"/>
        <w:rPr>
          <w:rFonts w:eastAsiaTheme="minorEastAsia"/>
          <w:sz w:val="22"/>
          <w:szCs w:val="22"/>
          <w:lang w:eastAsia="en-CA"/>
        </w:rPr>
      </w:pPr>
    </w:p>
    <w:p w:rsidR="007A391C" w:rsidRPr="007A391C" w:rsidRDefault="007A391C" w:rsidP="007A391C">
      <w:pPr>
        <w:pStyle w:val="SCCAppellantInfoAppellantInfo"/>
        <w:rPr>
          <w:sz w:val="22"/>
          <w:szCs w:val="22"/>
        </w:rPr>
      </w:pPr>
      <w:r w:rsidRPr="007A391C">
        <w:rPr>
          <w:i/>
          <w:sz w:val="22"/>
          <w:szCs w:val="22"/>
        </w:rPr>
        <w:t>E. Jo-Anne Lanigan v. Prince Edward Island Teachers' Federation</w:t>
      </w:r>
      <w:r w:rsidRPr="007A391C">
        <w:rPr>
          <w:sz w:val="22"/>
          <w:szCs w:val="22"/>
        </w:rPr>
        <w:t xml:space="preserve"> (P.E.I.) (Civil) (By Leave) (</w:t>
      </w:r>
      <w:hyperlink r:id="rId14" w:history="1">
        <w:r w:rsidRPr="007A391C">
          <w:rPr>
            <w:rStyle w:val="Hyperlink"/>
            <w:sz w:val="22"/>
            <w:szCs w:val="22"/>
          </w:rPr>
          <w:t>37717</w:t>
        </w:r>
      </w:hyperlink>
      <w:r w:rsidRPr="007A391C">
        <w:rPr>
          <w:sz w:val="22"/>
          <w:szCs w:val="22"/>
        </w:rPr>
        <w:t>)</w:t>
      </w:r>
    </w:p>
    <w:p w:rsidR="00403FE3" w:rsidRPr="007A391C" w:rsidRDefault="007A391C" w:rsidP="00403FE3">
      <w:pPr>
        <w:tabs>
          <w:tab w:val="left" w:pos="2544"/>
        </w:tabs>
        <w:rPr>
          <w:sz w:val="20"/>
        </w:rPr>
      </w:pPr>
      <w:r w:rsidRPr="007A391C">
        <w:rPr>
          <w:sz w:val="20"/>
        </w:rPr>
        <w:t xml:space="preserve">(The motion for an extension of time to serve and file the first application for leave to appeal is granted. The applications for leave to appeal are dismissed with costs. / </w:t>
      </w:r>
    </w:p>
    <w:p w:rsidR="00A81F71" w:rsidRPr="007A391C" w:rsidRDefault="007A391C" w:rsidP="00403FE3">
      <w:pPr>
        <w:tabs>
          <w:tab w:val="left" w:pos="2544"/>
        </w:tabs>
        <w:rPr>
          <w:sz w:val="20"/>
          <w:lang w:val="fr-CA"/>
        </w:rPr>
      </w:pPr>
      <w:r w:rsidRPr="007A391C">
        <w:rPr>
          <w:sz w:val="20"/>
          <w:lang w:val="fr-CA"/>
        </w:rPr>
        <w:t>La requête en prorogation du délai de signification et de dépôt de la première demande d’autorisation d’appel est accueillie. Les demandes d’autorisation d’appel sont rejetées avec dépens.)</w:t>
      </w:r>
    </w:p>
    <w:p w:rsidR="00A81F71" w:rsidRPr="007A391C" w:rsidRDefault="00A81F71" w:rsidP="00403FE3">
      <w:pPr>
        <w:tabs>
          <w:tab w:val="left" w:pos="2544"/>
        </w:tabs>
        <w:rPr>
          <w:sz w:val="22"/>
          <w:szCs w:val="22"/>
          <w:lang w:val="fr-CA"/>
        </w:rPr>
      </w:pPr>
    </w:p>
    <w:p w:rsidR="00403FE3" w:rsidRPr="00D92F91" w:rsidRDefault="00403FE3" w:rsidP="00403FE3">
      <w:pPr>
        <w:jc w:val="both"/>
        <w:rPr>
          <w:sz w:val="22"/>
          <w:szCs w:val="22"/>
          <w:lang w:val="fr-CA"/>
        </w:rPr>
      </w:pPr>
      <w:r w:rsidRPr="00D92F91">
        <w:rPr>
          <w:sz w:val="22"/>
          <w:szCs w:val="22"/>
          <w:lang w:val="fr-CA"/>
        </w:rPr>
        <w:t>****</w:t>
      </w:r>
    </w:p>
    <w:p w:rsidR="00403FE3" w:rsidRPr="00D92F91" w:rsidRDefault="00403FE3" w:rsidP="00403FE3">
      <w:pPr>
        <w:widowControl w:val="0"/>
        <w:autoSpaceDE w:val="0"/>
        <w:autoSpaceDN w:val="0"/>
        <w:adjustRightInd w:val="0"/>
        <w:jc w:val="both"/>
        <w:rPr>
          <w:rFonts w:eastAsiaTheme="minorEastAsia"/>
          <w:sz w:val="22"/>
          <w:szCs w:val="22"/>
          <w:lang w:val="fr-CA" w:eastAsia="en-CA"/>
        </w:rPr>
      </w:pPr>
    </w:p>
    <w:p w:rsidR="006E338D" w:rsidRPr="006E338D" w:rsidRDefault="006E338D" w:rsidP="006E338D">
      <w:pPr>
        <w:jc w:val="both"/>
        <w:rPr>
          <w:sz w:val="22"/>
          <w:szCs w:val="22"/>
          <w:lang w:val="en-CA"/>
        </w:rPr>
      </w:pPr>
      <w:r w:rsidRPr="000B7C0E">
        <w:rPr>
          <w:i/>
          <w:sz w:val="22"/>
          <w:szCs w:val="22"/>
          <w:lang w:val="fr-CA"/>
        </w:rPr>
        <w:t xml:space="preserve">Robert Lavigne v. Canadian Human Rights Commission et al. </w:t>
      </w:r>
      <w:r w:rsidRPr="006E338D">
        <w:rPr>
          <w:sz w:val="22"/>
          <w:szCs w:val="22"/>
          <w:lang w:val="en-CA"/>
        </w:rPr>
        <w:t>(F.C.) (Civil) (By Leave) (</w:t>
      </w:r>
      <w:hyperlink r:id="rId15" w:history="1">
        <w:r w:rsidRPr="006E338D">
          <w:rPr>
            <w:rStyle w:val="Hyperlink"/>
            <w:sz w:val="22"/>
            <w:szCs w:val="22"/>
            <w:lang w:val="en-CA"/>
          </w:rPr>
          <w:t>37738</w:t>
        </w:r>
      </w:hyperlink>
      <w:r w:rsidRPr="006E338D">
        <w:rPr>
          <w:sz w:val="22"/>
          <w:szCs w:val="22"/>
          <w:lang w:val="en-CA"/>
        </w:rPr>
        <w:t>)</w:t>
      </w:r>
    </w:p>
    <w:p w:rsidR="00403FE3" w:rsidRPr="006E338D" w:rsidRDefault="006E338D" w:rsidP="00403FE3">
      <w:pPr>
        <w:tabs>
          <w:tab w:val="left" w:pos="2544"/>
        </w:tabs>
        <w:rPr>
          <w:sz w:val="20"/>
          <w:lang w:val="en-CA"/>
        </w:rPr>
      </w:pPr>
      <w:r w:rsidRPr="006E338D">
        <w:rPr>
          <w:sz w:val="20"/>
          <w:lang w:val="en-CA"/>
        </w:rPr>
        <w:t>(</w:t>
      </w:r>
      <w:r w:rsidRPr="006E338D">
        <w:rPr>
          <w:sz w:val="20"/>
        </w:rPr>
        <w:t xml:space="preserve">The motion to adduce new evidence is dismissed. The application for leave to appeal is dismissed with costs. / </w:t>
      </w:r>
    </w:p>
    <w:p w:rsidR="00A81F71" w:rsidRPr="006E338D" w:rsidRDefault="006E338D" w:rsidP="00403FE3">
      <w:pPr>
        <w:tabs>
          <w:tab w:val="left" w:pos="2544"/>
        </w:tabs>
        <w:rPr>
          <w:sz w:val="20"/>
          <w:lang w:val="fr-CA"/>
        </w:rPr>
      </w:pPr>
      <w:r w:rsidRPr="006E338D">
        <w:rPr>
          <w:sz w:val="20"/>
          <w:lang w:val="fr-CA"/>
        </w:rPr>
        <w:t>La requête sollicitant l’autorisation de présenter une nouvelle preuve est rejetée. La demande d’autorisation d’appel est rejetée avec dépens.)</w:t>
      </w:r>
    </w:p>
    <w:p w:rsidR="00A81F71" w:rsidRPr="006E338D" w:rsidRDefault="00A81F71" w:rsidP="00403FE3">
      <w:pPr>
        <w:tabs>
          <w:tab w:val="left" w:pos="2544"/>
        </w:tabs>
        <w:rPr>
          <w:sz w:val="22"/>
          <w:szCs w:val="22"/>
          <w:lang w:val="fr-CA"/>
        </w:rPr>
      </w:pPr>
    </w:p>
    <w:p w:rsidR="00403FE3" w:rsidRPr="00DB1A90" w:rsidRDefault="00403FE3" w:rsidP="00403FE3">
      <w:pPr>
        <w:jc w:val="both"/>
        <w:rPr>
          <w:sz w:val="22"/>
          <w:szCs w:val="22"/>
          <w:lang w:val="fr-CA"/>
        </w:rPr>
      </w:pPr>
      <w:r w:rsidRPr="00DB1A90">
        <w:rPr>
          <w:sz w:val="22"/>
          <w:szCs w:val="22"/>
          <w:lang w:val="fr-CA"/>
        </w:rPr>
        <w:t>****</w:t>
      </w:r>
    </w:p>
    <w:p w:rsidR="00403FE3" w:rsidRPr="00DB1A90" w:rsidRDefault="00403FE3" w:rsidP="00403FE3">
      <w:pPr>
        <w:widowControl w:val="0"/>
        <w:autoSpaceDE w:val="0"/>
        <w:autoSpaceDN w:val="0"/>
        <w:adjustRightInd w:val="0"/>
        <w:jc w:val="both"/>
        <w:rPr>
          <w:rFonts w:eastAsiaTheme="minorEastAsia"/>
          <w:sz w:val="22"/>
          <w:szCs w:val="22"/>
          <w:lang w:val="fr-CA" w:eastAsia="en-CA"/>
        </w:rPr>
      </w:pPr>
    </w:p>
    <w:p w:rsidR="007D018B" w:rsidRPr="007D018B" w:rsidRDefault="007D018B" w:rsidP="007D018B">
      <w:pPr>
        <w:jc w:val="both"/>
        <w:rPr>
          <w:sz w:val="22"/>
          <w:szCs w:val="22"/>
          <w:lang w:val="en-CA"/>
        </w:rPr>
      </w:pPr>
      <w:r w:rsidRPr="000B7C0E">
        <w:rPr>
          <w:i/>
          <w:sz w:val="22"/>
          <w:szCs w:val="22"/>
          <w:lang w:val="fr-CA"/>
        </w:rPr>
        <w:t xml:space="preserve">Julia A. Gagnon et al. v. City of Greater Sudbury et al. </w:t>
      </w:r>
      <w:r w:rsidRPr="007D018B">
        <w:rPr>
          <w:sz w:val="22"/>
          <w:szCs w:val="22"/>
          <w:lang w:val="en-CA"/>
        </w:rPr>
        <w:t>(Ont.) (Civil) (By Leave) (</w:t>
      </w:r>
      <w:hyperlink r:id="rId16" w:history="1">
        <w:r w:rsidRPr="007D018B">
          <w:rPr>
            <w:rStyle w:val="Hyperlink"/>
            <w:sz w:val="22"/>
            <w:szCs w:val="22"/>
            <w:lang w:val="en-CA"/>
          </w:rPr>
          <w:t>37692</w:t>
        </w:r>
      </w:hyperlink>
      <w:r w:rsidRPr="007D018B">
        <w:rPr>
          <w:sz w:val="22"/>
          <w:szCs w:val="22"/>
          <w:lang w:val="en-CA"/>
        </w:rPr>
        <w:t>)</w:t>
      </w:r>
    </w:p>
    <w:p w:rsidR="00A81F71" w:rsidRPr="000B7C0E" w:rsidRDefault="007D018B" w:rsidP="00403FE3">
      <w:pPr>
        <w:tabs>
          <w:tab w:val="left" w:pos="2544"/>
        </w:tabs>
        <w:rPr>
          <w:sz w:val="20"/>
        </w:rPr>
      </w:pPr>
      <w:r w:rsidRPr="007D018B">
        <w:rPr>
          <w:sz w:val="20"/>
        </w:rPr>
        <w:t xml:space="preserve">(The application for leave to appeal is dismissed with costs. / </w:t>
      </w:r>
      <w:r w:rsidRPr="000B7C0E">
        <w:rPr>
          <w:sz w:val="20"/>
        </w:rPr>
        <w:t>La demande d’autorisation d’appel est rejetée avec dépens.)</w:t>
      </w:r>
    </w:p>
    <w:p w:rsidR="00A81F71" w:rsidRPr="000B7C0E" w:rsidRDefault="00A81F71" w:rsidP="00403FE3">
      <w:pPr>
        <w:tabs>
          <w:tab w:val="left" w:pos="2544"/>
        </w:tabs>
        <w:rPr>
          <w:sz w:val="22"/>
          <w:szCs w:val="22"/>
        </w:rPr>
      </w:pPr>
    </w:p>
    <w:p w:rsidR="00403FE3" w:rsidRPr="000B7C0E" w:rsidRDefault="00403FE3" w:rsidP="00403FE3">
      <w:pPr>
        <w:jc w:val="both"/>
        <w:rPr>
          <w:sz w:val="22"/>
          <w:szCs w:val="22"/>
        </w:rPr>
      </w:pPr>
      <w:r w:rsidRPr="000B7C0E">
        <w:rPr>
          <w:sz w:val="22"/>
          <w:szCs w:val="22"/>
        </w:rPr>
        <w:t>****</w:t>
      </w:r>
    </w:p>
    <w:p w:rsidR="00403FE3" w:rsidRPr="000B7C0E" w:rsidRDefault="00403FE3" w:rsidP="00403FE3">
      <w:pPr>
        <w:widowControl w:val="0"/>
        <w:autoSpaceDE w:val="0"/>
        <w:autoSpaceDN w:val="0"/>
        <w:adjustRightInd w:val="0"/>
        <w:jc w:val="both"/>
        <w:rPr>
          <w:rFonts w:eastAsiaTheme="minorEastAsia"/>
          <w:sz w:val="22"/>
          <w:szCs w:val="22"/>
          <w:lang w:eastAsia="en-CA"/>
        </w:rPr>
      </w:pPr>
    </w:p>
    <w:p w:rsidR="006D2B14" w:rsidRPr="006D2B14" w:rsidRDefault="006D2B14" w:rsidP="006D2B14">
      <w:pPr>
        <w:jc w:val="both"/>
        <w:rPr>
          <w:sz w:val="22"/>
          <w:szCs w:val="22"/>
          <w:lang w:val="en-CA"/>
        </w:rPr>
      </w:pPr>
      <w:r w:rsidRPr="006D2B14">
        <w:rPr>
          <w:i/>
          <w:sz w:val="22"/>
          <w:szCs w:val="22"/>
          <w:lang w:val="en-CA"/>
        </w:rPr>
        <w:t xml:space="preserve">John (Jackie) Vautour et al. v. Her Majesty the Queen </w:t>
      </w:r>
      <w:r w:rsidRPr="006D2B14">
        <w:rPr>
          <w:sz w:val="22"/>
          <w:szCs w:val="22"/>
          <w:lang w:val="en-CA"/>
        </w:rPr>
        <w:t>(N.B.) (Civil) (By Leave) (</w:t>
      </w:r>
      <w:hyperlink r:id="rId17" w:history="1">
        <w:r w:rsidRPr="006D2B14">
          <w:rPr>
            <w:rStyle w:val="Hyperlink"/>
            <w:sz w:val="22"/>
            <w:szCs w:val="22"/>
            <w:lang w:val="en-CA"/>
          </w:rPr>
          <w:t>37681</w:t>
        </w:r>
      </w:hyperlink>
      <w:r w:rsidRPr="006D2B14">
        <w:rPr>
          <w:sz w:val="22"/>
          <w:szCs w:val="22"/>
          <w:lang w:val="en-CA"/>
        </w:rPr>
        <w:t>)</w:t>
      </w:r>
    </w:p>
    <w:p w:rsidR="00403FE3" w:rsidRPr="006D2B14" w:rsidRDefault="006D2B14" w:rsidP="00403FE3">
      <w:pPr>
        <w:tabs>
          <w:tab w:val="left" w:pos="2544"/>
        </w:tabs>
        <w:rPr>
          <w:sz w:val="20"/>
        </w:rPr>
      </w:pPr>
      <w:r w:rsidRPr="006D2B14">
        <w:rPr>
          <w:sz w:val="20"/>
        </w:rPr>
        <w:t xml:space="preserve">(The motion for an extension of time to serve and file the application for leave to appeal is granted. The motion to file a lengthy memorandum of argument is granted. The application for leave to appeal is dismissed without costs. / </w:t>
      </w:r>
    </w:p>
    <w:p w:rsidR="00A81F71" w:rsidRPr="006D2B14" w:rsidRDefault="006D2B14" w:rsidP="00403FE3">
      <w:pPr>
        <w:tabs>
          <w:tab w:val="left" w:pos="2544"/>
        </w:tabs>
        <w:rPr>
          <w:sz w:val="20"/>
          <w:lang w:val="fr-CA"/>
        </w:rPr>
      </w:pPr>
      <w:r w:rsidRPr="006D2B14">
        <w:rPr>
          <w:sz w:val="20"/>
          <w:lang w:val="fr-CA"/>
        </w:rPr>
        <w:lastRenderedPageBreak/>
        <w:t>La requête en prorogation du délai de signification et de dépôt de la demande d’autorisation d’appel est accueillie. La requête pour déposer un mémoire volumineux est accueillie. La demande d’autorisation d’appel est rejetée sans dépens.)</w:t>
      </w:r>
    </w:p>
    <w:p w:rsidR="00A81F71" w:rsidRPr="006D2B14" w:rsidRDefault="00A81F71" w:rsidP="00403FE3">
      <w:pPr>
        <w:tabs>
          <w:tab w:val="left" w:pos="2544"/>
        </w:tabs>
        <w:rPr>
          <w:sz w:val="20"/>
          <w:lang w:val="fr-CA"/>
        </w:rPr>
      </w:pPr>
    </w:p>
    <w:p w:rsidR="00403FE3" w:rsidRPr="00DB1A90" w:rsidRDefault="00403FE3" w:rsidP="00403FE3">
      <w:pPr>
        <w:jc w:val="both"/>
        <w:rPr>
          <w:sz w:val="22"/>
          <w:szCs w:val="22"/>
          <w:lang w:val="fr-CA"/>
        </w:rPr>
      </w:pPr>
      <w:r w:rsidRPr="00DB1A90">
        <w:rPr>
          <w:sz w:val="22"/>
          <w:szCs w:val="22"/>
          <w:lang w:val="fr-CA"/>
        </w:rPr>
        <w:t>****</w:t>
      </w:r>
    </w:p>
    <w:p w:rsidR="00A81F71" w:rsidRPr="00D92F91" w:rsidRDefault="00A81F71" w:rsidP="00C947C4">
      <w:pPr>
        <w:ind w:left="360" w:hanging="360"/>
        <w:rPr>
          <w:sz w:val="20"/>
          <w:lang w:val="en-CA"/>
        </w:rPr>
      </w:pPr>
    </w:p>
    <w:p w:rsidR="00F755C8" w:rsidRPr="00D92F91" w:rsidRDefault="00F755C8" w:rsidP="00C947C4">
      <w:pPr>
        <w:ind w:left="360" w:hanging="360"/>
        <w:rPr>
          <w:sz w:val="20"/>
          <w:lang w:val="en-CA"/>
        </w:rPr>
      </w:pPr>
    </w:p>
    <w:p w:rsidR="00853253" w:rsidRPr="00D92F91" w:rsidRDefault="00853253" w:rsidP="00F31A65">
      <w:pPr>
        <w:ind w:left="360" w:hanging="360"/>
        <w:jc w:val="both"/>
        <w:rPr>
          <w:sz w:val="20"/>
        </w:rPr>
      </w:pPr>
    </w:p>
    <w:p w:rsidR="00D3344A" w:rsidRPr="00D92F91" w:rsidRDefault="00D3344A" w:rsidP="00D3344A">
      <w:pPr>
        <w:widowControl w:val="0"/>
        <w:outlineLvl w:val="0"/>
      </w:pPr>
      <w:r w:rsidRPr="00D92F91">
        <w:t xml:space="preserve">Supreme Court of Canada / Cour suprême du </w:t>
      </w:r>
      <w:proofErr w:type="gramStart"/>
      <w:r w:rsidRPr="00D92F91">
        <w:t>Canada :</w:t>
      </w:r>
      <w:proofErr w:type="gramEnd"/>
      <w:r w:rsidRPr="00D92F91">
        <w:t xml:space="preserve"> </w:t>
      </w:r>
    </w:p>
    <w:p w:rsidR="00D3344A" w:rsidRPr="00D92F91" w:rsidRDefault="000B7C0E" w:rsidP="00D3344A">
      <w:pPr>
        <w:widowControl w:val="0"/>
        <w:outlineLvl w:val="0"/>
        <w:rPr>
          <w:color w:val="0000FF"/>
          <w:u w:val="single"/>
        </w:rPr>
      </w:pPr>
      <w:hyperlink r:id="rId18" w:history="1">
        <w:r w:rsidR="00D3344A" w:rsidRPr="00D92F91">
          <w:rPr>
            <w:rStyle w:val="Hyperlink"/>
          </w:rPr>
          <w:t>comments-commentaires@scc-csc.ca</w:t>
        </w:r>
      </w:hyperlink>
    </w:p>
    <w:p w:rsidR="00D3344A" w:rsidRPr="00D92F91" w:rsidRDefault="00D3344A" w:rsidP="00D3344A">
      <w:pPr>
        <w:widowControl w:val="0"/>
        <w:outlineLvl w:val="0"/>
      </w:pPr>
      <w:r w:rsidRPr="00D92F91">
        <w:t>(613) 995-4330</w:t>
      </w:r>
    </w:p>
    <w:p w:rsidR="00497B5E" w:rsidRPr="00D92F91" w:rsidRDefault="00497B5E" w:rsidP="00497B5E">
      <w:pPr>
        <w:widowControl w:val="0"/>
        <w:rPr>
          <w:sz w:val="20"/>
        </w:rPr>
      </w:pPr>
    </w:p>
    <w:p w:rsidR="003F43E6" w:rsidRPr="00D92F91" w:rsidRDefault="003F43E6" w:rsidP="00497B5E">
      <w:pPr>
        <w:widowControl w:val="0"/>
        <w:rPr>
          <w:sz w:val="20"/>
        </w:rPr>
      </w:pPr>
    </w:p>
    <w:p w:rsidR="00224F26" w:rsidRPr="00910AEC" w:rsidRDefault="003F43E6" w:rsidP="00DE0F77">
      <w:pPr>
        <w:pStyle w:val="Footer"/>
        <w:jc w:val="center"/>
      </w:pPr>
      <w:r w:rsidRPr="00D92F91">
        <w:t>- 30</w:t>
      </w:r>
      <w:r w:rsidR="00312438" w:rsidRPr="00D92F91">
        <w:t xml:space="preserve"> -</w:t>
      </w:r>
    </w:p>
    <w:p w:rsidR="00C711D9" w:rsidRPr="00910AEC" w:rsidRDefault="00C711D9">
      <w:pPr>
        <w:pStyle w:val="Footer"/>
        <w:jc w:val="center"/>
      </w:pPr>
    </w:p>
    <w:sectPr w:rsidR="00C711D9" w:rsidRPr="00910AEC" w:rsidSect="007C3E99">
      <w:headerReference w:type="even" r:id="rId19"/>
      <w:headerReference w:type="default" r:id="rId20"/>
      <w:footerReference w:type="even" r:id="rId21"/>
      <w:footerReference w:type="default" r:id="rId22"/>
      <w:headerReference w:type="first" r:id="rId23"/>
      <w:footerReference w:type="first" r:id="rId24"/>
      <w:pgSz w:w="12240" w:h="15840"/>
      <w:pgMar w:top="1170" w:right="1440" w:bottom="990" w:left="1440" w:header="576" w:footer="35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C2D" w:rsidRDefault="00D82C2D" w:rsidP="0034178A">
      <w:r>
        <w:separator/>
      </w:r>
    </w:p>
  </w:endnote>
  <w:endnote w:type="continuationSeparator" w:id="0">
    <w:p w:rsidR="00D82C2D" w:rsidRDefault="00D82C2D" w:rsidP="0034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ED0" w:rsidRDefault="00785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C2D" w:rsidRDefault="00D82C2D" w:rsidP="0034178A">
      <w:r>
        <w:separator/>
      </w:r>
    </w:p>
  </w:footnote>
  <w:footnote w:type="continuationSeparator" w:id="0">
    <w:p w:rsidR="00D82C2D" w:rsidRDefault="00D82C2D" w:rsidP="003417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4D9" w:rsidRDefault="007904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A70E2"/>
    <w:multiLevelType w:val="hybridMultilevel"/>
    <w:tmpl w:val="E0BA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2D749E"/>
    <w:multiLevelType w:val="hybridMultilevel"/>
    <w:tmpl w:val="464ADD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43393"/>
    <w:multiLevelType w:val="hybridMultilevel"/>
    <w:tmpl w:val="75B2AB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854C9"/>
    <w:multiLevelType w:val="hybridMultilevel"/>
    <w:tmpl w:val="BC383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7F608E"/>
    <w:multiLevelType w:val="hybridMultilevel"/>
    <w:tmpl w:val="054A3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0A6A18"/>
    <w:multiLevelType w:val="hybridMultilevel"/>
    <w:tmpl w:val="D66A2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8E0B1C"/>
    <w:multiLevelType w:val="hybridMultilevel"/>
    <w:tmpl w:val="E3E68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27489"/>
    <w:multiLevelType w:val="hybridMultilevel"/>
    <w:tmpl w:val="FD30D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226DF2"/>
    <w:multiLevelType w:val="hybridMultilevel"/>
    <w:tmpl w:val="38C06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0334F"/>
    <w:multiLevelType w:val="hybridMultilevel"/>
    <w:tmpl w:val="2E08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5F2483"/>
    <w:multiLevelType w:val="hybridMultilevel"/>
    <w:tmpl w:val="C14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53200A"/>
    <w:multiLevelType w:val="hybridMultilevel"/>
    <w:tmpl w:val="B03A2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D4164"/>
    <w:multiLevelType w:val="hybridMultilevel"/>
    <w:tmpl w:val="9872F6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1432BD"/>
    <w:multiLevelType w:val="hybridMultilevel"/>
    <w:tmpl w:val="93F47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F78C2"/>
    <w:multiLevelType w:val="hybridMultilevel"/>
    <w:tmpl w:val="1968E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7C6886"/>
    <w:multiLevelType w:val="hybridMultilevel"/>
    <w:tmpl w:val="3ED4B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80773C"/>
    <w:multiLevelType w:val="hybridMultilevel"/>
    <w:tmpl w:val="24E00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877838"/>
    <w:multiLevelType w:val="hybridMultilevel"/>
    <w:tmpl w:val="BC4C6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187689"/>
    <w:multiLevelType w:val="hybridMultilevel"/>
    <w:tmpl w:val="90FE0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3C39D3"/>
    <w:multiLevelType w:val="hybridMultilevel"/>
    <w:tmpl w:val="215E6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9668AE"/>
    <w:multiLevelType w:val="hybridMultilevel"/>
    <w:tmpl w:val="54ACC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82570B"/>
    <w:multiLevelType w:val="hybridMultilevel"/>
    <w:tmpl w:val="2A0E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A5678"/>
    <w:multiLevelType w:val="hybridMultilevel"/>
    <w:tmpl w:val="0F84B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613377"/>
    <w:multiLevelType w:val="hybridMultilevel"/>
    <w:tmpl w:val="152A3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8C6D61"/>
    <w:multiLevelType w:val="hybridMultilevel"/>
    <w:tmpl w:val="F924A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F22E9E"/>
    <w:multiLevelType w:val="hybridMultilevel"/>
    <w:tmpl w:val="A5EE0A7A"/>
    <w:lvl w:ilvl="0" w:tplc="2602A61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325FC6"/>
    <w:multiLevelType w:val="hybridMultilevel"/>
    <w:tmpl w:val="0720D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5784873"/>
    <w:multiLevelType w:val="hybridMultilevel"/>
    <w:tmpl w:val="31A88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65CFF"/>
    <w:multiLevelType w:val="hybridMultilevel"/>
    <w:tmpl w:val="E864F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ED6E93"/>
    <w:multiLevelType w:val="hybridMultilevel"/>
    <w:tmpl w:val="74704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434B3"/>
    <w:multiLevelType w:val="hybridMultilevel"/>
    <w:tmpl w:val="E27A0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7"/>
  </w:num>
  <w:num w:numId="3">
    <w:abstractNumId w:val="1"/>
  </w:num>
  <w:num w:numId="4">
    <w:abstractNumId w:val="10"/>
  </w:num>
  <w:num w:numId="5">
    <w:abstractNumId w:val="13"/>
  </w:num>
  <w:num w:numId="6">
    <w:abstractNumId w:val="21"/>
  </w:num>
  <w:num w:numId="7">
    <w:abstractNumId w:val="20"/>
  </w:num>
  <w:num w:numId="8">
    <w:abstractNumId w:val="30"/>
  </w:num>
  <w:num w:numId="9">
    <w:abstractNumId w:val="29"/>
  </w:num>
  <w:num w:numId="10">
    <w:abstractNumId w:val="0"/>
  </w:num>
  <w:num w:numId="11">
    <w:abstractNumId w:val="9"/>
  </w:num>
  <w:num w:numId="12">
    <w:abstractNumId w:val="12"/>
  </w:num>
  <w:num w:numId="13">
    <w:abstractNumId w:val="3"/>
  </w:num>
  <w:num w:numId="14">
    <w:abstractNumId w:val="11"/>
  </w:num>
  <w:num w:numId="15">
    <w:abstractNumId w:val="15"/>
  </w:num>
  <w:num w:numId="16">
    <w:abstractNumId w:val="27"/>
  </w:num>
  <w:num w:numId="17">
    <w:abstractNumId w:val="22"/>
  </w:num>
  <w:num w:numId="18">
    <w:abstractNumId w:val="4"/>
  </w:num>
  <w:num w:numId="19">
    <w:abstractNumId w:val="19"/>
  </w:num>
  <w:num w:numId="20">
    <w:abstractNumId w:val="8"/>
  </w:num>
  <w:num w:numId="21">
    <w:abstractNumId w:val="5"/>
  </w:num>
  <w:num w:numId="22">
    <w:abstractNumId w:val="14"/>
  </w:num>
  <w:num w:numId="23">
    <w:abstractNumId w:val="25"/>
  </w:num>
  <w:num w:numId="24">
    <w:abstractNumId w:val="16"/>
  </w:num>
  <w:num w:numId="25">
    <w:abstractNumId w:val="26"/>
  </w:num>
  <w:num w:numId="26">
    <w:abstractNumId w:val="18"/>
  </w:num>
  <w:num w:numId="27">
    <w:abstractNumId w:val="24"/>
  </w:num>
  <w:num w:numId="28">
    <w:abstractNumId w:val="6"/>
  </w:num>
  <w:num w:numId="29">
    <w:abstractNumId w:val="28"/>
  </w:num>
  <w:num w:numId="30">
    <w:abstractNumId w:val="17"/>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drawingGridHorizontalSpacing w:val="120"/>
  <w:displayHorizontalDrawingGridEvery w:val="2"/>
  <w:characterSpacingControl w:val="doNotCompress"/>
  <w:hdrShapeDefaults>
    <o:shapedefaults v:ext="edit" spidmax="412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41"/>
    <w:rsid w:val="00001838"/>
    <w:rsid w:val="000018E3"/>
    <w:rsid w:val="000028E6"/>
    <w:rsid w:val="00003B20"/>
    <w:rsid w:val="000043C3"/>
    <w:rsid w:val="0000554A"/>
    <w:rsid w:val="00005B6D"/>
    <w:rsid w:val="00006442"/>
    <w:rsid w:val="00006C46"/>
    <w:rsid w:val="0001033D"/>
    <w:rsid w:val="0001169C"/>
    <w:rsid w:val="000128A2"/>
    <w:rsid w:val="00012A5C"/>
    <w:rsid w:val="00012EA7"/>
    <w:rsid w:val="000136CC"/>
    <w:rsid w:val="00014C19"/>
    <w:rsid w:val="000164DB"/>
    <w:rsid w:val="00016D65"/>
    <w:rsid w:val="000200C3"/>
    <w:rsid w:val="00020797"/>
    <w:rsid w:val="00020816"/>
    <w:rsid w:val="0002267C"/>
    <w:rsid w:val="0002445D"/>
    <w:rsid w:val="00024962"/>
    <w:rsid w:val="000249EA"/>
    <w:rsid w:val="00026319"/>
    <w:rsid w:val="000275D5"/>
    <w:rsid w:val="000276EE"/>
    <w:rsid w:val="00027EC2"/>
    <w:rsid w:val="000321AD"/>
    <w:rsid w:val="000321D7"/>
    <w:rsid w:val="0003233A"/>
    <w:rsid w:val="00033257"/>
    <w:rsid w:val="00033817"/>
    <w:rsid w:val="00033B10"/>
    <w:rsid w:val="00033D1E"/>
    <w:rsid w:val="00033D28"/>
    <w:rsid w:val="000349EC"/>
    <w:rsid w:val="00034A7F"/>
    <w:rsid w:val="0003545E"/>
    <w:rsid w:val="00035790"/>
    <w:rsid w:val="00035D45"/>
    <w:rsid w:val="000374F1"/>
    <w:rsid w:val="00041B58"/>
    <w:rsid w:val="00041CC0"/>
    <w:rsid w:val="00042069"/>
    <w:rsid w:val="000436A9"/>
    <w:rsid w:val="0004380B"/>
    <w:rsid w:val="00043FDE"/>
    <w:rsid w:val="000459B1"/>
    <w:rsid w:val="0004796D"/>
    <w:rsid w:val="00047A6D"/>
    <w:rsid w:val="00047CD6"/>
    <w:rsid w:val="0005131F"/>
    <w:rsid w:val="000515D7"/>
    <w:rsid w:val="00051835"/>
    <w:rsid w:val="00051DE6"/>
    <w:rsid w:val="000534BC"/>
    <w:rsid w:val="000534D2"/>
    <w:rsid w:val="000577D9"/>
    <w:rsid w:val="000578A8"/>
    <w:rsid w:val="000603E0"/>
    <w:rsid w:val="00060B60"/>
    <w:rsid w:val="00062204"/>
    <w:rsid w:val="000627A2"/>
    <w:rsid w:val="00064C3D"/>
    <w:rsid w:val="00065F8F"/>
    <w:rsid w:val="00066B80"/>
    <w:rsid w:val="00067F50"/>
    <w:rsid w:val="00070569"/>
    <w:rsid w:val="00070830"/>
    <w:rsid w:val="00072C6E"/>
    <w:rsid w:val="000731E6"/>
    <w:rsid w:val="00073F37"/>
    <w:rsid w:val="00075C8A"/>
    <w:rsid w:val="00076D0E"/>
    <w:rsid w:val="0007721D"/>
    <w:rsid w:val="00077E16"/>
    <w:rsid w:val="00082037"/>
    <w:rsid w:val="0008226E"/>
    <w:rsid w:val="00082444"/>
    <w:rsid w:val="000825A5"/>
    <w:rsid w:val="000840FA"/>
    <w:rsid w:val="000843DB"/>
    <w:rsid w:val="00084D31"/>
    <w:rsid w:val="00085D13"/>
    <w:rsid w:val="00085D9C"/>
    <w:rsid w:val="00085EE9"/>
    <w:rsid w:val="00086629"/>
    <w:rsid w:val="00086F95"/>
    <w:rsid w:val="00087808"/>
    <w:rsid w:val="000918DE"/>
    <w:rsid w:val="00092AA0"/>
    <w:rsid w:val="00093146"/>
    <w:rsid w:val="00094216"/>
    <w:rsid w:val="000942A1"/>
    <w:rsid w:val="000955EC"/>
    <w:rsid w:val="00095627"/>
    <w:rsid w:val="00095864"/>
    <w:rsid w:val="00095FC1"/>
    <w:rsid w:val="00096143"/>
    <w:rsid w:val="000972BD"/>
    <w:rsid w:val="000A0035"/>
    <w:rsid w:val="000A0444"/>
    <w:rsid w:val="000A245A"/>
    <w:rsid w:val="000A25C3"/>
    <w:rsid w:val="000A4311"/>
    <w:rsid w:val="000A44F0"/>
    <w:rsid w:val="000A50F9"/>
    <w:rsid w:val="000A594E"/>
    <w:rsid w:val="000A5A04"/>
    <w:rsid w:val="000A5BD5"/>
    <w:rsid w:val="000A6534"/>
    <w:rsid w:val="000B00B7"/>
    <w:rsid w:val="000B046D"/>
    <w:rsid w:val="000B0B3F"/>
    <w:rsid w:val="000B0C32"/>
    <w:rsid w:val="000B163F"/>
    <w:rsid w:val="000B2C3D"/>
    <w:rsid w:val="000B3835"/>
    <w:rsid w:val="000B4331"/>
    <w:rsid w:val="000B5274"/>
    <w:rsid w:val="000B6DBE"/>
    <w:rsid w:val="000B7258"/>
    <w:rsid w:val="000B7C0E"/>
    <w:rsid w:val="000C014A"/>
    <w:rsid w:val="000C0E20"/>
    <w:rsid w:val="000C182C"/>
    <w:rsid w:val="000C1B64"/>
    <w:rsid w:val="000C21E8"/>
    <w:rsid w:val="000C3667"/>
    <w:rsid w:val="000C55EE"/>
    <w:rsid w:val="000C5EFC"/>
    <w:rsid w:val="000C67B8"/>
    <w:rsid w:val="000C716D"/>
    <w:rsid w:val="000C78FC"/>
    <w:rsid w:val="000C7BA4"/>
    <w:rsid w:val="000D04F9"/>
    <w:rsid w:val="000D0CA5"/>
    <w:rsid w:val="000D0DA3"/>
    <w:rsid w:val="000D2F9A"/>
    <w:rsid w:val="000D3129"/>
    <w:rsid w:val="000D4149"/>
    <w:rsid w:val="000D6566"/>
    <w:rsid w:val="000E0BAB"/>
    <w:rsid w:val="000E1F2A"/>
    <w:rsid w:val="000E35CD"/>
    <w:rsid w:val="000E50F2"/>
    <w:rsid w:val="000E5407"/>
    <w:rsid w:val="000E5607"/>
    <w:rsid w:val="000E6119"/>
    <w:rsid w:val="000E66F9"/>
    <w:rsid w:val="000E78F4"/>
    <w:rsid w:val="000F1957"/>
    <w:rsid w:val="000F271F"/>
    <w:rsid w:val="000F3839"/>
    <w:rsid w:val="000F3AE5"/>
    <w:rsid w:val="000F3B4D"/>
    <w:rsid w:val="000F525E"/>
    <w:rsid w:val="000F6CD4"/>
    <w:rsid w:val="000F6D05"/>
    <w:rsid w:val="000F74E1"/>
    <w:rsid w:val="00100CEE"/>
    <w:rsid w:val="00101E4B"/>
    <w:rsid w:val="00102C52"/>
    <w:rsid w:val="00102F8F"/>
    <w:rsid w:val="00103895"/>
    <w:rsid w:val="00104926"/>
    <w:rsid w:val="001068F5"/>
    <w:rsid w:val="00107219"/>
    <w:rsid w:val="0011144F"/>
    <w:rsid w:val="0011236E"/>
    <w:rsid w:val="001123E0"/>
    <w:rsid w:val="00113872"/>
    <w:rsid w:val="00113C6F"/>
    <w:rsid w:val="00117AF3"/>
    <w:rsid w:val="0012083A"/>
    <w:rsid w:val="0012101A"/>
    <w:rsid w:val="00122D26"/>
    <w:rsid w:val="00123976"/>
    <w:rsid w:val="00124DEC"/>
    <w:rsid w:val="00125413"/>
    <w:rsid w:val="00127484"/>
    <w:rsid w:val="00127646"/>
    <w:rsid w:val="001277DB"/>
    <w:rsid w:val="00132635"/>
    <w:rsid w:val="00132D73"/>
    <w:rsid w:val="00133AF1"/>
    <w:rsid w:val="001351CE"/>
    <w:rsid w:val="001354E7"/>
    <w:rsid w:val="001374EE"/>
    <w:rsid w:val="00141200"/>
    <w:rsid w:val="001412DF"/>
    <w:rsid w:val="001421CF"/>
    <w:rsid w:val="0014243F"/>
    <w:rsid w:val="00142C72"/>
    <w:rsid w:val="00144111"/>
    <w:rsid w:val="00144379"/>
    <w:rsid w:val="00144E02"/>
    <w:rsid w:val="00145015"/>
    <w:rsid w:val="001474EA"/>
    <w:rsid w:val="00147BE4"/>
    <w:rsid w:val="00147DE3"/>
    <w:rsid w:val="001502ED"/>
    <w:rsid w:val="00150453"/>
    <w:rsid w:val="00151336"/>
    <w:rsid w:val="00151662"/>
    <w:rsid w:val="00152C5C"/>
    <w:rsid w:val="00154156"/>
    <w:rsid w:val="0015605D"/>
    <w:rsid w:val="001560EC"/>
    <w:rsid w:val="00157C03"/>
    <w:rsid w:val="0016129E"/>
    <w:rsid w:val="00161CCB"/>
    <w:rsid w:val="001670D6"/>
    <w:rsid w:val="00167B9C"/>
    <w:rsid w:val="0017003E"/>
    <w:rsid w:val="00170148"/>
    <w:rsid w:val="00171191"/>
    <w:rsid w:val="001712C5"/>
    <w:rsid w:val="001716F7"/>
    <w:rsid w:val="00172CE6"/>
    <w:rsid w:val="00173B3A"/>
    <w:rsid w:val="00174655"/>
    <w:rsid w:val="0017566C"/>
    <w:rsid w:val="001764B1"/>
    <w:rsid w:val="00176790"/>
    <w:rsid w:val="00176C45"/>
    <w:rsid w:val="001808AF"/>
    <w:rsid w:val="00180D70"/>
    <w:rsid w:val="001813C3"/>
    <w:rsid w:val="00183170"/>
    <w:rsid w:val="00183C61"/>
    <w:rsid w:val="00185355"/>
    <w:rsid w:val="00185CF4"/>
    <w:rsid w:val="001866BF"/>
    <w:rsid w:val="00186884"/>
    <w:rsid w:val="00186FE0"/>
    <w:rsid w:val="00187C30"/>
    <w:rsid w:val="0019030D"/>
    <w:rsid w:val="00190C7A"/>
    <w:rsid w:val="00190F7F"/>
    <w:rsid w:val="001947C1"/>
    <w:rsid w:val="00194F2A"/>
    <w:rsid w:val="00195444"/>
    <w:rsid w:val="00195502"/>
    <w:rsid w:val="0019555E"/>
    <w:rsid w:val="00197582"/>
    <w:rsid w:val="00197EA4"/>
    <w:rsid w:val="001A0145"/>
    <w:rsid w:val="001A04B7"/>
    <w:rsid w:val="001A06DE"/>
    <w:rsid w:val="001A1AE7"/>
    <w:rsid w:val="001A2314"/>
    <w:rsid w:val="001A4547"/>
    <w:rsid w:val="001A485B"/>
    <w:rsid w:val="001A48FB"/>
    <w:rsid w:val="001A562F"/>
    <w:rsid w:val="001A5B79"/>
    <w:rsid w:val="001A6DB4"/>
    <w:rsid w:val="001A6E03"/>
    <w:rsid w:val="001B0C69"/>
    <w:rsid w:val="001B3EDD"/>
    <w:rsid w:val="001B4569"/>
    <w:rsid w:val="001B511E"/>
    <w:rsid w:val="001B68D3"/>
    <w:rsid w:val="001B7FCD"/>
    <w:rsid w:val="001C014F"/>
    <w:rsid w:val="001C0457"/>
    <w:rsid w:val="001C0C39"/>
    <w:rsid w:val="001C0E0C"/>
    <w:rsid w:val="001C1C8B"/>
    <w:rsid w:val="001C2F21"/>
    <w:rsid w:val="001C3D17"/>
    <w:rsid w:val="001C5637"/>
    <w:rsid w:val="001C5E6C"/>
    <w:rsid w:val="001C663B"/>
    <w:rsid w:val="001C76BF"/>
    <w:rsid w:val="001C7F81"/>
    <w:rsid w:val="001D0423"/>
    <w:rsid w:val="001D14DD"/>
    <w:rsid w:val="001D235D"/>
    <w:rsid w:val="001D2398"/>
    <w:rsid w:val="001D2555"/>
    <w:rsid w:val="001D44F2"/>
    <w:rsid w:val="001D5B3C"/>
    <w:rsid w:val="001E165E"/>
    <w:rsid w:val="001E196D"/>
    <w:rsid w:val="001E2870"/>
    <w:rsid w:val="001E3AD7"/>
    <w:rsid w:val="001E3B86"/>
    <w:rsid w:val="001E3BCD"/>
    <w:rsid w:val="001E3C61"/>
    <w:rsid w:val="001E3D60"/>
    <w:rsid w:val="001E4A9A"/>
    <w:rsid w:val="001F1186"/>
    <w:rsid w:val="001F27B1"/>
    <w:rsid w:val="001F31D4"/>
    <w:rsid w:val="001F4DAE"/>
    <w:rsid w:val="001F502E"/>
    <w:rsid w:val="001F5B11"/>
    <w:rsid w:val="001F64B1"/>
    <w:rsid w:val="001F66C9"/>
    <w:rsid w:val="001F7411"/>
    <w:rsid w:val="0020026C"/>
    <w:rsid w:val="00200F31"/>
    <w:rsid w:val="00201CE5"/>
    <w:rsid w:val="0020221F"/>
    <w:rsid w:val="00202B92"/>
    <w:rsid w:val="00203AEA"/>
    <w:rsid w:val="00203C42"/>
    <w:rsid w:val="00205051"/>
    <w:rsid w:val="00205D01"/>
    <w:rsid w:val="00205F17"/>
    <w:rsid w:val="00206205"/>
    <w:rsid w:val="0020794A"/>
    <w:rsid w:val="00207B31"/>
    <w:rsid w:val="00207C7F"/>
    <w:rsid w:val="00211E11"/>
    <w:rsid w:val="00212962"/>
    <w:rsid w:val="00213F00"/>
    <w:rsid w:val="002157C9"/>
    <w:rsid w:val="00216319"/>
    <w:rsid w:val="00217135"/>
    <w:rsid w:val="0021758E"/>
    <w:rsid w:val="002210DD"/>
    <w:rsid w:val="0022132D"/>
    <w:rsid w:val="00221581"/>
    <w:rsid w:val="002216CC"/>
    <w:rsid w:val="0022190D"/>
    <w:rsid w:val="00221D04"/>
    <w:rsid w:val="00222096"/>
    <w:rsid w:val="00222CAE"/>
    <w:rsid w:val="0022334E"/>
    <w:rsid w:val="00223B83"/>
    <w:rsid w:val="00224B8B"/>
    <w:rsid w:val="00224F26"/>
    <w:rsid w:val="00224F8F"/>
    <w:rsid w:val="00225A53"/>
    <w:rsid w:val="00225CEA"/>
    <w:rsid w:val="002264F4"/>
    <w:rsid w:val="00231222"/>
    <w:rsid w:val="00231427"/>
    <w:rsid w:val="0023173F"/>
    <w:rsid w:val="00232922"/>
    <w:rsid w:val="00232B72"/>
    <w:rsid w:val="00233057"/>
    <w:rsid w:val="00233C1E"/>
    <w:rsid w:val="00234A3D"/>
    <w:rsid w:val="00235F38"/>
    <w:rsid w:val="0023658F"/>
    <w:rsid w:val="0023720D"/>
    <w:rsid w:val="00237CAA"/>
    <w:rsid w:val="0024056C"/>
    <w:rsid w:val="002407C6"/>
    <w:rsid w:val="00241BBE"/>
    <w:rsid w:val="00242961"/>
    <w:rsid w:val="002429AD"/>
    <w:rsid w:val="00243304"/>
    <w:rsid w:val="002435D6"/>
    <w:rsid w:val="002441CE"/>
    <w:rsid w:val="00244CDD"/>
    <w:rsid w:val="002450B0"/>
    <w:rsid w:val="0024514F"/>
    <w:rsid w:val="00245603"/>
    <w:rsid w:val="00245AF0"/>
    <w:rsid w:val="00245D73"/>
    <w:rsid w:val="00245DAC"/>
    <w:rsid w:val="00246726"/>
    <w:rsid w:val="00247323"/>
    <w:rsid w:val="00247667"/>
    <w:rsid w:val="002514CA"/>
    <w:rsid w:val="00252431"/>
    <w:rsid w:val="00252FDB"/>
    <w:rsid w:val="00256732"/>
    <w:rsid w:val="002567CD"/>
    <w:rsid w:val="00256E30"/>
    <w:rsid w:val="0025713A"/>
    <w:rsid w:val="00257175"/>
    <w:rsid w:val="002610F7"/>
    <w:rsid w:val="002613AC"/>
    <w:rsid w:val="00261D3C"/>
    <w:rsid w:val="00262C42"/>
    <w:rsid w:val="0026349D"/>
    <w:rsid w:val="002638D8"/>
    <w:rsid w:val="00265E51"/>
    <w:rsid w:val="00266396"/>
    <w:rsid w:val="00266E0E"/>
    <w:rsid w:val="002671CC"/>
    <w:rsid w:val="0026781D"/>
    <w:rsid w:val="002709E7"/>
    <w:rsid w:val="002767DF"/>
    <w:rsid w:val="00276C42"/>
    <w:rsid w:val="00277449"/>
    <w:rsid w:val="00280E55"/>
    <w:rsid w:val="002814DC"/>
    <w:rsid w:val="0028242D"/>
    <w:rsid w:val="002848CB"/>
    <w:rsid w:val="00284C4E"/>
    <w:rsid w:val="002858BA"/>
    <w:rsid w:val="00286125"/>
    <w:rsid w:val="00286152"/>
    <w:rsid w:val="0028686B"/>
    <w:rsid w:val="0029170D"/>
    <w:rsid w:val="00291A30"/>
    <w:rsid w:val="00292338"/>
    <w:rsid w:val="002923B0"/>
    <w:rsid w:val="00292574"/>
    <w:rsid w:val="0029523B"/>
    <w:rsid w:val="002953D9"/>
    <w:rsid w:val="002958A2"/>
    <w:rsid w:val="0029654C"/>
    <w:rsid w:val="00296766"/>
    <w:rsid w:val="002978D5"/>
    <w:rsid w:val="00297E34"/>
    <w:rsid w:val="002A08C0"/>
    <w:rsid w:val="002A23D8"/>
    <w:rsid w:val="002A5245"/>
    <w:rsid w:val="002A55D1"/>
    <w:rsid w:val="002A5C41"/>
    <w:rsid w:val="002A6D35"/>
    <w:rsid w:val="002A72FC"/>
    <w:rsid w:val="002A78F8"/>
    <w:rsid w:val="002A7A1C"/>
    <w:rsid w:val="002B0716"/>
    <w:rsid w:val="002B1BED"/>
    <w:rsid w:val="002B2A49"/>
    <w:rsid w:val="002B4EEC"/>
    <w:rsid w:val="002B5525"/>
    <w:rsid w:val="002B63EB"/>
    <w:rsid w:val="002B7837"/>
    <w:rsid w:val="002C10D1"/>
    <w:rsid w:val="002C446D"/>
    <w:rsid w:val="002C5B18"/>
    <w:rsid w:val="002C5CD4"/>
    <w:rsid w:val="002C61DF"/>
    <w:rsid w:val="002C63CB"/>
    <w:rsid w:val="002D0C49"/>
    <w:rsid w:val="002D0D9E"/>
    <w:rsid w:val="002D1687"/>
    <w:rsid w:val="002D2553"/>
    <w:rsid w:val="002D2EF9"/>
    <w:rsid w:val="002D404A"/>
    <w:rsid w:val="002D43A1"/>
    <w:rsid w:val="002D45D1"/>
    <w:rsid w:val="002D5CCE"/>
    <w:rsid w:val="002D665D"/>
    <w:rsid w:val="002D6680"/>
    <w:rsid w:val="002E02B4"/>
    <w:rsid w:val="002E0AC2"/>
    <w:rsid w:val="002E1E50"/>
    <w:rsid w:val="002E21FE"/>
    <w:rsid w:val="002E2333"/>
    <w:rsid w:val="002E30C3"/>
    <w:rsid w:val="002E32FA"/>
    <w:rsid w:val="002E3911"/>
    <w:rsid w:val="002E3B68"/>
    <w:rsid w:val="002E43B0"/>
    <w:rsid w:val="002E4E73"/>
    <w:rsid w:val="002E5228"/>
    <w:rsid w:val="002E5371"/>
    <w:rsid w:val="002E6B05"/>
    <w:rsid w:val="002F06D0"/>
    <w:rsid w:val="002F1658"/>
    <w:rsid w:val="002F3830"/>
    <w:rsid w:val="002F455E"/>
    <w:rsid w:val="002F4929"/>
    <w:rsid w:val="002F721D"/>
    <w:rsid w:val="002F7599"/>
    <w:rsid w:val="002F7877"/>
    <w:rsid w:val="002F7DDE"/>
    <w:rsid w:val="002F7E97"/>
    <w:rsid w:val="003012A2"/>
    <w:rsid w:val="00301937"/>
    <w:rsid w:val="00304091"/>
    <w:rsid w:val="00306CCE"/>
    <w:rsid w:val="00307609"/>
    <w:rsid w:val="00307CC7"/>
    <w:rsid w:val="00307D1C"/>
    <w:rsid w:val="00312438"/>
    <w:rsid w:val="00312D0B"/>
    <w:rsid w:val="00313652"/>
    <w:rsid w:val="003151B5"/>
    <w:rsid w:val="00316DFA"/>
    <w:rsid w:val="00316F29"/>
    <w:rsid w:val="003203A3"/>
    <w:rsid w:val="003205B7"/>
    <w:rsid w:val="0032287A"/>
    <w:rsid w:val="003235CC"/>
    <w:rsid w:val="0032459E"/>
    <w:rsid w:val="003250FC"/>
    <w:rsid w:val="00325668"/>
    <w:rsid w:val="003303BA"/>
    <w:rsid w:val="00330EBC"/>
    <w:rsid w:val="0033241A"/>
    <w:rsid w:val="00333393"/>
    <w:rsid w:val="00333C90"/>
    <w:rsid w:val="0033535C"/>
    <w:rsid w:val="00335449"/>
    <w:rsid w:val="00337050"/>
    <w:rsid w:val="0033772C"/>
    <w:rsid w:val="00340D7B"/>
    <w:rsid w:val="003413DF"/>
    <w:rsid w:val="0034178A"/>
    <w:rsid w:val="003422C2"/>
    <w:rsid w:val="003446AF"/>
    <w:rsid w:val="00344FD4"/>
    <w:rsid w:val="00345448"/>
    <w:rsid w:val="00346006"/>
    <w:rsid w:val="003461E6"/>
    <w:rsid w:val="00347642"/>
    <w:rsid w:val="00347ED2"/>
    <w:rsid w:val="003504AD"/>
    <w:rsid w:val="003507F7"/>
    <w:rsid w:val="003509E6"/>
    <w:rsid w:val="00351946"/>
    <w:rsid w:val="00352802"/>
    <w:rsid w:val="003535EF"/>
    <w:rsid w:val="00353880"/>
    <w:rsid w:val="003547F7"/>
    <w:rsid w:val="00354AC4"/>
    <w:rsid w:val="00354E14"/>
    <w:rsid w:val="00355BF0"/>
    <w:rsid w:val="00355FCE"/>
    <w:rsid w:val="00356E97"/>
    <w:rsid w:val="00360FCE"/>
    <w:rsid w:val="00362E82"/>
    <w:rsid w:val="00364001"/>
    <w:rsid w:val="003652D8"/>
    <w:rsid w:val="003674E9"/>
    <w:rsid w:val="00367B9E"/>
    <w:rsid w:val="0037013D"/>
    <w:rsid w:val="003710CD"/>
    <w:rsid w:val="00371DB2"/>
    <w:rsid w:val="00372D85"/>
    <w:rsid w:val="00372FD5"/>
    <w:rsid w:val="00376958"/>
    <w:rsid w:val="003770DF"/>
    <w:rsid w:val="00377868"/>
    <w:rsid w:val="00377C17"/>
    <w:rsid w:val="003808CB"/>
    <w:rsid w:val="00380BC7"/>
    <w:rsid w:val="00382B6A"/>
    <w:rsid w:val="00383B64"/>
    <w:rsid w:val="0038431A"/>
    <w:rsid w:val="0038547C"/>
    <w:rsid w:val="00385A88"/>
    <w:rsid w:val="00386FCA"/>
    <w:rsid w:val="00387AF8"/>
    <w:rsid w:val="00387C20"/>
    <w:rsid w:val="00390065"/>
    <w:rsid w:val="00390975"/>
    <w:rsid w:val="003925DD"/>
    <w:rsid w:val="00393660"/>
    <w:rsid w:val="003939A8"/>
    <w:rsid w:val="003940A4"/>
    <w:rsid w:val="00394625"/>
    <w:rsid w:val="003958AE"/>
    <w:rsid w:val="00397063"/>
    <w:rsid w:val="0039709D"/>
    <w:rsid w:val="003971DB"/>
    <w:rsid w:val="00397213"/>
    <w:rsid w:val="00397422"/>
    <w:rsid w:val="003975C9"/>
    <w:rsid w:val="00397A76"/>
    <w:rsid w:val="00397CD7"/>
    <w:rsid w:val="003A00C9"/>
    <w:rsid w:val="003A0258"/>
    <w:rsid w:val="003A0960"/>
    <w:rsid w:val="003A11C4"/>
    <w:rsid w:val="003A1CE8"/>
    <w:rsid w:val="003A1F69"/>
    <w:rsid w:val="003A320C"/>
    <w:rsid w:val="003A34C9"/>
    <w:rsid w:val="003A58BA"/>
    <w:rsid w:val="003A697C"/>
    <w:rsid w:val="003A6ED0"/>
    <w:rsid w:val="003A6EF7"/>
    <w:rsid w:val="003A7CEB"/>
    <w:rsid w:val="003B02A0"/>
    <w:rsid w:val="003B0718"/>
    <w:rsid w:val="003B1455"/>
    <w:rsid w:val="003B1955"/>
    <w:rsid w:val="003B2AC6"/>
    <w:rsid w:val="003B3514"/>
    <w:rsid w:val="003B37C1"/>
    <w:rsid w:val="003B39D7"/>
    <w:rsid w:val="003B43CE"/>
    <w:rsid w:val="003B5381"/>
    <w:rsid w:val="003B61F0"/>
    <w:rsid w:val="003B64B3"/>
    <w:rsid w:val="003B6CCF"/>
    <w:rsid w:val="003B6E18"/>
    <w:rsid w:val="003B7A60"/>
    <w:rsid w:val="003C2E5C"/>
    <w:rsid w:val="003C58D1"/>
    <w:rsid w:val="003C5F5E"/>
    <w:rsid w:val="003C6BB7"/>
    <w:rsid w:val="003D045F"/>
    <w:rsid w:val="003D0A88"/>
    <w:rsid w:val="003D14D4"/>
    <w:rsid w:val="003D15C1"/>
    <w:rsid w:val="003D1900"/>
    <w:rsid w:val="003D1AFA"/>
    <w:rsid w:val="003D27BD"/>
    <w:rsid w:val="003D2A04"/>
    <w:rsid w:val="003D3540"/>
    <w:rsid w:val="003D3740"/>
    <w:rsid w:val="003D3A02"/>
    <w:rsid w:val="003D431C"/>
    <w:rsid w:val="003D575F"/>
    <w:rsid w:val="003D5D48"/>
    <w:rsid w:val="003E0AAC"/>
    <w:rsid w:val="003E0CC8"/>
    <w:rsid w:val="003E2E9F"/>
    <w:rsid w:val="003E3957"/>
    <w:rsid w:val="003E4C7D"/>
    <w:rsid w:val="003E4DC6"/>
    <w:rsid w:val="003E4FA3"/>
    <w:rsid w:val="003F03F0"/>
    <w:rsid w:val="003F1029"/>
    <w:rsid w:val="003F1E6F"/>
    <w:rsid w:val="003F36C4"/>
    <w:rsid w:val="003F3BC1"/>
    <w:rsid w:val="003F43E6"/>
    <w:rsid w:val="003F466B"/>
    <w:rsid w:val="003F4A58"/>
    <w:rsid w:val="004000BE"/>
    <w:rsid w:val="0040063B"/>
    <w:rsid w:val="0040101A"/>
    <w:rsid w:val="004018E3"/>
    <w:rsid w:val="00402040"/>
    <w:rsid w:val="004026BA"/>
    <w:rsid w:val="00403038"/>
    <w:rsid w:val="00403FE3"/>
    <w:rsid w:val="00404DEA"/>
    <w:rsid w:val="0040709C"/>
    <w:rsid w:val="00407B63"/>
    <w:rsid w:val="004116DA"/>
    <w:rsid w:val="004117D6"/>
    <w:rsid w:val="00411834"/>
    <w:rsid w:val="00413157"/>
    <w:rsid w:val="004149DA"/>
    <w:rsid w:val="00416949"/>
    <w:rsid w:val="00417BA7"/>
    <w:rsid w:val="00420057"/>
    <w:rsid w:val="00420888"/>
    <w:rsid w:val="00420D26"/>
    <w:rsid w:val="00420D51"/>
    <w:rsid w:val="00420FC0"/>
    <w:rsid w:val="004217D3"/>
    <w:rsid w:val="0042210A"/>
    <w:rsid w:val="00422E50"/>
    <w:rsid w:val="00424ADE"/>
    <w:rsid w:val="00426976"/>
    <w:rsid w:val="0042765E"/>
    <w:rsid w:val="00427C8D"/>
    <w:rsid w:val="00427DBE"/>
    <w:rsid w:val="00427F4F"/>
    <w:rsid w:val="00431E03"/>
    <w:rsid w:val="00433C3E"/>
    <w:rsid w:val="00434871"/>
    <w:rsid w:val="00434976"/>
    <w:rsid w:val="00434B35"/>
    <w:rsid w:val="004379ED"/>
    <w:rsid w:val="0044099A"/>
    <w:rsid w:val="004416FB"/>
    <w:rsid w:val="004425A1"/>
    <w:rsid w:val="00442AC6"/>
    <w:rsid w:val="00443005"/>
    <w:rsid w:val="00444072"/>
    <w:rsid w:val="00444490"/>
    <w:rsid w:val="0044596B"/>
    <w:rsid w:val="00445C02"/>
    <w:rsid w:val="00445E25"/>
    <w:rsid w:val="0044609E"/>
    <w:rsid w:val="004511AB"/>
    <w:rsid w:val="004518DD"/>
    <w:rsid w:val="00451AD0"/>
    <w:rsid w:val="0045235F"/>
    <w:rsid w:val="00452B3C"/>
    <w:rsid w:val="004533F1"/>
    <w:rsid w:val="00453ABE"/>
    <w:rsid w:val="004542A8"/>
    <w:rsid w:val="00455898"/>
    <w:rsid w:val="00455DC6"/>
    <w:rsid w:val="00455FC8"/>
    <w:rsid w:val="0045664A"/>
    <w:rsid w:val="00457ABE"/>
    <w:rsid w:val="00457E0D"/>
    <w:rsid w:val="00460794"/>
    <w:rsid w:val="00463D03"/>
    <w:rsid w:val="00464517"/>
    <w:rsid w:val="00464FEE"/>
    <w:rsid w:val="004651B9"/>
    <w:rsid w:val="00466DE8"/>
    <w:rsid w:val="004672B7"/>
    <w:rsid w:val="00467391"/>
    <w:rsid w:val="00467F2C"/>
    <w:rsid w:val="00471626"/>
    <w:rsid w:val="00472190"/>
    <w:rsid w:val="004722C9"/>
    <w:rsid w:val="00472396"/>
    <w:rsid w:val="00472976"/>
    <w:rsid w:val="00472C2A"/>
    <w:rsid w:val="00473508"/>
    <w:rsid w:val="00474202"/>
    <w:rsid w:val="00474D1A"/>
    <w:rsid w:val="00474D9B"/>
    <w:rsid w:val="0047534E"/>
    <w:rsid w:val="004756AA"/>
    <w:rsid w:val="0047577A"/>
    <w:rsid w:val="00475D02"/>
    <w:rsid w:val="00477746"/>
    <w:rsid w:val="00477CF1"/>
    <w:rsid w:val="00480EB5"/>
    <w:rsid w:val="004816BF"/>
    <w:rsid w:val="00481888"/>
    <w:rsid w:val="00482600"/>
    <w:rsid w:val="00484C9B"/>
    <w:rsid w:val="00484F57"/>
    <w:rsid w:val="0048524A"/>
    <w:rsid w:val="00486096"/>
    <w:rsid w:val="00490292"/>
    <w:rsid w:val="00490DDC"/>
    <w:rsid w:val="00490EB3"/>
    <w:rsid w:val="00491494"/>
    <w:rsid w:val="00491793"/>
    <w:rsid w:val="00491D60"/>
    <w:rsid w:val="00494CD1"/>
    <w:rsid w:val="004957BA"/>
    <w:rsid w:val="004966CF"/>
    <w:rsid w:val="004970C9"/>
    <w:rsid w:val="00497201"/>
    <w:rsid w:val="00497271"/>
    <w:rsid w:val="00497375"/>
    <w:rsid w:val="00497B5E"/>
    <w:rsid w:val="00497D57"/>
    <w:rsid w:val="004A02DF"/>
    <w:rsid w:val="004A04E3"/>
    <w:rsid w:val="004A1296"/>
    <w:rsid w:val="004A1FB7"/>
    <w:rsid w:val="004A224A"/>
    <w:rsid w:val="004A2321"/>
    <w:rsid w:val="004A24B2"/>
    <w:rsid w:val="004A3074"/>
    <w:rsid w:val="004A3A12"/>
    <w:rsid w:val="004A4F19"/>
    <w:rsid w:val="004A5CF0"/>
    <w:rsid w:val="004A7313"/>
    <w:rsid w:val="004A7CEC"/>
    <w:rsid w:val="004B06E1"/>
    <w:rsid w:val="004B0CC4"/>
    <w:rsid w:val="004B127F"/>
    <w:rsid w:val="004B2163"/>
    <w:rsid w:val="004B3606"/>
    <w:rsid w:val="004B364E"/>
    <w:rsid w:val="004B36D3"/>
    <w:rsid w:val="004B408C"/>
    <w:rsid w:val="004B5B1B"/>
    <w:rsid w:val="004B6551"/>
    <w:rsid w:val="004B7DE3"/>
    <w:rsid w:val="004C0201"/>
    <w:rsid w:val="004C0544"/>
    <w:rsid w:val="004C1EC0"/>
    <w:rsid w:val="004C2585"/>
    <w:rsid w:val="004C281D"/>
    <w:rsid w:val="004C2E9D"/>
    <w:rsid w:val="004C363A"/>
    <w:rsid w:val="004C3B86"/>
    <w:rsid w:val="004C440A"/>
    <w:rsid w:val="004C4513"/>
    <w:rsid w:val="004C4C26"/>
    <w:rsid w:val="004C6490"/>
    <w:rsid w:val="004C65EB"/>
    <w:rsid w:val="004C74DE"/>
    <w:rsid w:val="004C7FC6"/>
    <w:rsid w:val="004D16EB"/>
    <w:rsid w:val="004D2038"/>
    <w:rsid w:val="004D3303"/>
    <w:rsid w:val="004D37F2"/>
    <w:rsid w:val="004D3B41"/>
    <w:rsid w:val="004D495D"/>
    <w:rsid w:val="004D4A77"/>
    <w:rsid w:val="004D55FB"/>
    <w:rsid w:val="004D57B2"/>
    <w:rsid w:val="004E0B2F"/>
    <w:rsid w:val="004E1B3F"/>
    <w:rsid w:val="004E2857"/>
    <w:rsid w:val="004E288D"/>
    <w:rsid w:val="004E33C5"/>
    <w:rsid w:val="004E4B02"/>
    <w:rsid w:val="004E74C0"/>
    <w:rsid w:val="004E75A3"/>
    <w:rsid w:val="004F0EC9"/>
    <w:rsid w:val="004F16FB"/>
    <w:rsid w:val="004F17D4"/>
    <w:rsid w:val="004F17E7"/>
    <w:rsid w:val="004F2287"/>
    <w:rsid w:val="004F27DD"/>
    <w:rsid w:val="004F2FA7"/>
    <w:rsid w:val="004F35D5"/>
    <w:rsid w:val="004F40AB"/>
    <w:rsid w:val="004F619D"/>
    <w:rsid w:val="004F642D"/>
    <w:rsid w:val="004F66ED"/>
    <w:rsid w:val="004F7009"/>
    <w:rsid w:val="0050060B"/>
    <w:rsid w:val="005026A4"/>
    <w:rsid w:val="00502AA3"/>
    <w:rsid w:val="00502C64"/>
    <w:rsid w:val="00502E5A"/>
    <w:rsid w:val="00502F3E"/>
    <w:rsid w:val="00503196"/>
    <w:rsid w:val="00504490"/>
    <w:rsid w:val="00504706"/>
    <w:rsid w:val="005049DC"/>
    <w:rsid w:val="00507AE5"/>
    <w:rsid w:val="005112E7"/>
    <w:rsid w:val="00511B8A"/>
    <w:rsid w:val="00511C20"/>
    <w:rsid w:val="00511E62"/>
    <w:rsid w:val="00512BC5"/>
    <w:rsid w:val="00516079"/>
    <w:rsid w:val="00516B2D"/>
    <w:rsid w:val="00517940"/>
    <w:rsid w:val="005208AC"/>
    <w:rsid w:val="00520AD0"/>
    <w:rsid w:val="00521EEF"/>
    <w:rsid w:val="00521EFA"/>
    <w:rsid w:val="00525B79"/>
    <w:rsid w:val="00525DE3"/>
    <w:rsid w:val="005313B2"/>
    <w:rsid w:val="00532EB0"/>
    <w:rsid w:val="00532EEF"/>
    <w:rsid w:val="00533DDB"/>
    <w:rsid w:val="00535069"/>
    <w:rsid w:val="00535A60"/>
    <w:rsid w:val="00536D11"/>
    <w:rsid w:val="00537443"/>
    <w:rsid w:val="005378E5"/>
    <w:rsid w:val="0054255A"/>
    <w:rsid w:val="0054275C"/>
    <w:rsid w:val="00544481"/>
    <w:rsid w:val="00545F3F"/>
    <w:rsid w:val="00546DAD"/>
    <w:rsid w:val="0054718B"/>
    <w:rsid w:val="0054798F"/>
    <w:rsid w:val="00547A85"/>
    <w:rsid w:val="00547C0E"/>
    <w:rsid w:val="00547DA0"/>
    <w:rsid w:val="005505C0"/>
    <w:rsid w:val="00550A35"/>
    <w:rsid w:val="0055117A"/>
    <w:rsid w:val="00551323"/>
    <w:rsid w:val="00551C62"/>
    <w:rsid w:val="005534F1"/>
    <w:rsid w:val="005537AF"/>
    <w:rsid w:val="005537FA"/>
    <w:rsid w:val="005542A1"/>
    <w:rsid w:val="005545EB"/>
    <w:rsid w:val="00554603"/>
    <w:rsid w:val="00557DCC"/>
    <w:rsid w:val="005617DA"/>
    <w:rsid w:val="00561B18"/>
    <w:rsid w:val="00561D40"/>
    <w:rsid w:val="0056255D"/>
    <w:rsid w:val="005629B6"/>
    <w:rsid w:val="00564141"/>
    <w:rsid w:val="00564734"/>
    <w:rsid w:val="005661DF"/>
    <w:rsid w:val="005662D0"/>
    <w:rsid w:val="00566C79"/>
    <w:rsid w:val="00567FF5"/>
    <w:rsid w:val="00570169"/>
    <w:rsid w:val="00573DFC"/>
    <w:rsid w:val="0057542B"/>
    <w:rsid w:val="00575610"/>
    <w:rsid w:val="00580025"/>
    <w:rsid w:val="005800A0"/>
    <w:rsid w:val="00580C53"/>
    <w:rsid w:val="00580CB2"/>
    <w:rsid w:val="005812EF"/>
    <w:rsid w:val="00581457"/>
    <w:rsid w:val="00582070"/>
    <w:rsid w:val="00583DB6"/>
    <w:rsid w:val="005845AF"/>
    <w:rsid w:val="00586892"/>
    <w:rsid w:val="005868A8"/>
    <w:rsid w:val="00586A91"/>
    <w:rsid w:val="00587012"/>
    <w:rsid w:val="00587238"/>
    <w:rsid w:val="00587914"/>
    <w:rsid w:val="005907AC"/>
    <w:rsid w:val="005923FE"/>
    <w:rsid w:val="005925EC"/>
    <w:rsid w:val="005951F7"/>
    <w:rsid w:val="0059611F"/>
    <w:rsid w:val="00597224"/>
    <w:rsid w:val="0059795B"/>
    <w:rsid w:val="005A004E"/>
    <w:rsid w:val="005A10CC"/>
    <w:rsid w:val="005A1B7D"/>
    <w:rsid w:val="005A1DAC"/>
    <w:rsid w:val="005A30E7"/>
    <w:rsid w:val="005A3592"/>
    <w:rsid w:val="005A4082"/>
    <w:rsid w:val="005A4114"/>
    <w:rsid w:val="005A57F9"/>
    <w:rsid w:val="005B0AAB"/>
    <w:rsid w:val="005B0D9E"/>
    <w:rsid w:val="005B2319"/>
    <w:rsid w:val="005B2412"/>
    <w:rsid w:val="005B4EB8"/>
    <w:rsid w:val="005B5BA7"/>
    <w:rsid w:val="005B5DAE"/>
    <w:rsid w:val="005B660D"/>
    <w:rsid w:val="005C137E"/>
    <w:rsid w:val="005C18A2"/>
    <w:rsid w:val="005C196C"/>
    <w:rsid w:val="005C1C0C"/>
    <w:rsid w:val="005C2CA2"/>
    <w:rsid w:val="005C3064"/>
    <w:rsid w:val="005C413E"/>
    <w:rsid w:val="005C480D"/>
    <w:rsid w:val="005C5C2F"/>
    <w:rsid w:val="005C5D6E"/>
    <w:rsid w:val="005C6BE1"/>
    <w:rsid w:val="005C764D"/>
    <w:rsid w:val="005C7BBF"/>
    <w:rsid w:val="005D019B"/>
    <w:rsid w:val="005D0DE0"/>
    <w:rsid w:val="005D2182"/>
    <w:rsid w:val="005D3069"/>
    <w:rsid w:val="005D3730"/>
    <w:rsid w:val="005D7EC0"/>
    <w:rsid w:val="005E0EF2"/>
    <w:rsid w:val="005E2715"/>
    <w:rsid w:val="005E2F89"/>
    <w:rsid w:val="005E3B99"/>
    <w:rsid w:val="005E3D7A"/>
    <w:rsid w:val="005E42AD"/>
    <w:rsid w:val="005E45F2"/>
    <w:rsid w:val="005E5C5B"/>
    <w:rsid w:val="005E6C1D"/>
    <w:rsid w:val="005E73A1"/>
    <w:rsid w:val="005E7A89"/>
    <w:rsid w:val="005F0CB5"/>
    <w:rsid w:val="005F3B66"/>
    <w:rsid w:val="005F4197"/>
    <w:rsid w:val="005F5163"/>
    <w:rsid w:val="005F5CD4"/>
    <w:rsid w:val="005F75D2"/>
    <w:rsid w:val="005F771A"/>
    <w:rsid w:val="00600785"/>
    <w:rsid w:val="0060159C"/>
    <w:rsid w:val="006017D8"/>
    <w:rsid w:val="00602676"/>
    <w:rsid w:val="0060338A"/>
    <w:rsid w:val="00603581"/>
    <w:rsid w:val="006067DB"/>
    <w:rsid w:val="00606A18"/>
    <w:rsid w:val="00607D3F"/>
    <w:rsid w:val="0061048F"/>
    <w:rsid w:val="00610BC0"/>
    <w:rsid w:val="006127C2"/>
    <w:rsid w:val="0061282A"/>
    <w:rsid w:val="006132AE"/>
    <w:rsid w:val="0061351E"/>
    <w:rsid w:val="006144E2"/>
    <w:rsid w:val="006167B8"/>
    <w:rsid w:val="0061691E"/>
    <w:rsid w:val="00616A84"/>
    <w:rsid w:val="00617C9B"/>
    <w:rsid w:val="00620B86"/>
    <w:rsid w:val="00621F03"/>
    <w:rsid w:val="0062413C"/>
    <w:rsid w:val="00624A4F"/>
    <w:rsid w:val="00625B63"/>
    <w:rsid w:val="00631275"/>
    <w:rsid w:val="00631CAA"/>
    <w:rsid w:val="00632A4A"/>
    <w:rsid w:val="00632A72"/>
    <w:rsid w:val="0063355F"/>
    <w:rsid w:val="006343B6"/>
    <w:rsid w:val="00634573"/>
    <w:rsid w:val="00634F34"/>
    <w:rsid w:val="00635A24"/>
    <w:rsid w:val="006365EA"/>
    <w:rsid w:val="00636ADD"/>
    <w:rsid w:val="006400DB"/>
    <w:rsid w:val="006406E5"/>
    <w:rsid w:val="00640B24"/>
    <w:rsid w:val="006415CA"/>
    <w:rsid w:val="00644178"/>
    <w:rsid w:val="006442C8"/>
    <w:rsid w:val="00644642"/>
    <w:rsid w:val="00645CDC"/>
    <w:rsid w:val="00646273"/>
    <w:rsid w:val="006505D0"/>
    <w:rsid w:val="00650965"/>
    <w:rsid w:val="00652DEF"/>
    <w:rsid w:val="006543C0"/>
    <w:rsid w:val="006549F8"/>
    <w:rsid w:val="00655090"/>
    <w:rsid w:val="00656A0C"/>
    <w:rsid w:val="00657072"/>
    <w:rsid w:val="006571ED"/>
    <w:rsid w:val="00657259"/>
    <w:rsid w:val="006601F6"/>
    <w:rsid w:val="00660486"/>
    <w:rsid w:val="00660B99"/>
    <w:rsid w:val="00662F73"/>
    <w:rsid w:val="00664E1D"/>
    <w:rsid w:val="006659CB"/>
    <w:rsid w:val="006662EB"/>
    <w:rsid w:val="00666485"/>
    <w:rsid w:val="006668C8"/>
    <w:rsid w:val="00666BA1"/>
    <w:rsid w:val="00667F62"/>
    <w:rsid w:val="00671435"/>
    <w:rsid w:val="0067163F"/>
    <w:rsid w:val="006721DF"/>
    <w:rsid w:val="006722C8"/>
    <w:rsid w:val="0067270F"/>
    <w:rsid w:val="00672A20"/>
    <w:rsid w:val="00674808"/>
    <w:rsid w:val="0067489A"/>
    <w:rsid w:val="00674CE6"/>
    <w:rsid w:val="00676D2E"/>
    <w:rsid w:val="00676D9B"/>
    <w:rsid w:val="00677979"/>
    <w:rsid w:val="006807D7"/>
    <w:rsid w:val="00682E25"/>
    <w:rsid w:val="00683770"/>
    <w:rsid w:val="006849D2"/>
    <w:rsid w:val="006857D5"/>
    <w:rsid w:val="00685844"/>
    <w:rsid w:val="00685EE6"/>
    <w:rsid w:val="00686282"/>
    <w:rsid w:val="0068639E"/>
    <w:rsid w:val="00686A7E"/>
    <w:rsid w:val="00687553"/>
    <w:rsid w:val="00690509"/>
    <w:rsid w:val="00690B95"/>
    <w:rsid w:val="006922AB"/>
    <w:rsid w:val="00692F71"/>
    <w:rsid w:val="00693000"/>
    <w:rsid w:val="00693275"/>
    <w:rsid w:val="00693751"/>
    <w:rsid w:val="00693795"/>
    <w:rsid w:val="00693C9C"/>
    <w:rsid w:val="00693CE6"/>
    <w:rsid w:val="00694BDA"/>
    <w:rsid w:val="006965DF"/>
    <w:rsid w:val="006969B8"/>
    <w:rsid w:val="006A03ED"/>
    <w:rsid w:val="006A09A4"/>
    <w:rsid w:val="006A1315"/>
    <w:rsid w:val="006A21CC"/>
    <w:rsid w:val="006A3016"/>
    <w:rsid w:val="006A3856"/>
    <w:rsid w:val="006A503A"/>
    <w:rsid w:val="006A5F80"/>
    <w:rsid w:val="006A5FC1"/>
    <w:rsid w:val="006A6A8E"/>
    <w:rsid w:val="006A730D"/>
    <w:rsid w:val="006A79BD"/>
    <w:rsid w:val="006A7FDE"/>
    <w:rsid w:val="006B0BF3"/>
    <w:rsid w:val="006B0E78"/>
    <w:rsid w:val="006B1C34"/>
    <w:rsid w:val="006B2786"/>
    <w:rsid w:val="006B293F"/>
    <w:rsid w:val="006B2B63"/>
    <w:rsid w:val="006B3ED7"/>
    <w:rsid w:val="006B40C1"/>
    <w:rsid w:val="006B44F4"/>
    <w:rsid w:val="006B46D8"/>
    <w:rsid w:val="006B6A20"/>
    <w:rsid w:val="006B6B24"/>
    <w:rsid w:val="006B750F"/>
    <w:rsid w:val="006B772F"/>
    <w:rsid w:val="006C1659"/>
    <w:rsid w:val="006C1D29"/>
    <w:rsid w:val="006C37A5"/>
    <w:rsid w:val="006C4010"/>
    <w:rsid w:val="006C477E"/>
    <w:rsid w:val="006C61E9"/>
    <w:rsid w:val="006C6301"/>
    <w:rsid w:val="006C6D56"/>
    <w:rsid w:val="006C7155"/>
    <w:rsid w:val="006D0DD8"/>
    <w:rsid w:val="006D0F19"/>
    <w:rsid w:val="006D2B14"/>
    <w:rsid w:val="006D3FB0"/>
    <w:rsid w:val="006D443D"/>
    <w:rsid w:val="006D56E9"/>
    <w:rsid w:val="006D6049"/>
    <w:rsid w:val="006D614A"/>
    <w:rsid w:val="006D617C"/>
    <w:rsid w:val="006D6B5E"/>
    <w:rsid w:val="006D7104"/>
    <w:rsid w:val="006D71F8"/>
    <w:rsid w:val="006D736C"/>
    <w:rsid w:val="006D7506"/>
    <w:rsid w:val="006D7DA7"/>
    <w:rsid w:val="006E11A2"/>
    <w:rsid w:val="006E27D1"/>
    <w:rsid w:val="006E338D"/>
    <w:rsid w:val="006E4105"/>
    <w:rsid w:val="006E4860"/>
    <w:rsid w:val="006E4AC3"/>
    <w:rsid w:val="006E4B08"/>
    <w:rsid w:val="006E4EB7"/>
    <w:rsid w:val="006E7F81"/>
    <w:rsid w:val="006F2579"/>
    <w:rsid w:val="006F2E4C"/>
    <w:rsid w:val="006F2F23"/>
    <w:rsid w:val="006F38CE"/>
    <w:rsid w:val="006F3D81"/>
    <w:rsid w:val="006F6638"/>
    <w:rsid w:val="006F7E11"/>
    <w:rsid w:val="007023E9"/>
    <w:rsid w:val="00704CDE"/>
    <w:rsid w:val="007051BC"/>
    <w:rsid w:val="0070582E"/>
    <w:rsid w:val="00706817"/>
    <w:rsid w:val="00706907"/>
    <w:rsid w:val="007072F9"/>
    <w:rsid w:val="00711062"/>
    <w:rsid w:val="007129EA"/>
    <w:rsid w:val="007129F4"/>
    <w:rsid w:val="00713E75"/>
    <w:rsid w:val="00714E0A"/>
    <w:rsid w:val="007163B7"/>
    <w:rsid w:val="00717032"/>
    <w:rsid w:val="00717A7E"/>
    <w:rsid w:val="00717E94"/>
    <w:rsid w:val="00721322"/>
    <w:rsid w:val="00721580"/>
    <w:rsid w:val="00721A18"/>
    <w:rsid w:val="00721EDF"/>
    <w:rsid w:val="007220F5"/>
    <w:rsid w:val="00722455"/>
    <w:rsid w:val="007226F3"/>
    <w:rsid w:val="00723E7F"/>
    <w:rsid w:val="007240C3"/>
    <w:rsid w:val="007243CC"/>
    <w:rsid w:val="00725161"/>
    <w:rsid w:val="007301CB"/>
    <w:rsid w:val="0073118B"/>
    <w:rsid w:val="007313B1"/>
    <w:rsid w:val="00733EF3"/>
    <w:rsid w:val="00734E50"/>
    <w:rsid w:val="007356BB"/>
    <w:rsid w:val="00735BED"/>
    <w:rsid w:val="0073666D"/>
    <w:rsid w:val="0073669E"/>
    <w:rsid w:val="007369C0"/>
    <w:rsid w:val="0073707B"/>
    <w:rsid w:val="0073730C"/>
    <w:rsid w:val="00737D1D"/>
    <w:rsid w:val="00737F76"/>
    <w:rsid w:val="00741002"/>
    <w:rsid w:val="00741637"/>
    <w:rsid w:val="00741AF1"/>
    <w:rsid w:val="007433AC"/>
    <w:rsid w:val="00743427"/>
    <w:rsid w:val="00744F24"/>
    <w:rsid w:val="00745079"/>
    <w:rsid w:val="0074543E"/>
    <w:rsid w:val="00745915"/>
    <w:rsid w:val="0074617F"/>
    <w:rsid w:val="007462C9"/>
    <w:rsid w:val="00747A53"/>
    <w:rsid w:val="00747C5A"/>
    <w:rsid w:val="00747D65"/>
    <w:rsid w:val="0075074C"/>
    <w:rsid w:val="0075085D"/>
    <w:rsid w:val="007511B1"/>
    <w:rsid w:val="00751DE7"/>
    <w:rsid w:val="0075281B"/>
    <w:rsid w:val="00755055"/>
    <w:rsid w:val="00755758"/>
    <w:rsid w:val="00756085"/>
    <w:rsid w:val="007562CA"/>
    <w:rsid w:val="00761042"/>
    <w:rsid w:val="00762162"/>
    <w:rsid w:val="00766432"/>
    <w:rsid w:val="00766983"/>
    <w:rsid w:val="0076734D"/>
    <w:rsid w:val="00770CAC"/>
    <w:rsid w:val="0077122D"/>
    <w:rsid w:val="007712C3"/>
    <w:rsid w:val="007716CD"/>
    <w:rsid w:val="00771BAE"/>
    <w:rsid w:val="007727CE"/>
    <w:rsid w:val="00772A61"/>
    <w:rsid w:val="007736D0"/>
    <w:rsid w:val="00773C82"/>
    <w:rsid w:val="00775FEC"/>
    <w:rsid w:val="007760F8"/>
    <w:rsid w:val="0077725B"/>
    <w:rsid w:val="00777B8C"/>
    <w:rsid w:val="007823D7"/>
    <w:rsid w:val="00782E96"/>
    <w:rsid w:val="0078456A"/>
    <w:rsid w:val="00785ED0"/>
    <w:rsid w:val="007861F1"/>
    <w:rsid w:val="0078626C"/>
    <w:rsid w:val="007862ED"/>
    <w:rsid w:val="0078776F"/>
    <w:rsid w:val="007904D9"/>
    <w:rsid w:val="00790792"/>
    <w:rsid w:val="00791D83"/>
    <w:rsid w:val="0079313E"/>
    <w:rsid w:val="00793E1C"/>
    <w:rsid w:val="00794B01"/>
    <w:rsid w:val="00795175"/>
    <w:rsid w:val="00795FC0"/>
    <w:rsid w:val="007970F8"/>
    <w:rsid w:val="007975AC"/>
    <w:rsid w:val="007979BA"/>
    <w:rsid w:val="007A0068"/>
    <w:rsid w:val="007A10D6"/>
    <w:rsid w:val="007A14FC"/>
    <w:rsid w:val="007A21BF"/>
    <w:rsid w:val="007A391C"/>
    <w:rsid w:val="007A4736"/>
    <w:rsid w:val="007A4C87"/>
    <w:rsid w:val="007A54B7"/>
    <w:rsid w:val="007A5A11"/>
    <w:rsid w:val="007A6B20"/>
    <w:rsid w:val="007A6F16"/>
    <w:rsid w:val="007A7F7F"/>
    <w:rsid w:val="007A7FD6"/>
    <w:rsid w:val="007B09DF"/>
    <w:rsid w:val="007B0B4B"/>
    <w:rsid w:val="007B1B6D"/>
    <w:rsid w:val="007B1B7B"/>
    <w:rsid w:val="007B229B"/>
    <w:rsid w:val="007B2D51"/>
    <w:rsid w:val="007B300E"/>
    <w:rsid w:val="007B446B"/>
    <w:rsid w:val="007B567F"/>
    <w:rsid w:val="007B57E8"/>
    <w:rsid w:val="007B5903"/>
    <w:rsid w:val="007B65D4"/>
    <w:rsid w:val="007B7B5D"/>
    <w:rsid w:val="007C0042"/>
    <w:rsid w:val="007C150A"/>
    <w:rsid w:val="007C231E"/>
    <w:rsid w:val="007C2EE3"/>
    <w:rsid w:val="007C3E99"/>
    <w:rsid w:val="007C5323"/>
    <w:rsid w:val="007C5EA9"/>
    <w:rsid w:val="007C6187"/>
    <w:rsid w:val="007C62D5"/>
    <w:rsid w:val="007C67EE"/>
    <w:rsid w:val="007C7839"/>
    <w:rsid w:val="007C7A8C"/>
    <w:rsid w:val="007C7E61"/>
    <w:rsid w:val="007D018B"/>
    <w:rsid w:val="007D0805"/>
    <w:rsid w:val="007D0C0D"/>
    <w:rsid w:val="007D13F3"/>
    <w:rsid w:val="007D24AB"/>
    <w:rsid w:val="007D2643"/>
    <w:rsid w:val="007D2971"/>
    <w:rsid w:val="007D42D5"/>
    <w:rsid w:val="007D4BFC"/>
    <w:rsid w:val="007D5305"/>
    <w:rsid w:val="007D6193"/>
    <w:rsid w:val="007D6B1C"/>
    <w:rsid w:val="007E06F1"/>
    <w:rsid w:val="007E4340"/>
    <w:rsid w:val="007E43BF"/>
    <w:rsid w:val="007E4D53"/>
    <w:rsid w:val="007E5C9C"/>
    <w:rsid w:val="007E6196"/>
    <w:rsid w:val="007E6535"/>
    <w:rsid w:val="007E6FE2"/>
    <w:rsid w:val="007E70BF"/>
    <w:rsid w:val="007E735A"/>
    <w:rsid w:val="007F0F01"/>
    <w:rsid w:val="007F215C"/>
    <w:rsid w:val="007F22ED"/>
    <w:rsid w:val="007F4473"/>
    <w:rsid w:val="007F4F42"/>
    <w:rsid w:val="007F62A2"/>
    <w:rsid w:val="007F7756"/>
    <w:rsid w:val="007F7D6F"/>
    <w:rsid w:val="00800DF8"/>
    <w:rsid w:val="008021FD"/>
    <w:rsid w:val="008024BB"/>
    <w:rsid w:val="008036BE"/>
    <w:rsid w:val="00804FE6"/>
    <w:rsid w:val="00805B15"/>
    <w:rsid w:val="00805D73"/>
    <w:rsid w:val="00807EB6"/>
    <w:rsid w:val="00810E0C"/>
    <w:rsid w:val="008115B8"/>
    <w:rsid w:val="00812315"/>
    <w:rsid w:val="00814655"/>
    <w:rsid w:val="00814CDE"/>
    <w:rsid w:val="00815D1B"/>
    <w:rsid w:val="008167D5"/>
    <w:rsid w:val="00816C1F"/>
    <w:rsid w:val="00817780"/>
    <w:rsid w:val="00820D9A"/>
    <w:rsid w:val="0082143F"/>
    <w:rsid w:val="00823610"/>
    <w:rsid w:val="0082702A"/>
    <w:rsid w:val="00832D35"/>
    <w:rsid w:val="0083380F"/>
    <w:rsid w:val="0083421A"/>
    <w:rsid w:val="00835B1C"/>
    <w:rsid w:val="00835C37"/>
    <w:rsid w:val="00835FCE"/>
    <w:rsid w:val="0083686C"/>
    <w:rsid w:val="008368DE"/>
    <w:rsid w:val="00840080"/>
    <w:rsid w:val="0084161A"/>
    <w:rsid w:val="00841962"/>
    <w:rsid w:val="00841D14"/>
    <w:rsid w:val="00843E06"/>
    <w:rsid w:val="00847B4D"/>
    <w:rsid w:val="00847EFC"/>
    <w:rsid w:val="00847FD1"/>
    <w:rsid w:val="00850263"/>
    <w:rsid w:val="008502C4"/>
    <w:rsid w:val="00850BE7"/>
    <w:rsid w:val="0085127E"/>
    <w:rsid w:val="008514F2"/>
    <w:rsid w:val="008515FA"/>
    <w:rsid w:val="00853153"/>
    <w:rsid w:val="00853253"/>
    <w:rsid w:val="00853C98"/>
    <w:rsid w:val="0085543E"/>
    <w:rsid w:val="00857C7B"/>
    <w:rsid w:val="008608D2"/>
    <w:rsid w:val="0086191C"/>
    <w:rsid w:val="00861CAB"/>
    <w:rsid w:val="00863AA5"/>
    <w:rsid w:val="008651FB"/>
    <w:rsid w:val="00865274"/>
    <w:rsid w:val="00865C5E"/>
    <w:rsid w:val="00866A27"/>
    <w:rsid w:val="00867A56"/>
    <w:rsid w:val="0087081B"/>
    <w:rsid w:val="00870830"/>
    <w:rsid w:val="00871A67"/>
    <w:rsid w:val="00871C02"/>
    <w:rsid w:val="0087219B"/>
    <w:rsid w:val="008736DB"/>
    <w:rsid w:val="00874308"/>
    <w:rsid w:val="008743C8"/>
    <w:rsid w:val="008762D4"/>
    <w:rsid w:val="008762F7"/>
    <w:rsid w:val="00876F34"/>
    <w:rsid w:val="00877B13"/>
    <w:rsid w:val="008825DB"/>
    <w:rsid w:val="0088294E"/>
    <w:rsid w:val="00882E45"/>
    <w:rsid w:val="008836A7"/>
    <w:rsid w:val="0088435A"/>
    <w:rsid w:val="00886319"/>
    <w:rsid w:val="0088733D"/>
    <w:rsid w:val="00890762"/>
    <w:rsid w:val="00891ABC"/>
    <w:rsid w:val="00893DAB"/>
    <w:rsid w:val="0089414D"/>
    <w:rsid w:val="00894D04"/>
    <w:rsid w:val="008952C3"/>
    <w:rsid w:val="0089752B"/>
    <w:rsid w:val="00897578"/>
    <w:rsid w:val="008A0306"/>
    <w:rsid w:val="008A09D1"/>
    <w:rsid w:val="008A1084"/>
    <w:rsid w:val="008A3884"/>
    <w:rsid w:val="008A47A8"/>
    <w:rsid w:val="008A4A42"/>
    <w:rsid w:val="008A4ABF"/>
    <w:rsid w:val="008A4F6A"/>
    <w:rsid w:val="008A60FF"/>
    <w:rsid w:val="008A6AC6"/>
    <w:rsid w:val="008A6C13"/>
    <w:rsid w:val="008B0108"/>
    <w:rsid w:val="008B061A"/>
    <w:rsid w:val="008B12FB"/>
    <w:rsid w:val="008B1DD8"/>
    <w:rsid w:val="008B3086"/>
    <w:rsid w:val="008B3670"/>
    <w:rsid w:val="008B4058"/>
    <w:rsid w:val="008B4157"/>
    <w:rsid w:val="008B4A24"/>
    <w:rsid w:val="008B5AFF"/>
    <w:rsid w:val="008B5E0B"/>
    <w:rsid w:val="008B7CD2"/>
    <w:rsid w:val="008C0424"/>
    <w:rsid w:val="008C0B34"/>
    <w:rsid w:val="008C1245"/>
    <w:rsid w:val="008C12F3"/>
    <w:rsid w:val="008C26CA"/>
    <w:rsid w:val="008C30DA"/>
    <w:rsid w:val="008C37D8"/>
    <w:rsid w:val="008C628B"/>
    <w:rsid w:val="008C67F6"/>
    <w:rsid w:val="008C7CD9"/>
    <w:rsid w:val="008D3B18"/>
    <w:rsid w:val="008D68D4"/>
    <w:rsid w:val="008D7F59"/>
    <w:rsid w:val="008E10A7"/>
    <w:rsid w:val="008E2ACE"/>
    <w:rsid w:val="008E4516"/>
    <w:rsid w:val="008E4F93"/>
    <w:rsid w:val="008E5721"/>
    <w:rsid w:val="008E57B3"/>
    <w:rsid w:val="008E6D94"/>
    <w:rsid w:val="008E6FD2"/>
    <w:rsid w:val="008E7841"/>
    <w:rsid w:val="008E7C23"/>
    <w:rsid w:val="008E7F8D"/>
    <w:rsid w:val="008F06B7"/>
    <w:rsid w:val="008F2850"/>
    <w:rsid w:val="008F302C"/>
    <w:rsid w:val="008F5B18"/>
    <w:rsid w:val="008F6EC3"/>
    <w:rsid w:val="008F73B2"/>
    <w:rsid w:val="009024BC"/>
    <w:rsid w:val="009035A2"/>
    <w:rsid w:val="00906B0A"/>
    <w:rsid w:val="00907409"/>
    <w:rsid w:val="009074C8"/>
    <w:rsid w:val="00907FBF"/>
    <w:rsid w:val="00910442"/>
    <w:rsid w:val="0091065C"/>
    <w:rsid w:val="00910AEC"/>
    <w:rsid w:val="00911202"/>
    <w:rsid w:val="00912932"/>
    <w:rsid w:val="009136C3"/>
    <w:rsid w:val="00913D1E"/>
    <w:rsid w:val="009166C2"/>
    <w:rsid w:val="00917B78"/>
    <w:rsid w:val="00922D9F"/>
    <w:rsid w:val="009239D1"/>
    <w:rsid w:val="00924922"/>
    <w:rsid w:val="00925BAD"/>
    <w:rsid w:val="00925C95"/>
    <w:rsid w:val="00925C9C"/>
    <w:rsid w:val="009269E5"/>
    <w:rsid w:val="0093166D"/>
    <w:rsid w:val="00931CFE"/>
    <w:rsid w:val="00933086"/>
    <w:rsid w:val="00933CA3"/>
    <w:rsid w:val="009340AB"/>
    <w:rsid w:val="00934102"/>
    <w:rsid w:val="00934D48"/>
    <w:rsid w:val="009360C1"/>
    <w:rsid w:val="00936192"/>
    <w:rsid w:val="00936642"/>
    <w:rsid w:val="009367AC"/>
    <w:rsid w:val="00936A76"/>
    <w:rsid w:val="00936D03"/>
    <w:rsid w:val="009370CC"/>
    <w:rsid w:val="00940C53"/>
    <w:rsid w:val="0094247E"/>
    <w:rsid w:val="00942A08"/>
    <w:rsid w:val="00942CAD"/>
    <w:rsid w:val="00943363"/>
    <w:rsid w:val="00943D3B"/>
    <w:rsid w:val="009441A5"/>
    <w:rsid w:val="00946700"/>
    <w:rsid w:val="009469A8"/>
    <w:rsid w:val="009503BA"/>
    <w:rsid w:val="00952AFC"/>
    <w:rsid w:val="00954E7F"/>
    <w:rsid w:val="009552AB"/>
    <w:rsid w:val="00956067"/>
    <w:rsid w:val="009574CC"/>
    <w:rsid w:val="00957921"/>
    <w:rsid w:val="00957C00"/>
    <w:rsid w:val="00957C81"/>
    <w:rsid w:val="009619CF"/>
    <w:rsid w:val="00961A68"/>
    <w:rsid w:val="00962481"/>
    <w:rsid w:val="00962681"/>
    <w:rsid w:val="00962D16"/>
    <w:rsid w:val="009671E7"/>
    <w:rsid w:val="00970722"/>
    <w:rsid w:val="0097114B"/>
    <w:rsid w:val="009713F0"/>
    <w:rsid w:val="00971F36"/>
    <w:rsid w:val="00972A4E"/>
    <w:rsid w:val="009731BD"/>
    <w:rsid w:val="009739B3"/>
    <w:rsid w:val="0097588C"/>
    <w:rsid w:val="00977274"/>
    <w:rsid w:val="00977C25"/>
    <w:rsid w:val="009807C9"/>
    <w:rsid w:val="0098122A"/>
    <w:rsid w:val="0098199F"/>
    <w:rsid w:val="0098234F"/>
    <w:rsid w:val="0098251C"/>
    <w:rsid w:val="009833CB"/>
    <w:rsid w:val="009837A3"/>
    <w:rsid w:val="00983AFA"/>
    <w:rsid w:val="00983CDD"/>
    <w:rsid w:val="00984623"/>
    <w:rsid w:val="009861EE"/>
    <w:rsid w:val="009874AA"/>
    <w:rsid w:val="00987DDD"/>
    <w:rsid w:val="00990249"/>
    <w:rsid w:val="0099130E"/>
    <w:rsid w:val="00992FF8"/>
    <w:rsid w:val="00993DFD"/>
    <w:rsid w:val="00995670"/>
    <w:rsid w:val="00995912"/>
    <w:rsid w:val="00996373"/>
    <w:rsid w:val="00997705"/>
    <w:rsid w:val="009A00F7"/>
    <w:rsid w:val="009A1215"/>
    <w:rsid w:val="009A20E4"/>
    <w:rsid w:val="009A2448"/>
    <w:rsid w:val="009A250A"/>
    <w:rsid w:val="009A4213"/>
    <w:rsid w:val="009A4DAB"/>
    <w:rsid w:val="009A523A"/>
    <w:rsid w:val="009A5EB6"/>
    <w:rsid w:val="009A67CC"/>
    <w:rsid w:val="009A6F9E"/>
    <w:rsid w:val="009A7EAA"/>
    <w:rsid w:val="009B0602"/>
    <w:rsid w:val="009B0987"/>
    <w:rsid w:val="009B0A55"/>
    <w:rsid w:val="009B2348"/>
    <w:rsid w:val="009B28E3"/>
    <w:rsid w:val="009B2D09"/>
    <w:rsid w:val="009B372B"/>
    <w:rsid w:val="009B38BC"/>
    <w:rsid w:val="009B4A9A"/>
    <w:rsid w:val="009B4C43"/>
    <w:rsid w:val="009B4EC5"/>
    <w:rsid w:val="009B5089"/>
    <w:rsid w:val="009B50CC"/>
    <w:rsid w:val="009B67B3"/>
    <w:rsid w:val="009B739B"/>
    <w:rsid w:val="009B7C89"/>
    <w:rsid w:val="009C0F48"/>
    <w:rsid w:val="009C112F"/>
    <w:rsid w:val="009C12FD"/>
    <w:rsid w:val="009C205F"/>
    <w:rsid w:val="009C3AEA"/>
    <w:rsid w:val="009C3B2A"/>
    <w:rsid w:val="009C4B65"/>
    <w:rsid w:val="009C4D85"/>
    <w:rsid w:val="009C5124"/>
    <w:rsid w:val="009C521C"/>
    <w:rsid w:val="009C599B"/>
    <w:rsid w:val="009C5C89"/>
    <w:rsid w:val="009C5F2B"/>
    <w:rsid w:val="009C6454"/>
    <w:rsid w:val="009C7149"/>
    <w:rsid w:val="009C7C66"/>
    <w:rsid w:val="009C7F09"/>
    <w:rsid w:val="009D190D"/>
    <w:rsid w:val="009D2AD9"/>
    <w:rsid w:val="009D2D62"/>
    <w:rsid w:val="009D31CD"/>
    <w:rsid w:val="009D32EE"/>
    <w:rsid w:val="009D3CB5"/>
    <w:rsid w:val="009D6029"/>
    <w:rsid w:val="009D6798"/>
    <w:rsid w:val="009D7121"/>
    <w:rsid w:val="009D712D"/>
    <w:rsid w:val="009E0147"/>
    <w:rsid w:val="009E2E0D"/>
    <w:rsid w:val="009E37AB"/>
    <w:rsid w:val="009E3C8B"/>
    <w:rsid w:val="009E4CAB"/>
    <w:rsid w:val="009E52A8"/>
    <w:rsid w:val="009E54B7"/>
    <w:rsid w:val="009E5BE0"/>
    <w:rsid w:val="009E6E75"/>
    <w:rsid w:val="009F0D41"/>
    <w:rsid w:val="009F161C"/>
    <w:rsid w:val="009F2E54"/>
    <w:rsid w:val="009F2F18"/>
    <w:rsid w:val="009F4EF8"/>
    <w:rsid w:val="009F4F1B"/>
    <w:rsid w:val="009F5783"/>
    <w:rsid w:val="009F5872"/>
    <w:rsid w:val="009F59FD"/>
    <w:rsid w:val="009F6F6E"/>
    <w:rsid w:val="009F73DF"/>
    <w:rsid w:val="00A00009"/>
    <w:rsid w:val="00A00A96"/>
    <w:rsid w:val="00A00F88"/>
    <w:rsid w:val="00A01AAA"/>
    <w:rsid w:val="00A0213D"/>
    <w:rsid w:val="00A025E1"/>
    <w:rsid w:val="00A03291"/>
    <w:rsid w:val="00A041C7"/>
    <w:rsid w:val="00A049EA"/>
    <w:rsid w:val="00A05AF7"/>
    <w:rsid w:val="00A06B3C"/>
    <w:rsid w:val="00A07B3B"/>
    <w:rsid w:val="00A10281"/>
    <w:rsid w:val="00A11AEB"/>
    <w:rsid w:val="00A12CC9"/>
    <w:rsid w:val="00A12F05"/>
    <w:rsid w:val="00A138C3"/>
    <w:rsid w:val="00A13B59"/>
    <w:rsid w:val="00A172F9"/>
    <w:rsid w:val="00A1752B"/>
    <w:rsid w:val="00A2060D"/>
    <w:rsid w:val="00A216B7"/>
    <w:rsid w:val="00A23D4E"/>
    <w:rsid w:val="00A23FC5"/>
    <w:rsid w:val="00A242EA"/>
    <w:rsid w:val="00A243BE"/>
    <w:rsid w:val="00A2504D"/>
    <w:rsid w:val="00A27B76"/>
    <w:rsid w:val="00A305DA"/>
    <w:rsid w:val="00A31E95"/>
    <w:rsid w:val="00A33AC4"/>
    <w:rsid w:val="00A352F9"/>
    <w:rsid w:val="00A3560F"/>
    <w:rsid w:val="00A36994"/>
    <w:rsid w:val="00A36A7B"/>
    <w:rsid w:val="00A37AF9"/>
    <w:rsid w:val="00A37D55"/>
    <w:rsid w:val="00A41444"/>
    <w:rsid w:val="00A41AEF"/>
    <w:rsid w:val="00A41B5E"/>
    <w:rsid w:val="00A42042"/>
    <w:rsid w:val="00A4281A"/>
    <w:rsid w:val="00A4353E"/>
    <w:rsid w:val="00A440D6"/>
    <w:rsid w:val="00A4492D"/>
    <w:rsid w:val="00A44AA7"/>
    <w:rsid w:val="00A45CC5"/>
    <w:rsid w:val="00A46046"/>
    <w:rsid w:val="00A46057"/>
    <w:rsid w:val="00A466AC"/>
    <w:rsid w:val="00A50604"/>
    <w:rsid w:val="00A50E26"/>
    <w:rsid w:val="00A51BA5"/>
    <w:rsid w:val="00A51F10"/>
    <w:rsid w:val="00A51FD9"/>
    <w:rsid w:val="00A52186"/>
    <w:rsid w:val="00A53198"/>
    <w:rsid w:val="00A5470B"/>
    <w:rsid w:val="00A54818"/>
    <w:rsid w:val="00A555B6"/>
    <w:rsid w:val="00A576D1"/>
    <w:rsid w:val="00A6028E"/>
    <w:rsid w:val="00A602C0"/>
    <w:rsid w:val="00A60CA4"/>
    <w:rsid w:val="00A61077"/>
    <w:rsid w:val="00A62167"/>
    <w:rsid w:val="00A62285"/>
    <w:rsid w:val="00A635D9"/>
    <w:rsid w:val="00A63AED"/>
    <w:rsid w:val="00A64BF1"/>
    <w:rsid w:val="00A64D22"/>
    <w:rsid w:val="00A70197"/>
    <w:rsid w:val="00A70954"/>
    <w:rsid w:val="00A7259E"/>
    <w:rsid w:val="00A73387"/>
    <w:rsid w:val="00A74FC6"/>
    <w:rsid w:val="00A75209"/>
    <w:rsid w:val="00A75678"/>
    <w:rsid w:val="00A75F1B"/>
    <w:rsid w:val="00A7629F"/>
    <w:rsid w:val="00A76DBC"/>
    <w:rsid w:val="00A7753B"/>
    <w:rsid w:val="00A77A24"/>
    <w:rsid w:val="00A8029C"/>
    <w:rsid w:val="00A8033D"/>
    <w:rsid w:val="00A80F5B"/>
    <w:rsid w:val="00A81963"/>
    <w:rsid w:val="00A81F71"/>
    <w:rsid w:val="00A831BD"/>
    <w:rsid w:val="00A83885"/>
    <w:rsid w:val="00A8395A"/>
    <w:rsid w:val="00A83C7E"/>
    <w:rsid w:val="00A83C84"/>
    <w:rsid w:val="00A8418C"/>
    <w:rsid w:val="00A8486E"/>
    <w:rsid w:val="00A84DA1"/>
    <w:rsid w:val="00A852A7"/>
    <w:rsid w:val="00A86B78"/>
    <w:rsid w:val="00A86C5B"/>
    <w:rsid w:val="00A906B6"/>
    <w:rsid w:val="00A9112D"/>
    <w:rsid w:val="00A91936"/>
    <w:rsid w:val="00A95F06"/>
    <w:rsid w:val="00A96032"/>
    <w:rsid w:val="00A960E9"/>
    <w:rsid w:val="00A968B9"/>
    <w:rsid w:val="00A96E6C"/>
    <w:rsid w:val="00A9750A"/>
    <w:rsid w:val="00A97859"/>
    <w:rsid w:val="00A97F93"/>
    <w:rsid w:val="00AA0E4D"/>
    <w:rsid w:val="00AA1D83"/>
    <w:rsid w:val="00AA247E"/>
    <w:rsid w:val="00AA38AB"/>
    <w:rsid w:val="00AA3ED6"/>
    <w:rsid w:val="00AA53AA"/>
    <w:rsid w:val="00AB05C9"/>
    <w:rsid w:val="00AB09B6"/>
    <w:rsid w:val="00AB183E"/>
    <w:rsid w:val="00AB2AAE"/>
    <w:rsid w:val="00AB2C0F"/>
    <w:rsid w:val="00AB60B2"/>
    <w:rsid w:val="00AC015D"/>
    <w:rsid w:val="00AC21C6"/>
    <w:rsid w:val="00AC3007"/>
    <w:rsid w:val="00AC3779"/>
    <w:rsid w:val="00AC5AEC"/>
    <w:rsid w:val="00AC5C71"/>
    <w:rsid w:val="00AC7BD8"/>
    <w:rsid w:val="00AD0097"/>
    <w:rsid w:val="00AD020B"/>
    <w:rsid w:val="00AD0CDA"/>
    <w:rsid w:val="00AD1446"/>
    <w:rsid w:val="00AD2E23"/>
    <w:rsid w:val="00AD3E51"/>
    <w:rsid w:val="00AD4907"/>
    <w:rsid w:val="00AD5021"/>
    <w:rsid w:val="00AD52A6"/>
    <w:rsid w:val="00AD6AD0"/>
    <w:rsid w:val="00AD73E4"/>
    <w:rsid w:val="00AE1D29"/>
    <w:rsid w:val="00AE207B"/>
    <w:rsid w:val="00AE42F5"/>
    <w:rsid w:val="00AE4721"/>
    <w:rsid w:val="00AE62B2"/>
    <w:rsid w:val="00AE7321"/>
    <w:rsid w:val="00AE747B"/>
    <w:rsid w:val="00AF0591"/>
    <w:rsid w:val="00AF1653"/>
    <w:rsid w:val="00AF265E"/>
    <w:rsid w:val="00AF497B"/>
    <w:rsid w:val="00AF66DC"/>
    <w:rsid w:val="00AF6AD8"/>
    <w:rsid w:val="00AF6DC0"/>
    <w:rsid w:val="00B00333"/>
    <w:rsid w:val="00B01B4B"/>
    <w:rsid w:val="00B01BB4"/>
    <w:rsid w:val="00B028A1"/>
    <w:rsid w:val="00B02DE3"/>
    <w:rsid w:val="00B037AA"/>
    <w:rsid w:val="00B04B0F"/>
    <w:rsid w:val="00B0617D"/>
    <w:rsid w:val="00B06264"/>
    <w:rsid w:val="00B066B1"/>
    <w:rsid w:val="00B10162"/>
    <w:rsid w:val="00B11EC6"/>
    <w:rsid w:val="00B11F59"/>
    <w:rsid w:val="00B1256C"/>
    <w:rsid w:val="00B13787"/>
    <w:rsid w:val="00B1417A"/>
    <w:rsid w:val="00B1445B"/>
    <w:rsid w:val="00B1644E"/>
    <w:rsid w:val="00B2027C"/>
    <w:rsid w:val="00B227D4"/>
    <w:rsid w:val="00B244C8"/>
    <w:rsid w:val="00B245B8"/>
    <w:rsid w:val="00B24A51"/>
    <w:rsid w:val="00B24ABA"/>
    <w:rsid w:val="00B254D5"/>
    <w:rsid w:val="00B25939"/>
    <w:rsid w:val="00B25FB2"/>
    <w:rsid w:val="00B2621E"/>
    <w:rsid w:val="00B264DA"/>
    <w:rsid w:val="00B26AD7"/>
    <w:rsid w:val="00B279DD"/>
    <w:rsid w:val="00B30861"/>
    <w:rsid w:val="00B32031"/>
    <w:rsid w:val="00B3266D"/>
    <w:rsid w:val="00B33FC9"/>
    <w:rsid w:val="00B347DB"/>
    <w:rsid w:val="00B34D21"/>
    <w:rsid w:val="00B34D40"/>
    <w:rsid w:val="00B34DE6"/>
    <w:rsid w:val="00B34E1F"/>
    <w:rsid w:val="00B35194"/>
    <w:rsid w:val="00B35603"/>
    <w:rsid w:val="00B35A95"/>
    <w:rsid w:val="00B36C97"/>
    <w:rsid w:val="00B36CD6"/>
    <w:rsid w:val="00B37AAA"/>
    <w:rsid w:val="00B37C41"/>
    <w:rsid w:val="00B37CB7"/>
    <w:rsid w:val="00B4078C"/>
    <w:rsid w:val="00B40FB9"/>
    <w:rsid w:val="00B4191E"/>
    <w:rsid w:val="00B42C6D"/>
    <w:rsid w:val="00B442AC"/>
    <w:rsid w:val="00B45159"/>
    <w:rsid w:val="00B4516E"/>
    <w:rsid w:val="00B45B27"/>
    <w:rsid w:val="00B50D48"/>
    <w:rsid w:val="00B5139A"/>
    <w:rsid w:val="00B51914"/>
    <w:rsid w:val="00B533CC"/>
    <w:rsid w:val="00B539FA"/>
    <w:rsid w:val="00B53D25"/>
    <w:rsid w:val="00B54715"/>
    <w:rsid w:val="00B54726"/>
    <w:rsid w:val="00B55026"/>
    <w:rsid w:val="00B56253"/>
    <w:rsid w:val="00B600B2"/>
    <w:rsid w:val="00B64662"/>
    <w:rsid w:val="00B6581A"/>
    <w:rsid w:val="00B6600C"/>
    <w:rsid w:val="00B6639E"/>
    <w:rsid w:val="00B701A7"/>
    <w:rsid w:val="00B70890"/>
    <w:rsid w:val="00B70E19"/>
    <w:rsid w:val="00B71369"/>
    <w:rsid w:val="00B74638"/>
    <w:rsid w:val="00B74DA0"/>
    <w:rsid w:val="00B75B83"/>
    <w:rsid w:val="00B75F9C"/>
    <w:rsid w:val="00B76F63"/>
    <w:rsid w:val="00B7733B"/>
    <w:rsid w:val="00B77FE8"/>
    <w:rsid w:val="00B80DB7"/>
    <w:rsid w:val="00B80F85"/>
    <w:rsid w:val="00B814F0"/>
    <w:rsid w:val="00B81980"/>
    <w:rsid w:val="00B820C2"/>
    <w:rsid w:val="00B83D3B"/>
    <w:rsid w:val="00B83EBF"/>
    <w:rsid w:val="00B84490"/>
    <w:rsid w:val="00B84568"/>
    <w:rsid w:val="00B84F90"/>
    <w:rsid w:val="00B86E92"/>
    <w:rsid w:val="00B905DA"/>
    <w:rsid w:val="00B908B6"/>
    <w:rsid w:val="00B90F3B"/>
    <w:rsid w:val="00B9309E"/>
    <w:rsid w:val="00B9554D"/>
    <w:rsid w:val="00B95683"/>
    <w:rsid w:val="00B95EB7"/>
    <w:rsid w:val="00B9752D"/>
    <w:rsid w:val="00BA01C1"/>
    <w:rsid w:val="00BA0516"/>
    <w:rsid w:val="00BA06FA"/>
    <w:rsid w:val="00BA0A23"/>
    <w:rsid w:val="00BA1E53"/>
    <w:rsid w:val="00BA2F33"/>
    <w:rsid w:val="00BA3460"/>
    <w:rsid w:val="00BA377C"/>
    <w:rsid w:val="00BA3A56"/>
    <w:rsid w:val="00BA5F1E"/>
    <w:rsid w:val="00BA62AD"/>
    <w:rsid w:val="00BA635F"/>
    <w:rsid w:val="00BA6C04"/>
    <w:rsid w:val="00BA7782"/>
    <w:rsid w:val="00BA77A4"/>
    <w:rsid w:val="00BB0E23"/>
    <w:rsid w:val="00BB134D"/>
    <w:rsid w:val="00BB16C6"/>
    <w:rsid w:val="00BB239C"/>
    <w:rsid w:val="00BB28E3"/>
    <w:rsid w:val="00BB2A05"/>
    <w:rsid w:val="00BB6FBB"/>
    <w:rsid w:val="00BB7D8D"/>
    <w:rsid w:val="00BC0A42"/>
    <w:rsid w:val="00BC0DB0"/>
    <w:rsid w:val="00BC1170"/>
    <w:rsid w:val="00BC2E9D"/>
    <w:rsid w:val="00BC39AA"/>
    <w:rsid w:val="00BC3C5C"/>
    <w:rsid w:val="00BC45E1"/>
    <w:rsid w:val="00BC471A"/>
    <w:rsid w:val="00BC52D2"/>
    <w:rsid w:val="00BC5F67"/>
    <w:rsid w:val="00BC6C6D"/>
    <w:rsid w:val="00BC6F58"/>
    <w:rsid w:val="00BC7134"/>
    <w:rsid w:val="00BC7230"/>
    <w:rsid w:val="00BC7C9E"/>
    <w:rsid w:val="00BD07C7"/>
    <w:rsid w:val="00BD14CE"/>
    <w:rsid w:val="00BD2FFA"/>
    <w:rsid w:val="00BD31DE"/>
    <w:rsid w:val="00BD3E65"/>
    <w:rsid w:val="00BD4376"/>
    <w:rsid w:val="00BD4652"/>
    <w:rsid w:val="00BD4942"/>
    <w:rsid w:val="00BD55D8"/>
    <w:rsid w:val="00BD62A2"/>
    <w:rsid w:val="00BE037A"/>
    <w:rsid w:val="00BE1542"/>
    <w:rsid w:val="00BE17E6"/>
    <w:rsid w:val="00BE219B"/>
    <w:rsid w:val="00BE46EF"/>
    <w:rsid w:val="00BE53C5"/>
    <w:rsid w:val="00BE540B"/>
    <w:rsid w:val="00BE60F2"/>
    <w:rsid w:val="00BE6576"/>
    <w:rsid w:val="00BE77A0"/>
    <w:rsid w:val="00BF048F"/>
    <w:rsid w:val="00BF0EF9"/>
    <w:rsid w:val="00BF10F7"/>
    <w:rsid w:val="00BF1214"/>
    <w:rsid w:val="00BF139E"/>
    <w:rsid w:val="00BF1630"/>
    <w:rsid w:val="00BF1FCA"/>
    <w:rsid w:val="00BF25CF"/>
    <w:rsid w:val="00BF39F5"/>
    <w:rsid w:val="00BF5C89"/>
    <w:rsid w:val="00BF666B"/>
    <w:rsid w:val="00BF7E95"/>
    <w:rsid w:val="00C005B0"/>
    <w:rsid w:val="00C00650"/>
    <w:rsid w:val="00C007C3"/>
    <w:rsid w:val="00C0085C"/>
    <w:rsid w:val="00C01CEF"/>
    <w:rsid w:val="00C021BB"/>
    <w:rsid w:val="00C02C9D"/>
    <w:rsid w:val="00C037CA"/>
    <w:rsid w:val="00C03932"/>
    <w:rsid w:val="00C04DE5"/>
    <w:rsid w:val="00C04F3B"/>
    <w:rsid w:val="00C05F77"/>
    <w:rsid w:val="00C06F4D"/>
    <w:rsid w:val="00C07C01"/>
    <w:rsid w:val="00C12264"/>
    <w:rsid w:val="00C135B7"/>
    <w:rsid w:val="00C13F8F"/>
    <w:rsid w:val="00C1477B"/>
    <w:rsid w:val="00C14E18"/>
    <w:rsid w:val="00C15900"/>
    <w:rsid w:val="00C15DB0"/>
    <w:rsid w:val="00C16227"/>
    <w:rsid w:val="00C16F22"/>
    <w:rsid w:val="00C20393"/>
    <w:rsid w:val="00C235C7"/>
    <w:rsid w:val="00C23824"/>
    <w:rsid w:val="00C23EE0"/>
    <w:rsid w:val="00C246E4"/>
    <w:rsid w:val="00C264D9"/>
    <w:rsid w:val="00C26566"/>
    <w:rsid w:val="00C26F6A"/>
    <w:rsid w:val="00C27843"/>
    <w:rsid w:val="00C31354"/>
    <w:rsid w:val="00C319FB"/>
    <w:rsid w:val="00C31C5A"/>
    <w:rsid w:val="00C3212D"/>
    <w:rsid w:val="00C325F6"/>
    <w:rsid w:val="00C3269C"/>
    <w:rsid w:val="00C333E8"/>
    <w:rsid w:val="00C342CA"/>
    <w:rsid w:val="00C34515"/>
    <w:rsid w:val="00C34857"/>
    <w:rsid w:val="00C34D9A"/>
    <w:rsid w:val="00C35856"/>
    <w:rsid w:val="00C36506"/>
    <w:rsid w:val="00C36C08"/>
    <w:rsid w:val="00C36FF2"/>
    <w:rsid w:val="00C374F1"/>
    <w:rsid w:val="00C412AD"/>
    <w:rsid w:val="00C4138F"/>
    <w:rsid w:val="00C4171B"/>
    <w:rsid w:val="00C419F7"/>
    <w:rsid w:val="00C447A2"/>
    <w:rsid w:val="00C44DCA"/>
    <w:rsid w:val="00C457E0"/>
    <w:rsid w:val="00C45F01"/>
    <w:rsid w:val="00C4629E"/>
    <w:rsid w:val="00C4698C"/>
    <w:rsid w:val="00C47EA1"/>
    <w:rsid w:val="00C50614"/>
    <w:rsid w:val="00C50ADB"/>
    <w:rsid w:val="00C50DD6"/>
    <w:rsid w:val="00C5207F"/>
    <w:rsid w:val="00C52D21"/>
    <w:rsid w:val="00C52EF8"/>
    <w:rsid w:val="00C54910"/>
    <w:rsid w:val="00C54E0E"/>
    <w:rsid w:val="00C5605A"/>
    <w:rsid w:val="00C56513"/>
    <w:rsid w:val="00C565E8"/>
    <w:rsid w:val="00C56E34"/>
    <w:rsid w:val="00C573B1"/>
    <w:rsid w:val="00C5767F"/>
    <w:rsid w:val="00C613BC"/>
    <w:rsid w:val="00C6146D"/>
    <w:rsid w:val="00C640E6"/>
    <w:rsid w:val="00C64192"/>
    <w:rsid w:val="00C653FB"/>
    <w:rsid w:val="00C66545"/>
    <w:rsid w:val="00C67623"/>
    <w:rsid w:val="00C70714"/>
    <w:rsid w:val="00C70EFD"/>
    <w:rsid w:val="00C711D9"/>
    <w:rsid w:val="00C717C9"/>
    <w:rsid w:val="00C72017"/>
    <w:rsid w:val="00C7351D"/>
    <w:rsid w:val="00C74560"/>
    <w:rsid w:val="00C74A7E"/>
    <w:rsid w:val="00C74D3A"/>
    <w:rsid w:val="00C750A1"/>
    <w:rsid w:val="00C75878"/>
    <w:rsid w:val="00C76BBB"/>
    <w:rsid w:val="00C779D4"/>
    <w:rsid w:val="00C77C0E"/>
    <w:rsid w:val="00C80B32"/>
    <w:rsid w:val="00C821A5"/>
    <w:rsid w:val="00C826BF"/>
    <w:rsid w:val="00C8493F"/>
    <w:rsid w:val="00C85915"/>
    <w:rsid w:val="00C85F5E"/>
    <w:rsid w:val="00C87EE9"/>
    <w:rsid w:val="00C90F9B"/>
    <w:rsid w:val="00C935F6"/>
    <w:rsid w:val="00C9475D"/>
    <w:rsid w:val="00C947C4"/>
    <w:rsid w:val="00C95D6B"/>
    <w:rsid w:val="00C96747"/>
    <w:rsid w:val="00C96CB2"/>
    <w:rsid w:val="00C9788C"/>
    <w:rsid w:val="00C97C59"/>
    <w:rsid w:val="00CA02C3"/>
    <w:rsid w:val="00CA40AB"/>
    <w:rsid w:val="00CA5408"/>
    <w:rsid w:val="00CB1766"/>
    <w:rsid w:val="00CB196C"/>
    <w:rsid w:val="00CB1E90"/>
    <w:rsid w:val="00CB2909"/>
    <w:rsid w:val="00CB3A03"/>
    <w:rsid w:val="00CB3B10"/>
    <w:rsid w:val="00CB469F"/>
    <w:rsid w:val="00CB4831"/>
    <w:rsid w:val="00CB4EAC"/>
    <w:rsid w:val="00CB5DBA"/>
    <w:rsid w:val="00CB5FBD"/>
    <w:rsid w:val="00CB6701"/>
    <w:rsid w:val="00CB7D6D"/>
    <w:rsid w:val="00CB7F2D"/>
    <w:rsid w:val="00CC0090"/>
    <w:rsid w:val="00CC044F"/>
    <w:rsid w:val="00CC16B8"/>
    <w:rsid w:val="00CC3084"/>
    <w:rsid w:val="00CC594E"/>
    <w:rsid w:val="00CC759C"/>
    <w:rsid w:val="00CD0363"/>
    <w:rsid w:val="00CD171A"/>
    <w:rsid w:val="00CD1CCD"/>
    <w:rsid w:val="00CD4BBB"/>
    <w:rsid w:val="00CD4F9A"/>
    <w:rsid w:val="00CD79F7"/>
    <w:rsid w:val="00CE10A1"/>
    <w:rsid w:val="00CE113C"/>
    <w:rsid w:val="00CE138D"/>
    <w:rsid w:val="00CE31E2"/>
    <w:rsid w:val="00CE3714"/>
    <w:rsid w:val="00CE3FA5"/>
    <w:rsid w:val="00CE4C48"/>
    <w:rsid w:val="00CE6B98"/>
    <w:rsid w:val="00CE6C1C"/>
    <w:rsid w:val="00CE708F"/>
    <w:rsid w:val="00CE7B3F"/>
    <w:rsid w:val="00CF0EF2"/>
    <w:rsid w:val="00CF1DF2"/>
    <w:rsid w:val="00CF1F81"/>
    <w:rsid w:val="00CF22B3"/>
    <w:rsid w:val="00CF294C"/>
    <w:rsid w:val="00CF732A"/>
    <w:rsid w:val="00D02025"/>
    <w:rsid w:val="00D0250E"/>
    <w:rsid w:val="00D0343C"/>
    <w:rsid w:val="00D035CB"/>
    <w:rsid w:val="00D03A35"/>
    <w:rsid w:val="00D07526"/>
    <w:rsid w:val="00D07C5B"/>
    <w:rsid w:val="00D1183B"/>
    <w:rsid w:val="00D1308F"/>
    <w:rsid w:val="00D13DE2"/>
    <w:rsid w:val="00D14E71"/>
    <w:rsid w:val="00D20732"/>
    <w:rsid w:val="00D207B2"/>
    <w:rsid w:val="00D240C0"/>
    <w:rsid w:val="00D24454"/>
    <w:rsid w:val="00D24A6C"/>
    <w:rsid w:val="00D25A76"/>
    <w:rsid w:val="00D25C14"/>
    <w:rsid w:val="00D27486"/>
    <w:rsid w:val="00D2762C"/>
    <w:rsid w:val="00D308D8"/>
    <w:rsid w:val="00D320C1"/>
    <w:rsid w:val="00D3344A"/>
    <w:rsid w:val="00D35525"/>
    <w:rsid w:val="00D35C17"/>
    <w:rsid w:val="00D36BE9"/>
    <w:rsid w:val="00D36D61"/>
    <w:rsid w:val="00D3722A"/>
    <w:rsid w:val="00D37A9E"/>
    <w:rsid w:val="00D432C2"/>
    <w:rsid w:val="00D436B4"/>
    <w:rsid w:val="00D43E13"/>
    <w:rsid w:val="00D43F58"/>
    <w:rsid w:val="00D44893"/>
    <w:rsid w:val="00D468A0"/>
    <w:rsid w:val="00D46BEA"/>
    <w:rsid w:val="00D471E8"/>
    <w:rsid w:val="00D47829"/>
    <w:rsid w:val="00D47927"/>
    <w:rsid w:val="00D52065"/>
    <w:rsid w:val="00D542A9"/>
    <w:rsid w:val="00D5501F"/>
    <w:rsid w:val="00D55807"/>
    <w:rsid w:val="00D5695E"/>
    <w:rsid w:val="00D57BE7"/>
    <w:rsid w:val="00D57E13"/>
    <w:rsid w:val="00D6049C"/>
    <w:rsid w:val="00D61116"/>
    <w:rsid w:val="00D62E8F"/>
    <w:rsid w:val="00D645E0"/>
    <w:rsid w:val="00D64F9B"/>
    <w:rsid w:val="00D6599A"/>
    <w:rsid w:val="00D6634C"/>
    <w:rsid w:val="00D663E9"/>
    <w:rsid w:val="00D669A4"/>
    <w:rsid w:val="00D6784F"/>
    <w:rsid w:val="00D6791C"/>
    <w:rsid w:val="00D70240"/>
    <w:rsid w:val="00D71307"/>
    <w:rsid w:val="00D7143F"/>
    <w:rsid w:val="00D7484D"/>
    <w:rsid w:val="00D74F46"/>
    <w:rsid w:val="00D7507B"/>
    <w:rsid w:val="00D7557F"/>
    <w:rsid w:val="00D75BC9"/>
    <w:rsid w:val="00D75EE3"/>
    <w:rsid w:val="00D7663E"/>
    <w:rsid w:val="00D76A50"/>
    <w:rsid w:val="00D77160"/>
    <w:rsid w:val="00D80429"/>
    <w:rsid w:val="00D81BB1"/>
    <w:rsid w:val="00D81C9B"/>
    <w:rsid w:val="00D82C2D"/>
    <w:rsid w:val="00D8400A"/>
    <w:rsid w:val="00D84771"/>
    <w:rsid w:val="00D84B40"/>
    <w:rsid w:val="00D84BD0"/>
    <w:rsid w:val="00D84D8C"/>
    <w:rsid w:val="00D84F6A"/>
    <w:rsid w:val="00D869D2"/>
    <w:rsid w:val="00D86B3D"/>
    <w:rsid w:val="00D87B4A"/>
    <w:rsid w:val="00D90171"/>
    <w:rsid w:val="00D90F27"/>
    <w:rsid w:val="00D90F8B"/>
    <w:rsid w:val="00D92F3E"/>
    <w:rsid w:val="00D92F91"/>
    <w:rsid w:val="00D94075"/>
    <w:rsid w:val="00D95F43"/>
    <w:rsid w:val="00D96294"/>
    <w:rsid w:val="00D96A34"/>
    <w:rsid w:val="00D97E79"/>
    <w:rsid w:val="00DA17B0"/>
    <w:rsid w:val="00DA1EA6"/>
    <w:rsid w:val="00DA2C00"/>
    <w:rsid w:val="00DA2C0C"/>
    <w:rsid w:val="00DA3562"/>
    <w:rsid w:val="00DA3CA7"/>
    <w:rsid w:val="00DA5494"/>
    <w:rsid w:val="00DA5E1F"/>
    <w:rsid w:val="00DA6D82"/>
    <w:rsid w:val="00DA6E7C"/>
    <w:rsid w:val="00DB0227"/>
    <w:rsid w:val="00DB0702"/>
    <w:rsid w:val="00DB1431"/>
    <w:rsid w:val="00DB169C"/>
    <w:rsid w:val="00DB180E"/>
    <w:rsid w:val="00DB1A90"/>
    <w:rsid w:val="00DB210F"/>
    <w:rsid w:val="00DB27AF"/>
    <w:rsid w:val="00DB292F"/>
    <w:rsid w:val="00DB3966"/>
    <w:rsid w:val="00DB396C"/>
    <w:rsid w:val="00DB3F0F"/>
    <w:rsid w:val="00DB4DC1"/>
    <w:rsid w:val="00DB55E8"/>
    <w:rsid w:val="00DB5A3F"/>
    <w:rsid w:val="00DB696C"/>
    <w:rsid w:val="00DB74BA"/>
    <w:rsid w:val="00DB7B04"/>
    <w:rsid w:val="00DC0039"/>
    <w:rsid w:val="00DC0079"/>
    <w:rsid w:val="00DC06B8"/>
    <w:rsid w:val="00DC06E8"/>
    <w:rsid w:val="00DC0B2A"/>
    <w:rsid w:val="00DC25BA"/>
    <w:rsid w:val="00DC2AD7"/>
    <w:rsid w:val="00DC2F35"/>
    <w:rsid w:val="00DC30BA"/>
    <w:rsid w:val="00DC7AB5"/>
    <w:rsid w:val="00DD126B"/>
    <w:rsid w:val="00DD1A21"/>
    <w:rsid w:val="00DD1C63"/>
    <w:rsid w:val="00DD28EA"/>
    <w:rsid w:val="00DD39D1"/>
    <w:rsid w:val="00DD3A7B"/>
    <w:rsid w:val="00DD4C74"/>
    <w:rsid w:val="00DD5106"/>
    <w:rsid w:val="00DD5423"/>
    <w:rsid w:val="00DD5E8E"/>
    <w:rsid w:val="00DD620A"/>
    <w:rsid w:val="00DD762C"/>
    <w:rsid w:val="00DE0F77"/>
    <w:rsid w:val="00DE11D6"/>
    <w:rsid w:val="00DE6166"/>
    <w:rsid w:val="00DF0B9B"/>
    <w:rsid w:val="00DF0E05"/>
    <w:rsid w:val="00DF2C09"/>
    <w:rsid w:val="00DF3931"/>
    <w:rsid w:val="00DF4032"/>
    <w:rsid w:val="00DF55BC"/>
    <w:rsid w:val="00DF631D"/>
    <w:rsid w:val="00DF6C2D"/>
    <w:rsid w:val="00E010DC"/>
    <w:rsid w:val="00E02302"/>
    <w:rsid w:val="00E02941"/>
    <w:rsid w:val="00E03081"/>
    <w:rsid w:val="00E04B51"/>
    <w:rsid w:val="00E0505A"/>
    <w:rsid w:val="00E05B90"/>
    <w:rsid w:val="00E06224"/>
    <w:rsid w:val="00E07B76"/>
    <w:rsid w:val="00E105BC"/>
    <w:rsid w:val="00E108C8"/>
    <w:rsid w:val="00E114D9"/>
    <w:rsid w:val="00E12A9D"/>
    <w:rsid w:val="00E12CC7"/>
    <w:rsid w:val="00E13112"/>
    <w:rsid w:val="00E134A9"/>
    <w:rsid w:val="00E13D18"/>
    <w:rsid w:val="00E150E0"/>
    <w:rsid w:val="00E15791"/>
    <w:rsid w:val="00E15E71"/>
    <w:rsid w:val="00E16770"/>
    <w:rsid w:val="00E172E2"/>
    <w:rsid w:val="00E2108D"/>
    <w:rsid w:val="00E21F9F"/>
    <w:rsid w:val="00E220EA"/>
    <w:rsid w:val="00E2302E"/>
    <w:rsid w:val="00E23054"/>
    <w:rsid w:val="00E23638"/>
    <w:rsid w:val="00E236AB"/>
    <w:rsid w:val="00E237A8"/>
    <w:rsid w:val="00E24A5C"/>
    <w:rsid w:val="00E25852"/>
    <w:rsid w:val="00E25C5E"/>
    <w:rsid w:val="00E27C4F"/>
    <w:rsid w:val="00E30066"/>
    <w:rsid w:val="00E300C1"/>
    <w:rsid w:val="00E30129"/>
    <w:rsid w:val="00E31BA9"/>
    <w:rsid w:val="00E3236E"/>
    <w:rsid w:val="00E337E8"/>
    <w:rsid w:val="00E33B56"/>
    <w:rsid w:val="00E33F7B"/>
    <w:rsid w:val="00E34AA2"/>
    <w:rsid w:val="00E35B12"/>
    <w:rsid w:val="00E370F1"/>
    <w:rsid w:val="00E37552"/>
    <w:rsid w:val="00E37FAF"/>
    <w:rsid w:val="00E42B30"/>
    <w:rsid w:val="00E42DA2"/>
    <w:rsid w:val="00E4468B"/>
    <w:rsid w:val="00E45326"/>
    <w:rsid w:val="00E453B6"/>
    <w:rsid w:val="00E45503"/>
    <w:rsid w:val="00E45E6B"/>
    <w:rsid w:val="00E5097C"/>
    <w:rsid w:val="00E5361B"/>
    <w:rsid w:val="00E5387A"/>
    <w:rsid w:val="00E546FD"/>
    <w:rsid w:val="00E54925"/>
    <w:rsid w:val="00E553A1"/>
    <w:rsid w:val="00E55463"/>
    <w:rsid w:val="00E555E8"/>
    <w:rsid w:val="00E571E4"/>
    <w:rsid w:val="00E57937"/>
    <w:rsid w:val="00E611B7"/>
    <w:rsid w:val="00E61C4E"/>
    <w:rsid w:val="00E62E0E"/>
    <w:rsid w:val="00E65A41"/>
    <w:rsid w:val="00E70D0F"/>
    <w:rsid w:val="00E710C9"/>
    <w:rsid w:val="00E715B3"/>
    <w:rsid w:val="00E724E4"/>
    <w:rsid w:val="00E73312"/>
    <w:rsid w:val="00E735D4"/>
    <w:rsid w:val="00E742A0"/>
    <w:rsid w:val="00E74CFA"/>
    <w:rsid w:val="00E75928"/>
    <w:rsid w:val="00E75990"/>
    <w:rsid w:val="00E76439"/>
    <w:rsid w:val="00E76BAC"/>
    <w:rsid w:val="00E774E5"/>
    <w:rsid w:val="00E77642"/>
    <w:rsid w:val="00E80317"/>
    <w:rsid w:val="00E804DF"/>
    <w:rsid w:val="00E8127E"/>
    <w:rsid w:val="00E82696"/>
    <w:rsid w:val="00E8283E"/>
    <w:rsid w:val="00E84593"/>
    <w:rsid w:val="00E84B99"/>
    <w:rsid w:val="00E858D9"/>
    <w:rsid w:val="00E86052"/>
    <w:rsid w:val="00E862F4"/>
    <w:rsid w:val="00E865D9"/>
    <w:rsid w:val="00E86D89"/>
    <w:rsid w:val="00E87508"/>
    <w:rsid w:val="00E9032B"/>
    <w:rsid w:val="00E911A2"/>
    <w:rsid w:val="00E91330"/>
    <w:rsid w:val="00E91F79"/>
    <w:rsid w:val="00E920B1"/>
    <w:rsid w:val="00E92DE1"/>
    <w:rsid w:val="00E9308B"/>
    <w:rsid w:val="00E94F8A"/>
    <w:rsid w:val="00E95DA1"/>
    <w:rsid w:val="00E96DCA"/>
    <w:rsid w:val="00EA0F88"/>
    <w:rsid w:val="00EA1B0F"/>
    <w:rsid w:val="00EA1C0A"/>
    <w:rsid w:val="00EA1E47"/>
    <w:rsid w:val="00EA3BFB"/>
    <w:rsid w:val="00EB0730"/>
    <w:rsid w:val="00EB1787"/>
    <w:rsid w:val="00EB2B52"/>
    <w:rsid w:val="00EB33B2"/>
    <w:rsid w:val="00EB4E77"/>
    <w:rsid w:val="00EB5251"/>
    <w:rsid w:val="00EB5425"/>
    <w:rsid w:val="00EB6058"/>
    <w:rsid w:val="00EB69F9"/>
    <w:rsid w:val="00EB7077"/>
    <w:rsid w:val="00EC0E72"/>
    <w:rsid w:val="00EC18C3"/>
    <w:rsid w:val="00EC2317"/>
    <w:rsid w:val="00EC2990"/>
    <w:rsid w:val="00EC2A4D"/>
    <w:rsid w:val="00EC47BB"/>
    <w:rsid w:val="00EC4800"/>
    <w:rsid w:val="00EC4C5D"/>
    <w:rsid w:val="00EC4FBB"/>
    <w:rsid w:val="00EC52E0"/>
    <w:rsid w:val="00EC5968"/>
    <w:rsid w:val="00EC6950"/>
    <w:rsid w:val="00EC737B"/>
    <w:rsid w:val="00EC7462"/>
    <w:rsid w:val="00EC7AB1"/>
    <w:rsid w:val="00ED10CE"/>
    <w:rsid w:val="00ED200B"/>
    <w:rsid w:val="00ED2E12"/>
    <w:rsid w:val="00ED4F03"/>
    <w:rsid w:val="00ED6E66"/>
    <w:rsid w:val="00ED6E98"/>
    <w:rsid w:val="00ED7741"/>
    <w:rsid w:val="00EE173D"/>
    <w:rsid w:val="00EE19F4"/>
    <w:rsid w:val="00EE24D6"/>
    <w:rsid w:val="00EE2BA9"/>
    <w:rsid w:val="00EE3269"/>
    <w:rsid w:val="00EE39BB"/>
    <w:rsid w:val="00EE59C6"/>
    <w:rsid w:val="00EF1864"/>
    <w:rsid w:val="00EF26B4"/>
    <w:rsid w:val="00EF3E2B"/>
    <w:rsid w:val="00EF4903"/>
    <w:rsid w:val="00EF62E0"/>
    <w:rsid w:val="00EF7F67"/>
    <w:rsid w:val="00F02A17"/>
    <w:rsid w:val="00F02E36"/>
    <w:rsid w:val="00F04707"/>
    <w:rsid w:val="00F04ACD"/>
    <w:rsid w:val="00F06708"/>
    <w:rsid w:val="00F06817"/>
    <w:rsid w:val="00F06BBB"/>
    <w:rsid w:val="00F10091"/>
    <w:rsid w:val="00F10ECA"/>
    <w:rsid w:val="00F110F6"/>
    <w:rsid w:val="00F11227"/>
    <w:rsid w:val="00F11706"/>
    <w:rsid w:val="00F122E7"/>
    <w:rsid w:val="00F137B4"/>
    <w:rsid w:val="00F14355"/>
    <w:rsid w:val="00F147DB"/>
    <w:rsid w:val="00F152B2"/>
    <w:rsid w:val="00F15518"/>
    <w:rsid w:val="00F157B5"/>
    <w:rsid w:val="00F200E3"/>
    <w:rsid w:val="00F210BA"/>
    <w:rsid w:val="00F21AF7"/>
    <w:rsid w:val="00F22AFE"/>
    <w:rsid w:val="00F257BD"/>
    <w:rsid w:val="00F265F6"/>
    <w:rsid w:val="00F26BE7"/>
    <w:rsid w:val="00F27291"/>
    <w:rsid w:val="00F31A65"/>
    <w:rsid w:val="00F320D1"/>
    <w:rsid w:val="00F32569"/>
    <w:rsid w:val="00F33C90"/>
    <w:rsid w:val="00F34426"/>
    <w:rsid w:val="00F34AC2"/>
    <w:rsid w:val="00F3510F"/>
    <w:rsid w:val="00F35C22"/>
    <w:rsid w:val="00F36014"/>
    <w:rsid w:val="00F411E6"/>
    <w:rsid w:val="00F412CF"/>
    <w:rsid w:val="00F41337"/>
    <w:rsid w:val="00F41940"/>
    <w:rsid w:val="00F44136"/>
    <w:rsid w:val="00F44405"/>
    <w:rsid w:val="00F444C5"/>
    <w:rsid w:val="00F4474B"/>
    <w:rsid w:val="00F45664"/>
    <w:rsid w:val="00F46255"/>
    <w:rsid w:val="00F473B8"/>
    <w:rsid w:val="00F52E8F"/>
    <w:rsid w:val="00F53B21"/>
    <w:rsid w:val="00F546B1"/>
    <w:rsid w:val="00F55369"/>
    <w:rsid w:val="00F5608F"/>
    <w:rsid w:val="00F5678F"/>
    <w:rsid w:val="00F57B45"/>
    <w:rsid w:val="00F60DAD"/>
    <w:rsid w:val="00F61344"/>
    <w:rsid w:val="00F61AD7"/>
    <w:rsid w:val="00F61F8E"/>
    <w:rsid w:val="00F62044"/>
    <w:rsid w:val="00F632ED"/>
    <w:rsid w:val="00F63405"/>
    <w:rsid w:val="00F63909"/>
    <w:rsid w:val="00F64156"/>
    <w:rsid w:val="00F64951"/>
    <w:rsid w:val="00F65A6A"/>
    <w:rsid w:val="00F67336"/>
    <w:rsid w:val="00F6760F"/>
    <w:rsid w:val="00F67FD0"/>
    <w:rsid w:val="00F70EC0"/>
    <w:rsid w:val="00F71075"/>
    <w:rsid w:val="00F71171"/>
    <w:rsid w:val="00F72428"/>
    <w:rsid w:val="00F730FF"/>
    <w:rsid w:val="00F7512F"/>
    <w:rsid w:val="00F755C8"/>
    <w:rsid w:val="00F76A83"/>
    <w:rsid w:val="00F77105"/>
    <w:rsid w:val="00F7777F"/>
    <w:rsid w:val="00F779B3"/>
    <w:rsid w:val="00F77C69"/>
    <w:rsid w:val="00F805B2"/>
    <w:rsid w:val="00F80ECE"/>
    <w:rsid w:val="00F818C7"/>
    <w:rsid w:val="00F81900"/>
    <w:rsid w:val="00F83ED3"/>
    <w:rsid w:val="00F841B9"/>
    <w:rsid w:val="00F84472"/>
    <w:rsid w:val="00F857B4"/>
    <w:rsid w:val="00F86178"/>
    <w:rsid w:val="00F86C88"/>
    <w:rsid w:val="00F87477"/>
    <w:rsid w:val="00F87535"/>
    <w:rsid w:val="00F87D2E"/>
    <w:rsid w:val="00F913BE"/>
    <w:rsid w:val="00F915A2"/>
    <w:rsid w:val="00F91C82"/>
    <w:rsid w:val="00F9335D"/>
    <w:rsid w:val="00F94491"/>
    <w:rsid w:val="00F962B4"/>
    <w:rsid w:val="00FA0210"/>
    <w:rsid w:val="00FA325A"/>
    <w:rsid w:val="00FA37CA"/>
    <w:rsid w:val="00FA3AA3"/>
    <w:rsid w:val="00FA3ECA"/>
    <w:rsid w:val="00FA4061"/>
    <w:rsid w:val="00FA5D62"/>
    <w:rsid w:val="00FB0131"/>
    <w:rsid w:val="00FB08CC"/>
    <w:rsid w:val="00FB1B92"/>
    <w:rsid w:val="00FB28CE"/>
    <w:rsid w:val="00FB3686"/>
    <w:rsid w:val="00FB443C"/>
    <w:rsid w:val="00FB4545"/>
    <w:rsid w:val="00FB4BCB"/>
    <w:rsid w:val="00FB578C"/>
    <w:rsid w:val="00FB7BC0"/>
    <w:rsid w:val="00FC1A5C"/>
    <w:rsid w:val="00FC25CB"/>
    <w:rsid w:val="00FC3956"/>
    <w:rsid w:val="00FC39EA"/>
    <w:rsid w:val="00FC4ECC"/>
    <w:rsid w:val="00FC67B1"/>
    <w:rsid w:val="00FD147A"/>
    <w:rsid w:val="00FD15AF"/>
    <w:rsid w:val="00FD23EE"/>
    <w:rsid w:val="00FD2F1A"/>
    <w:rsid w:val="00FD41E0"/>
    <w:rsid w:val="00FD46F2"/>
    <w:rsid w:val="00FD5B12"/>
    <w:rsid w:val="00FD5F57"/>
    <w:rsid w:val="00FD73EE"/>
    <w:rsid w:val="00FD7F01"/>
    <w:rsid w:val="00FE0418"/>
    <w:rsid w:val="00FE44CF"/>
    <w:rsid w:val="00FE4692"/>
    <w:rsid w:val="00FE4721"/>
    <w:rsid w:val="00FE4D2A"/>
    <w:rsid w:val="00FE4FD0"/>
    <w:rsid w:val="00FE555F"/>
    <w:rsid w:val="00FE5B95"/>
    <w:rsid w:val="00FF0664"/>
    <w:rsid w:val="00FF0786"/>
    <w:rsid w:val="00FF0A84"/>
    <w:rsid w:val="00FF1532"/>
    <w:rsid w:val="00FF1D16"/>
    <w:rsid w:val="00FF1DDA"/>
    <w:rsid w:val="00FF6251"/>
    <w:rsid w:val="00FF77E2"/>
    <w:rsid w:val="00FF7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2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B79"/>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C41"/>
    <w:rPr>
      <w:color w:val="0000FF"/>
      <w:u w:val="single"/>
    </w:rPr>
  </w:style>
  <w:style w:type="paragraph" w:styleId="Header">
    <w:name w:val="header"/>
    <w:basedOn w:val="Normal"/>
    <w:link w:val="HeaderChar"/>
    <w:uiPriority w:val="99"/>
    <w:unhideWhenUsed/>
    <w:rsid w:val="0034178A"/>
    <w:pPr>
      <w:tabs>
        <w:tab w:val="center" w:pos="4680"/>
        <w:tab w:val="right" w:pos="9360"/>
      </w:tabs>
    </w:pPr>
  </w:style>
  <w:style w:type="character" w:customStyle="1" w:styleId="HeaderChar">
    <w:name w:val="Header Char"/>
    <w:basedOn w:val="DefaultParagraphFont"/>
    <w:link w:val="Header"/>
    <w:uiPriority w:val="99"/>
    <w:rsid w:val="0034178A"/>
    <w:rPr>
      <w:rFonts w:ascii="Times New Roman" w:eastAsia="Times New Roman" w:hAnsi="Times New Roman"/>
      <w:sz w:val="24"/>
    </w:rPr>
  </w:style>
  <w:style w:type="paragraph" w:styleId="Footer">
    <w:name w:val="footer"/>
    <w:basedOn w:val="Normal"/>
    <w:link w:val="FooterChar"/>
    <w:uiPriority w:val="99"/>
    <w:unhideWhenUsed/>
    <w:rsid w:val="0034178A"/>
    <w:pPr>
      <w:tabs>
        <w:tab w:val="center" w:pos="4680"/>
        <w:tab w:val="right" w:pos="9360"/>
      </w:tabs>
    </w:pPr>
  </w:style>
  <w:style w:type="character" w:customStyle="1" w:styleId="FooterChar">
    <w:name w:val="Footer Char"/>
    <w:basedOn w:val="DefaultParagraphFont"/>
    <w:link w:val="Footer"/>
    <w:uiPriority w:val="99"/>
    <w:rsid w:val="0034178A"/>
    <w:rPr>
      <w:rFonts w:ascii="Times New Roman" w:eastAsia="Times New Roman" w:hAnsi="Times New Roman"/>
      <w:sz w:val="24"/>
    </w:rPr>
  </w:style>
  <w:style w:type="paragraph" w:customStyle="1" w:styleId="SCCLsocParty">
    <w:name w:val="SCC.Lsoc.Party"/>
    <w:basedOn w:val="Normal"/>
    <w:next w:val="Normal"/>
    <w:link w:val="SCCLsocPartyChar"/>
    <w:rsid w:val="0002267C"/>
    <w:pPr>
      <w:jc w:val="center"/>
    </w:pPr>
    <w:rPr>
      <w:rFonts w:eastAsia="Calibri"/>
      <w:szCs w:val="22"/>
      <w:lang w:val="fr-CA"/>
    </w:rPr>
  </w:style>
  <w:style w:type="character" w:customStyle="1" w:styleId="SCCLsocPartyChar">
    <w:name w:val="SCC.Lsoc.Party Char"/>
    <w:basedOn w:val="DefaultParagraphFont"/>
    <w:link w:val="SCCLsocParty"/>
    <w:rsid w:val="0002267C"/>
    <w:rPr>
      <w:rFonts w:ascii="Times New Roman" w:hAnsi="Times New Roman"/>
      <w:sz w:val="24"/>
      <w:szCs w:val="22"/>
      <w:lang w:val="fr-CA"/>
    </w:rPr>
  </w:style>
  <w:style w:type="character" w:styleId="FollowedHyperlink">
    <w:name w:val="FollowedHyperlink"/>
    <w:basedOn w:val="DefaultParagraphFont"/>
    <w:uiPriority w:val="99"/>
    <w:semiHidden/>
    <w:unhideWhenUsed/>
    <w:rsid w:val="00FB578C"/>
    <w:rPr>
      <w:color w:val="800080"/>
      <w:u w:val="single"/>
    </w:rPr>
  </w:style>
  <w:style w:type="paragraph" w:styleId="ListParagraph">
    <w:name w:val="List Paragraph"/>
    <w:basedOn w:val="Normal"/>
    <w:uiPriority w:val="34"/>
    <w:qFormat/>
    <w:rsid w:val="00C342CA"/>
    <w:pPr>
      <w:widowControl w:val="0"/>
      <w:autoSpaceDE w:val="0"/>
      <w:autoSpaceDN w:val="0"/>
      <w:adjustRightInd w:val="0"/>
      <w:ind w:left="720"/>
      <w:contextualSpacing/>
    </w:pPr>
    <w:rPr>
      <w:szCs w:val="24"/>
    </w:rPr>
  </w:style>
  <w:style w:type="paragraph" w:customStyle="1" w:styleId="SCCFileNumber">
    <w:name w:val="SCC.FileNumber"/>
    <w:basedOn w:val="Normal"/>
    <w:next w:val="Normal"/>
    <w:link w:val="SCCFileNumberChar"/>
    <w:uiPriority w:val="99"/>
    <w:rsid w:val="00A2504D"/>
    <w:pPr>
      <w:jc w:val="both"/>
    </w:pPr>
    <w:rPr>
      <w:rFonts w:eastAsia="Calibri"/>
      <w:b/>
      <w:szCs w:val="22"/>
      <w:lang w:val="en-CA"/>
    </w:rPr>
  </w:style>
  <w:style w:type="character" w:customStyle="1" w:styleId="SCCFileNumberChar">
    <w:name w:val="SCC.FileNumber Char"/>
    <w:basedOn w:val="DefaultParagraphFont"/>
    <w:link w:val="SCCFileNumber"/>
    <w:uiPriority w:val="99"/>
    <w:rsid w:val="00A2504D"/>
    <w:rPr>
      <w:rFonts w:ascii="Times New Roman" w:hAnsi="Times New Roman"/>
      <w:b/>
      <w:sz w:val="24"/>
      <w:szCs w:val="22"/>
      <w:lang w:val="en-CA"/>
    </w:rPr>
  </w:style>
  <w:style w:type="paragraph" w:customStyle="1" w:styleId="SCCBanSummary">
    <w:name w:val="SCC.BanSummary"/>
    <w:basedOn w:val="Normal"/>
    <w:next w:val="Normal"/>
    <w:link w:val="SCCBanSummaryChar"/>
    <w:uiPriority w:val="99"/>
    <w:rsid w:val="00A2504D"/>
    <w:pPr>
      <w:jc w:val="both"/>
    </w:pPr>
    <w:rPr>
      <w:rFonts w:eastAsia="Calibri"/>
      <w:smallCaps/>
      <w:szCs w:val="22"/>
      <w:lang w:val="en-CA"/>
    </w:rPr>
  </w:style>
  <w:style w:type="character" w:customStyle="1" w:styleId="SCCBanSummaryChar">
    <w:name w:val="SCC.BanSummary Char"/>
    <w:basedOn w:val="DefaultParagraphFont"/>
    <w:link w:val="SCCBanSummary"/>
    <w:uiPriority w:val="99"/>
    <w:rsid w:val="00A2504D"/>
    <w:rPr>
      <w:rFonts w:ascii="Times New Roman" w:hAnsi="Times New Roman"/>
      <w:smallCaps/>
      <w:sz w:val="24"/>
      <w:szCs w:val="22"/>
      <w:lang w:val="en-CA"/>
    </w:rPr>
  </w:style>
  <w:style w:type="paragraph" w:styleId="NoSpacing">
    <w:name w:val="No Spacing"/>
    <w:uiPriority w:val="1"/>
    <w:qFormat/>
    <w:rsid w:val="007D6193"/>
    <w:pPr>
      <w:widowControl w:val="0"/>
      <w:autoSpaceDE w:val="0"/>
      <w:autoSpaceDN w:val="0"/>
      <w:adjustRightInd w:val="0"/>
    </w:pPr>
    <w:rPr>
      <w:rFonts w:ascii="Times New Roman" w:eastAsia="Times New Roman" w:hAnsi="Times New Roman"/>
      <w:sz w:val="24"/>
      <w:szCs w:val="24"/>
      <w:lang w:eastAsia="en-CA"/>
    </w:rPr>
  </w:style>
  <w:style w:type="paragraph" w:customStyle="1" w:styleId="SCCAppellantInfoAppellantInfo">
    <w:name w:val="SCC.AppellantInfo.AppellantInfo"/>
    <w:basedOn w:val="Normal"/>
    <w:next w:val="Normal"/>
    <w:link w:val="SCCAppellantInfoAppellantInfoChar"/>
    <w:rsid w:val="007226F3"/>
    <w:rPr>
      <w:rFonts w:eastAsia="Calibri"/>
      <w:szCs w:val="24"/>
      <w:lang w:val="en-CA"/>
    </w:rPr>
  </w:style>
  <w:style w:type="character" w:customStyle="1" w:styleId="SCCAppellantInfoAppellantInfoChar">
    <w:name w:val="SCC.AppellantInfo.AppellantInfo Char"/>
    <w:basedOn w:val="DefaultParagraphFont"/>
    <w:link w:val="SCCAppellantInfoAppellantInfo"/>
    <w:rsid w:val="007226F3"/>
    <w:rPr>
      <w:rFonts w:ascii="Times New Roman" w:eastAsia="Calibri" w:hAnsi="Times New Roman" w:cs="Times New Roman"/>
      <w:sz w:val="24"/>
      <w:szCs w:val="24"/>
      <w:lang w:val="en-CA"/>
    </w:rPr>
  </w:style>
  <w:style w:type="paragraph" w:styleId="DocumentMap">
    <w:name w:val="Document Map"/>
    <w:basedOn w:val="Normal"/>
    <w:link w:val="DocumentMapChar"/>
    <w:uiPriority w:val="99"/>
    <w:semiHidden/>
    <w:unhideWhenUsed/>
    <w:rsid w:val="00535069"/>
    <w:rPr>
      <w:rFonts w:ascii="Tahoma" w:hAnsi="Tahoma" w:cs="Tahoma"/>
      <w:sz w:val="16"/>
      <w:szCs w:val="16"/>
    </w:rPr>
  </w:style>
  <w:style w:type="character" w:customStyle="1" w:styleId="DocumentMapChar">
    <w:name w:val="Document Map Char"/>
    <w:basedOn w:val="DefaultParagraphFont"/>
    <w:link w:val="DocumentMap"/>
    <w:uiPriority w:val="99"/>
    <w:semiHidden/>
    <w:rsid w:val="00535069"/>
    <w:rPr>
      <w:rFonts w:ascii="Tahoma" w:eastAsia="Times New Roman" w:hAnsi="Tahoma" w:cs="Tahoma"/>
      <w:sz w:val="16"/>
      <w:szCs w:val="16"/>
    </w:rPr>
  </w:style>
  <w:style w:type="paragraph" w:customStyle="1" w:styleId="Style268435469">
    <w:name w:val="Style268435469"/>
    <w:rsid w:val="001C0E0C"/>
    <w:pPr>
      <w:autoSpaceDE w:val="0"/>
      <w:autoSpaceDN w:val="0"/>
      <w:adjustRightInd w:val="0"/>
    </w:pPr>
    <w:rPr>
      <w:rFonts w:ascii="Arial" w:hAnsi="Arial" w:cs="Arial"/>
      <w:sz w:val="24"/>
      <w:szCs w:val="24"/>
      <w:lang w:val="en-CA"/>
    </w:rPr>
  </w:style>
  <w:style w:type="paragraph" w:styleId="BalloonText">
    <w:name w:val="Balloon Text"/>
    <w:basedOn w:val="Normal"/>
    <w:link w:val="BalloonTextChar"/>
    <w:uiPriority w:val="99"/>
    <w:semiHidden/>
    <w:unhideWhenUsed/>
    <w:rsid w:val="00E76439"/>
    <w:rPr>
      <w:rFonts w:ascii="Tahoma" w:hAnsi="Tahoma" w:cs="Tahoma"/>
      <w:sz w:val="16"/>
      <w:szCs w:val="16"/>
    </w:rPr>
  </w:style>
  <w:style w:type="character" w:customStyle="1" w:styleId="BalloonTextChar">
    <w:name w:val="Balloon Text Char"/>
    <w:basedOn w:val="DefaultParagraphFont"/>
    <w:link w:val="BalloonText"/>
    <w:uiPriority w:val="99"/>
    <w:semiHidden/>
    <w:rsid w:val="00E76439"/>
    <w:rPr>
      <w:rFonts w:ascii="Tahoma" w:eastAsia="Times New Roman" w:hAnsi="Tahoma" w:cs="Tahoma"/>
      <w:sz w:val="16"/>
      <w:szCs w:val="16"/>
    </w:rPr>
  </w:style>
  <w:style w:type="paragraph" w:styleId="PlainText">
    <w:name w:val="Plain Text"/>
    <w:basedOn w:val="Normal"/>
    <w:link w:val="PlainTextChar"/>
    <w:uiPriority w:val="99"/>
    <w:semiHidden/>
    <w:unhideWhenUsed/>
    <w:rsid w:val="000627A2"/>
    <w:rPr>
      <w:rFonts w:ascii="Consolas" w:hAnsi="Consolas"/>
      <w:sz w:val="21"/>
      <w:szCs w:val="21"/>
    </w:rPr>
  </w:style>
  <w:style w:type="character" w:customStyle="1" w:styleId="PlainTextChar">
    <w:name w:val="Plain Text Char"/>
    <w:basedOn w:val="DefaultParagraphFont"/>
    <w:link w:val="PlainText"/>
    <w:uiPriority w:val="99"/>
    <w:semiHidden/>
    <w:rsid w:val="000627A2"/>
    <w:rPr>
      <w:rFonts w:ascii="Consolas" w:eastAsia="Times New Roman" w:hAnsi="Consolas"/>
      <w:sz w:val="21"/>
      <w:szCs w:val="21"/>
    </w:rPr>
  </w:style>
  <w:style w:type="character" w:customStyle="1" w:styleId="hps">
    <w:name w:val="hps"/>
    <w:basedOn w:val="DefaultParagraphFont"/>
    <w:rsid w:val="0025713A"/>
  </w:style>
  <w:style w:type="character" w:customStyle="1" w:styleId="shorttext">
    <w:name w:val="short_text"/>
    <w:basedOn w:val="DefaultParagraphFont"/>
    <w:rsid w:val="002429AD"/>
  </w:style>
  <w:style w:type="character" w:customStyle="1" w:styleId="shorttext0">
    <w:name w:val="shorttext"/>
    <w:basedOn w:val="DefaultParagraphFont"/>
    <w:rsid w:val="00893DAB"/>
  </w:style>
  <w:style w:type="character" w:styleId="Emphasis">
    <w:name w:val="Emphasis"/>
    <w:basedOn w:val="DefaultParagraphFont"/>
    <w:uiPriority w:val="20"/>
    <w:qFormat/>
    <w:rsid w:val="00520AD0"/>
    <w:rPr>
      <w:i/>
      <w:iCs/>
    </w:rPr>
  </w:style>
  <w:style w:type="character" w:customStyle="1" w:styleId="reference1">
    <w:name w:val="reference1"/>
    <w:basedOn w:val="DefaultParagraphFont"/>
    <w:rsid w:val="007462C9"/>
  </w:style>
  <w:style w:type="character" w:customStyle="1" w:styleId="SCCSsocChar">
    <w:name w:val="SCC.Ssoc Char"/>
    <w:basedOn w:val="DefaultParagraphFont"/>
    <w:link w:val="SCCSsoc"/>
    <w:locked/>
    <w:rsid w:val="006D617C"/>
    <w:rPr>
      <w:i/>
      <w:iCs/>
    </w:rPr>
  </w:style>
  <w:style w:type="paragraph" w:customStyle="1" w:styleId="SCCSsoc">
    <w:name w:val="SCC.Ssoc"/>
    <w:basedOn w:val="Normal"/>
    <w:link w:val="SCCSsocChar"/>
    <w:rsid w:val="006D617C"/>
    <w:rPr>
      <w:rFonts w:ascii="Calibri" w:eastAsia="Calibri" w:hAnsi="Calibri"/>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0116">
      <w:bodyDiv w:val="1"/>
      <w:marLeft w:val="0"/>
      <w:marRight w:val="0"/>
      <w:marTop w:val="0"/>
      <w:marBottom w:val="0"/>
      <w:divBdr>
        <w:top w:val="none" w:sz="0" w:space="0" w:color="auto"/>
        <w:left w:val="none" w:sz="0" w:space="0" w:color="auto"/>
        <w:bottom w:val="none" w:sz="0" w:space="0" w:color="auto"/>
        <w:right w:val="none" w:sz="0" w:space="0" w:color="auto"/>
      </w:divBdr>
    </w:div>
    <w:div w:id="21788353">
      <w:bodyDiv w:val="1"/>
      <w:marLeft w:val="0"/>
      <w:marRight w:val="0"/>
      <w:marTop w:val="0"/>
      <w:marBottom w:val="0"/>
      <w:divBdr>
        <w:top w:val="none" w:sz="0" w:space="0" w:color="auto"/>
        <w:left w:val="none" w:sz="0" w:space="0" w:color="auto"/>
        <w:bottom w:val="none" w:sz="0" w:space="0" w:color="auto"/>
        <w:right w:val="none" w:sz="0" w:space="0" w:color="auto"/>
      </w:divBdr>
    </w:div>
    <w:div w:id="26413521">
      <w:bodyDiv w:val="1"/>
      <w:marLeft w:val="0"/>
      <w:marRight w:val="0"/>
      <w:marTop w:val="0"/>
      <w:marBottom w:val="0"/>
      <w:divBdr>
        <w:top w:val="none" w:sz="0" w:space="0" w:color="auto"/>
        <w:left w:val="none" w:sz="0" w:space="0" w:color="auto"/>
        <w:bottom w:val="none" w:sz="0" w:space="0" w:color="auto"/>
        <w:right w:val="none" w:sz="0" w:space="0" w:color="auto"/>
      </w:divBdr>
    </w:div>
    <w:div w:id="28340225">
      <w:bodyDiv w:val="1"/>
      <w:marLeft w:val="0"/>
      <w:marRight w:val="0"/>
      <w:marTop w:val="0"/>
      <w:marBottom w:val="0"/>
      <w:divBdr>
        <w:top w:val="none" w:sz="0" w:space="0" w:color="auto"/>
        <w:left w:val="none" w:sz="0" w:space="0" w:color="auto"/>
        <w:bottom w:val="none" w:sz="0" w:space="0" w:color="auto"/>
        <w:right w:val="none" w:sz="0" w:space="0" w:color="auto"/>
      </w:divBdr>
    </w:div>
    <w:div w:id="33039900">
      <w:bodyDiv w:val="1"/>
      <w:marLeft w:val="0"/>
      <w:marRight w:val="0"/>
      <w:marTop w:val="0"/>
      <w:marBottom w:val="0"/>
      <w:divBdr>
        <w:top w:val="none" w:sz="0" w:space="0" w:color="auto"/>
        <w:left w:val="none" w:sz="0" w:space="0" w:color="auto"/>
        <w:bottom w:val="none" w:sz="0" w:space="0" w:color="auto"/>
        <w:right w:val="none" w:sz="0" w:space="0" w:color="auto"/>
      </w:divBdr>
    </w:div>
    <w:div w:id="33431931">
      <w:bodyDiv w:val="1"/>
      <w:marLeft w:val="0"/>
      <w:marRight w:val="0"/>
      <w:marTop w:val="0"/>
      <w:marBottom w:val="0"/>
      <w:divBdr>
        <w:top w:val="none" w:sz="0" w:space="0" w:color="auto"/>
        <w:left w:val="none" w:sz="0" w:space="0" w:color="auto"/>
        <w:bottom w:val="none" w:sz="0" w:space="0" w:color="auto"/>
        <w:right w:val="none" w:sz="0" w:space="0" w:color="auto"/>
      </w:divBdr>
    </w:div>
    <w:div w:id="37435138">
      <w:bodyDiv w:val="1"/>
      <w:marLeft w:val="0"/>
      <w:marRight w:val="0"/>
      <w:marTop w:val="0"/>
      <w:marBottom w:val="0"/>
      <w:divBdr>
        <w:top w:val="none" w:sz="0" w:space="0" w:color="auto"/>
        <w:left w:val="none" w:sz="0" w:space="0" w:color="auto"/>
        <w:bottom w:val="none" w:sz="0" w:space="0" w:color="auto"/>
        <w:right w:val="none" w:sz="0" w:space="0" w:color="auto"/>
      </w:divBdr>
    </w:div>
    <w:div w:id="49227786">
      <w:bodyDiv w:val="1"/>
      <w:marLeft w:val="0"/>
      <w:marRight w:val="0"/>
      <w:marTop w:val="0"/>
      <w:marBottom w:val="0"/>
      <w:divBdr>
        <w:top w:val="none" w:sz="0" w:space="0" w:color="auto"/>
        <w:left w:val="none" w:sz="0" w:space="0" w:color="auto"/>
        <w:bottom w:val="none" w:sz="0" w:space="0" w:color="auto"/>
        <w:right w:val="none" w:sz="0" w:space="0" w:color="auto"/>
      </w:divBdr>
    </w:div>
    <w:div w:id="68767743">
      <w:bodyDiv w:val="1"/>
      <w:marLeft w:val="0"/>
      <w:marRight w:val="0"/>
      <w:marTop w:val="0"/>
      <w:marBottom w:val="0"/>
      <w:divBdr>
        <w:top w:val="none" w:sz="0" w:space="0" w:color="auto"/>
        <w:left w:val="none" w:sz="0" w:space="0" w:color="auto"/>
        <w:bottom w:val="none" w:sz="0" w:space="0" w:color="auto"/>
        <w:right w:val="none" w:sz="0" w:space="0" w:color="auto"/>
      </w:divBdr>
    </w:div>
    <w:div w:id="80303459">
      <w:bodyDiv w:val="1"/>
      <w:marLeft w:val="0"/>
      <w:marRight w:val="0"/>
      <w:marTop w:val="0"/>
      <w:marBottom w:val="0"/>
      <w:divBdr>
        <w:top w:val="none" w:sz="0" w:space="0" w:color="auto"/>
        <w:left w:val="none" w:sz="0" w:space="0" w:color="auto"/>
        <w:bottom w:val="none" w:sz="0" w:space="0" w:color="auto"/>
        <w:right w:val="none" w:sz="0" w:space="0" w:color="auto"/>
      </w:divBdr>
    </w:div>
    <w:div w:id="110519556">
      <w:bodyDiv w:val="1"/>
      <w:marLeft w:val="0"/>
      <w:marRight w:val="0"/>
      <w:marTop w:val="0"/>
      <w:marBottom w:val="0"/>
      <w:divBdr>
        <w:top w:val="none" w:sz="0" w:space="0" w:color="auto"/>
        <w:left w:val="none" w:sz="0" w:space="0" w:color="auto"/>
        <w:bottom w:val="none" w:sz="0" w:space="0" w:color="auto"/>
        <w:right w:val="none" w:sz="0" w:space="0" w:color="auto"/>
      </w:divBdr>
    </w:div>
    <w:div w:id="133917490">
      <w:bodyDiv w:val="1"/>
      <w:marLeft w:val="0"/>
      <w:marRight w:val="0"/>
      <w:marTop w:val="0"/>
      <w:marBottom w:val="0"/>
      <w:divBdr>
        <w:top w:val="none" w:sz="0" w:space="0" w:color="auto"/>
        <w:left w:val="none" w:sz="0" w:space="0" w:color="auto"/>
        <w:bottom w:val="none" w:sz="0" w:space="0" w:color="auto"/>
        <w:right w:val="none" w:sz="0" w:space="0" w:color="auto"/>
      </w:divBdr>
    </w:div>
    <w:div w:id="140121877">
      <w:bodyDiv w:val="1"/>
      <w:marLeft w:val="0"/>
      <w:marRight w:val="0"/>
      <w:marTop w:val="0"/>
      <w:marBottom w:val="0"/>
      <w:divBdr>
        <w:top w:val="none" w:sz="0" w:space="0" w:color="auto"/>
        <w:left w:val="none" w:sz="0" w:space="0" w:color="auto"/>
        <w:bottom w:val="none" w:sz="0" w:space="0" w:color="auto"/>
        <w:right w:val="none" w:sz="0" w:space="0" w:color="auto"/>
      </w:divBdr>
    </w:div>
    <w:div w:id="146046839">
      <w:bodyDiv w:val="1"/>
      <w:marLeft w:val="0"/>
      <w:marRight w:val="0"/>
      <w:marTop w:val="0"/>
      <w:marBottom w:val="0"/>
      <w:divBdr>
        <w:top w:val="none" w:sz="0" w:space="0" w:color="auto"/>
        <w:left w:val="none" w:sz="0" w:space="0" w:color="auto"/>
        <w:bottom w:val="none" w:sz="0" w:space="0" w:color="auto"/>
        <w:right w:val="none" w:sz="0" w:space="0" w:color="auto"/>
      </w:divBdr>
    </w:div>
    <w:div w:id="148637175">
      <w:bodyDiv w:val="1"/>
      <w:marLeft w:val="0"/>
      <w:marRight w:val="0"/>
      <w:marTop w:val="0"/>
      <w:marBottom w:val="0"/>
      <w:divBdr>
        <w:top w:val="none" w:sz="0" w:space="0" w:color="auto"/>
        <w:left w:val="none" w:sz="0" w:space="0" w:color="auto"/>
        <w:bottom w:val="none" w:sz="0" w:space="0" w:color="auto"/>
        <w:right w:val="none" w:sz="0" w:space="0" w:color="auto"/>
      </w:divBdr>
    </w:div>
    <w:div w:id="151065183">
      <w:bodyDiv w:val="1"/>
      <w:marLeft w:val="0"/>
      <w:marRight w:val="0"/>
      <w:marTop w:val="0"/>
      <w:marBottom w:val="0"/>
      <w:divBdr>
        <w:top w:val="none" w:sz="0" w:space="0" w:color="auto"/>
        <w:left w:val="none" w:sz="0" w:space="0" w:color="auto"/>
        <w:bottom w:val="none" w:sz="0" w:space="0" w:color="auto"/>
        <w:right w:val="none" w:sz="0" w:space="0" w:color="auto"/>
      </w:divBdr>
    </w:div>
    <w:div w:id="173686944">
      <w:bodyDiv w:val="1"/>
      <w:marLeft w:val="0"/>
      <w:marRight w:val="0"/>
      <w:marTop w:val="0"/>
      <w:marBottom w:val="0"/>
      <w:divBdr>
        <w:top w:val="none" w:sz="0" w:space="0" w:color="auto"/>
        <w:left w:val="none" w:sz="0" w:space="0" w:color="auto"/>
        <w:bottom w:val="none" w:sz="0" w:space="0" w:color="auto"/>
        <w:right w:val="none" w:sz="0" w:space="0" w:color="auto"/>
      </w:divBdr>
    </w:div>
    <w:div w:id="182209351">
      <w:bodyDiv w:val="1"/>
      <w:marLeft w:val="0"/>
      <w:marRight w:val="0"/>
      <w:marTop w:val="0"/>
      <w:marBottom w:val="0"/>
      <w:divBdr>
        <w:top w:val="none" w:sz="0" w:space="0" w:color="auto"/>
        <w:left w:val="none" w:sz="0" w:space="0" w:color="auto"/>
        <w:bottom w:val="none" w:sz="0" w:space="0" w:color="auto"/>
        <w:right w:val="none" w:sz="0" w:space="0" w:color="auto"/>
      </w:divBdr>
    </w:div>
    <w:div w:id="189952606">
      <w:bodyDiv w:val="1"/>
      <w:marLeft w:val="0"/>
      <w:marRight w:val="0"/>
      <w:marTop w:val="0"/>
      <w:marBottom w:val="0"/>
      <w:divBdr>
        <w:top w:val="none" w:sz="0" w:space="0" w:color="auto"/>
        <w:left w:val="none" w:sz="0" w:space="0" w:color="auto"/>
        <w:bottom w:val="none" w:sz="0" w:space="0" w:color="auto"/>
        <w:right w:val="none" w:sz="0" w:space="0" w:color="auto"/>
      </w:divBdr>
    </w:div>
    <w:div w:id="200366144">
      <w:bodyDiv w:val="1"/>
      <w:marLeft w:val="0"/>
      <w:marRight w:val="0"/>
      <w:marTop w:val="0"/>
      <w:marBottom w:val="0"/>
      <w:divBdr>
        <w:top w:val="none" w:sz="0" w:space="0" w:color="auto"/>
        <w:left w:val="none" w:sz="0" w:space="0" w:color="auto"/>
        <w:bottom w:val="none" w:sz="0" w:space="0" w:color="auto"/>
        <w:right w:val="none" w:sz="0" w:space="0" w:color="auto"/>
      </w:divBdr>
    </w:div>
    <w:div w:id="210000784">
      <w:bodyDiv w:val="1"/>
      <w:marLeft w:val="0"/>
      <w:marRight w:val="0"/>
      <w:marTop w:val="0"/>
      <w:marBottom w:val="0"/>
      <w:divBdr>
        <w:top w:val="none" w:sz="0" w:space="0" w:color="auto"/>
        <w:left w:val="none" w:sz="0" w:space="0" w:color="auto"/>
        <w:bottom w:val="none" w:sz="0" w:space="0" w:color="auto"/>
        <w:right w:val="none" w:sz="0" w:space="0" w:color="auto"/>
      </w:divBdr>
    </w:div>
    <w:div w:id="238953601">
      <w:bodyDiv w:val="1"/>
      <w:marLeft w:val="0"/>
      <w:marRight w:val="0"/>
      <w:marTop w:val="0"/>
      <w:marBottom w:val="0"/>
      <w:divBdr>
        <w:top w:val="none" w:sz="0" w:space="0" w:color="auto"/>
        <w:left w:val="none" w:sz="0" w:space="0" w:color="auto"/>
        <w:bottom w:val="none" w:sz="0" w:space="0" w:color="auto"/>
        <w:right w:val="none" w:sz="0" w:space="0" w:color="auto"/>
      </w:divBdr>
    </w:div>
    <w:div w:id="247273055">
      <w:bodyDiv w:val="1"/>
      <w:marLeft w:val="0"/>
      <w:marRight w:val="0"/>
      <w:marTop w:val="0"/>
      <w:marBottom w:val="0"/>
      <w:divBdr>
        <w:top w:val="none" w:sz="0" w:space="0" w:color="auto"/>
        <w:left w:val="none" w:sz="0" w:space="0" w:color="auto"/>
        <w:bottom w:val="none" w:sz="0" w:space="0" w:color="auto"/>
        <w:right w:val="none" w:sz="0" w:space="0" w:color="auto"/>
      </w:divBdr>
    </w:div>
    <w:div w:id="261423275">
      <w:bodyDiv w:val="1"/>
      <w:marLeft w:val="0"/>
      <w:marRight w:val="0"/>
      <w:marTop w:val="0"/>
      <w:marBottom w:val="0"/>
      <w:divBdr>
        <w:top w:val="none" w:sz="0" w:space="0" w:color="auto"/>
        <w:left w:val="none" w:sz="0" w:space="0" w:color="auto"/>
        <w:bottom w:val="none" w:sz="0" w:space="0" w:color="auto"/>
        <w:right w:val="none" w:sz="0" w:space="0" w:color="auto"/>
      </w:divBdr>
    </w:div>
    <w:div w:id="263153474">
      <w:bodyDiv w:val="1"/>
      <w:marLeft w:val="0"/>
      <w:marRight w:val="0"/>
      <w:marTop w:val="0"/>
      <w:marBottom w:val="0"/>
      <w:divBdr>
        <w:top w:val="none" w:sz="0" w:space="0" w:color="auto"/>
        <w:left w:val="none" w:sz="0" w:space="0" w:color="auto"/>
        <w:bottom w:val="none" w:sz="0" w:space="0" w:color="auto"/>
        <w:right w:val="none" w:sz="0" w:space="0" w:color="auto"/>
      </w:divBdr>
    </w:div>
    <w:div w:id="271057470">
      <w:bodyDiv w:val="1"/>
      <w:marLeft w:val="0"/>
      <w:marRight w:val="0"/>
      <w:marTop w:val="0"/>
      <w:marBottom w:val="0"/>
      <w:divBdr>
        <w:top w:val="none" w:sz="0" w:space="0" w:color="auto"/>
        <w:left w:val="none" w:sz="0" w:space="0" w:color="auto"/>
        <w:bottom w:val="none" w:sz="0" w:space="0" w:color="auto"/>
        <w:right w:val="none" w:sz="0" w:space="0" w:color="auto"/>
      </w:divBdr>
    </w:div>
    <w:div w:id="271859769">
      <w:bodyDiv w:val="1"/>
      <w:marLeft w:val="0"/>
      <w:marRight w:val="0"/>
      <w:marTop w:val="0"/>
      <w:marBottom w:val="0"/>
      <w:divBdr>
        <w:top w:val="none" w:sz="0" w:space="0" w:color="auto"/>
        <w:left w:val="none" w:sz="0" w:space="0" w:color="auto"/>
        <w:bottom w:val="none" w:sz="0" w:space="0" w:color="auto"/>
        <w:right w:val="none" w:sz="0" w:space="0" w:color="auto"/>
      </w:divBdr>
    </w:div>
    <w:div w:id="294411659">
      <w:bodyDiv w:val="1"/>
      <w:marLeft w:val="0"/>
      <w:marRight w:val="0"/>
      <w:marTop w:val="0"/>
      <w:marBottom w:val="0"/>
      <w:divBdr>
        <w:top w:val="none" w:sz="0" w:space="0" w:color="auto"/>
        <w:left w:val="none" w:sz="0" w:space="0" w:color="auto"/>
        <w:bottom w:val="none" w:sz="0" w:space="0" w:color="auto"/>
        <w:right w:val="none" w:sz="0" w:space="0" w:color="auto"/>
      </w:divBdr>
    </w:div>
    <w:div w:id="295645972">
      <w:bodyDiv w:val="1"/>
      <w:marLeft w:val="0"/>
      <w:marRight w:val="0"/>
      <w:marTop w:val="0"/>
      <w:marBottom w:val="0"/>
      <w:divBdr>
        <w:top w:val="none" w:sz="0" w:space="0" w:color="auto"/>
        <w:left w:val="none" w:sz="0" w:space="0" w:color="auto"/>
        <w:bottom w:val="none" w:sz="0" w:space="0" w:color="auto"/>
        <w:right w:val="none" w:sz="0" w:space="0" w:color="auto"/>
      </w:divBdr>
    </w:div>
    <w:div w:id="301663579">
      <w:bodyDiv w:val="1"/>
      <w:marLeft w:val="0"/>
      <w:marRight w:val="0"/>
      <w:marTop w:val="0"/>
      <w:marBottom w:val="0"/>
      <w:divBdr>
        <w:top w:val="none" w:sz="0" w:space="0" w:color="auto"/>
        <w:left w:val="none" w:sz="0" w:space="0" w:color="auto"/>
        <w:bottom w:val="none" w:sz="0" w:space="0" w:color="auto"/>
        <w:right w:val="none" w:sz="0" w:space="0" w:color="auto"/>
      </w:divBdr>
    </w:div>
    <w:div w:id="303704867">
      <w:bodyDiv w:val="1"/>
      <w:marLeft w:val="0"/>
      <w:marRight w:val="0"/>
      <w:marTop w:val="0"/>
      <w:marBottom w:val="0"/>
      <w:divBdr>
        <w:top w:val="none" w:sz="0" w:space="0" w:color="auto"/>
        <w:left w:val="none" w:sz="0" w:space="0" w:color="auto"/>
        <w:bottom w:val="none" w:sz="0" w:space="0" w:color="auto"/>
        <w:right w:val="none" w:sz="0" w:space="0" w:color="auto"/>
      </w:divBdr>
    </w:div>
    <w:div w:id="330108514">
      <w:bodyDiv w:val="1"/>
      <w:marLeft w:val="0"/>
      <w:marRight w:val="0"/>
      <w:marTop w:val="0"/>
      <w:marBottom w:val="0"/>
      <w:divBdr>
        <w:top w:val="none" w:sz="0" w:space="0" w:color="auto"/>
        <w:left w:val="none" w:sz="0" w:space="0" w:color="auto"/>
        <w:bottom w:val="none" w:sz="0" w:space="0" w:color="auto"/>
        <w:right w:val="none" w:sz="0" w:space="0" w:color="auto"/>
      </w:divBdr>
    </w:div>
    <w:div w:id="343868182">
      <w:bodyDiv w:val="1"/>
      <w:marLeft w:val="0"/>
      <w:marRight w:val="0"/>
      <w:marTop w:val="0"/>
      <w:marBottom w:val="0"/>
      <w:divBdr>
        <w:top w:val="none" w:sz="0" w:space="0" w:color="auto"/>
        <w:left w:val="none" w:sz="0" w:space="0" w:color="auto"/>
        <w:bottom w:val="none" w:sz="0" w:space="0" w:color="auto"/>
        <w:right w:val="none" w:sz="0" w:space="0" w:color="auto"/>
      </w:divBdr>
    </w:div>
    <w:div w:id="344941018">
      <w:bodyDiv w:val="1"/>
      <w:marLeft w:val="0"/>
      <w:marRight w:val="0"/>
      <w:marTop w:val="0"/>
      <w:marBottom w:val="0"/>
      <w:divBdr>
        <w:top w:val="none" w:sz="0" w:space="0" w:color="auto"/>
        <w:left w:val="none" w:sz="0" w:space="0" w:color="auto"/>
        <w:bottom w:val="none" w:sz="0" w:space="0" w:color="auto"/>
        <w:right w:val="none" w:sz="0" w:space="0" w:color="auto"/>
      </w:divBdr>
    </w:div>
    <w:div w:id="347567020">
      <w:bodyDiv w:val="1"/>
      <w:marLeft w:val="0"/>
      <w:marRight w:val="0"/>
      <w:marTop w:val="0"/>
      <w:marBottom w:val="0"/>
      <w:divBdr>
        <w:top w:val="none" w:sz="0" w:space="0" w:color="auto"/>
        <w:left w:val="none" w:sz="0" w:space="0" w:color="auto"/>
        <w:bottom w:val="none" w:sz="0" w:space="0" w:color="auto"/>
        <w:right w:val="none" w:sz="0" w:space="0" w:color="auto"/>
      </w:divBdr>
    </w:div>
    <w:div w:id="349453893">
      <w:bodyDiv w:val="1"/>
      <w:marLeft w:val="0"/>
      <w:marRight w:val="0"/>
      <w:marTop w:val="0"/>
      <w:marBottom w:val="0"/>
      <w:divBdr>
        <w:top w:val="none" w:sz="0" w:space="0" w:color="auto"/>
        <w:left w:val="none" w:sz="0" w:space="0" w:color="auto"/>
        <w:bottom w:val="none" w:sz="0" w:space="0" w:color="auto"/>
        <w:right w:val="none" w:sz="0" w:space="0" w:color="auto"/>
      </w:divBdr>
    </w:div>
    <w:div w:id="350375650">
      <w:bodyDiv w:val="1"/>
      <w:marLeft w:val="0"/>
      <w:marRight w:val="0"/>
      <w:marTop w:val="0"/>
      <w:marBottom w:val="0"/>
      <w:divBdr>
        <w:top w:val="none" w:sz="0" w:space="0" w:color="auto"/>
        <w:left w:val="none" w:sz="0" w:space="0" w:color="auto"/>
        <w:bottom w:val="none" w:sz="0" w:space="0" w:color="auto"/>
        <w:right w:val="none" w:sz="0" w:space="0" w:color="auto"/>
      </w:divBdr>
    </w:div>
    <w:div w:id="360132211">
      <w:bodyDiv w:val="1"/>
      <w:marLeft w:val="0"/>
      <w:marRight w:val="0"/>
      <w:marTop w:val="0"/>
      <w:marBottom w:val="0"/>
      <w:divBdr>
        <w:top w:val="none" w:sz="0" w:space="0" w:color="auto"/>
        <w:left w:val="none" w:sz="0" w:space="0" w:color="auto"/>
        <w:bottom w:val="none" w:sz="0" w:space="0" w:color="auto"/>
        <w:right w:val="none" w:sz="0" w:space="0" w:color="auto"/>
      </w:divBdr>
    </w:div>
    <w:div w:id="377976374">
      <w:bodyDiv w:val="1"/>
      <w:marLeft w:val="0"/>
      <w:marRight w:val="0"/>
      <w:marTop w:val="0"/>
      <w:marBottom w:val="0"/>
      <w:divBdr>
        <w:top w:val="none" w:sz="0" w:space="0" w:color="auto"/>
        <w:left w:val="none" w:sz="0" w:space="0" w:color="auto"/>
        <w:bottom w:val="none" w:sz="0" w:space="0" w:color="auto"/>
        <w:right w:val="none" w:sz="0" w:space="0" w:color="auto"/>
      </w:divBdr>
    </w:div>
    <w:div w:id="380205953">
      <w:bodyDiv w:val="1"/>
      <w:marLeft w:val="0"/>
      <w:marRight w:val="0"/>
      <w:marTop w:val="0"/>
      <w:marBottom w:val="0"/>
      <w:divBdr>
        <w:top w:val="none" w:sz="0" w:space="0" w:color="auto"/>
        <w:left w:val="none" w:sz="0" w:space="0" w:color="auto"/>
        <w:bottom w:val="none" w:sz="0" w:space="0" w:color="auto"/>
        <w:right w:val="none" w:sz="0" w:space="0" w:color="auto"/>
      </w:divBdr>
    </w:div>
    <w:div w:id="386493702">
      <w:bodyDiv w:val="1"/>
      <w:marLeft w:val="0"/>
      <w:marRight w:val="0"/>
      <w:marTop w:val="0"/>
      <w:marBottom w:val="0"/>
      <w:divBdr>
        <w:top w:val="none" w:sz="0" w:space="0" w:color="auto"/>
        <w:left w:val="none" w:sz="0" w:space="0" w:color="auto"/>
        <w:bottom w:val="none" w:sz="0" w:space="0" w:color="auto"/>
        <w:right w:val="none" w:sz="0" w:space="0" w:color="auto"/>
      </w:divBdr>
    </w:div>
    <w:div w:id="391124355">
      <w:bodyDiv w:val="1"/>
      <w:marLeft w:val="0"/>
      <w:marRight w:val="0"/>
      <w:marTop w:val="0"/>
      <w:marBottom w:val="0"/>
      <w:divBdr>
        <w:top w:val="none" w:sz="0" w:space="0" w:color="auto"/>
        <w:left w:val="none" w:sz="0" w:space="0" w:color="auto"/>
        <w:bottom w:val="none" w:sz="0" w:space="0" w:color="auto"/>
        <w:right w:val="none" w:sz="0" w:space="0" w:color="auto"/>
      </w:divBdr>
    </w:div>
    <w:div w:id="391269354">
      <w:bodyDiv w:val="1"/>
      <w:marLeft w:val="0"/>
      <w:marRight w:val="0"/>
      <w:marTop w:val="0"/>
      <w:marBottom w:val="0"/>
      <w:divBdr>
        <w:top w:val="none" w:sz="0" w:space="0" w:color="auto"/>
        <w:left w:val="none" w:sz="0" w:space="0" w:color="auto"/>
        <w:bottom w:val="none" w:sz="0" w:space="0" w:color="auto"/>
        <w:right w:val="none" w:sz="0" w:space="0" w:color="auto"/>
      </w:divBdr>
    </w:div>
    <w:div w:id="417404952">
      <w:bodyDiv w:val="1"/>
      <w:marLeft w:val="0"/>
      <w:marRight w:val="0"/>
      <w:marTop w:val="0"/>
      <w:marBottom w:val="0"/>
      <w:divBdr>
        <w:top w:val="none" w:sz="0" w:space="0" w:color="auto"/>
        <w:left w:val="none" w:sz="0" w:space="0" w:color="auto"/>
        <w:bottom w:val="none" w:sz="0" w:space="0" w:color="auto"/>
        <w:right w:val="none" w:sz="0" w:space="0" w:color="auto"/>
      </w:divBdr>
    </w:div>
    <w:div w:id="418143136">
      <w:bodyDiv w:val="1"/>
      <w:marLeft w:val="0"/>
      <w:marRight w:val="0"/>
      <w:marTop w:val="0"/>
      <w:marBottom w:val="0"/>
      <w:divBdr>
        <w:top w:val="none" w:sz="0" w:space="0" w:color="auto"/>
        <w:left w:val="none" w:sz="0" w:space="0" w:color="auto"/>
        <w:bottom w:val="none" w:sz="0" w:space="0" w:color="auto"/>
        <w:right w:val="none" w:sz="0" w:space="0" w:color="auto"/>
      </w:divBdr>
    </w:div>
    <w:div w:id="424346761">
      <w:bodyDiv w:val="1"/>
      <w:marLeft w:val="0"/>
      <w:marRight w:val="0"/>
      <w:marTop w:val="0"/>
      <w:marBottom w:val="0"/>
      <w:divBdr>
        <w:top w:val="none" w:sz="0" w:space="0" w:color="auto"/>
        <w:left w:val="none" w:sz="0" w:space="0" w:color="auto"/>
        <w:bottom w:val="none" w:sz="0" w:space="0" w:color="auto"/>
        <w:right w:val="none" w:sz="0" w:space="0" w:color="auto"/>
      </w:divBdr>
    </w:div>
    <w:div w:id="439640612">
      <w:bodyDiv w:val="1"/>
      <w:marLeft w:val="0"/>
      <w:marRight w:val="0"/>
      <w:marTop w:val="0"/>
      <w:marBottom w:val="0"/>
      <w:divBdr>
        <w:top w:val="none" w:sz="0" w:space="0" w:color="auto"/>
        <w:left w:val="none" w:sz="0" w:space="0" w:color="auto"/>
        <w:bottom w:val="none" w:sz="0" w:space="0" w:color="auto"/>
        <w:right w:val="none" w:sz="0" w:space="0" w:color="auto"/>
      </w:divBdr>
    </w:div>
    <w:div w:id="454719704">
      <w:bodyDiv w:val="1"/>
      <w:marLeft w:val="0"/>
      <w:marRight w:val="0"/>
      <w:marTop w:val="0"/>
      <w:marBottom w:val="0"/>
      <w:divBdr>
        <w:top w:val="none" w:sz="0" w:space="0" w:color="auto"/>
        <w:left w:val="none" w:sz="0" w:space="0" w:color="auto"/>
        <w:bottom w:val="none" w:sz="0" w:space="0" w:color="auto"/>
        <w:right w:val="none" w:sz="0" w:space="0" w:color="auto"/>
      </w:divBdr>
    </w:div>
    <w:div w:id="477461550">
      <w:bodyDiv w:val="1"/>
      <w:marLeft w:val="0"/>
      <w:marRight w:val="0"/>
      <w:marTop w:val="0"/>
      <w:marBottom w:val="0"/>
      <w:divBdr>
        <w:top w:val="none" w:sz="0" w:space="0" w:color="auto"/>
        <w:left w:val="none" w:sz="0" w:space="0" w:color="auto"/>
        <w:bottom w:val="none" w:sz="0" w:space="0" w:color="auto"/>
        <w:right w:val="none" w:sz="0" w:space="0" w:color="auto"/>
      </w:divBdr>
    </w:div>
    <w:div w:id="493304161">
      <w:bodyDiv w:val="1"/>
      <w:marLeft w:val="0"/>
      <w:marRight w:val="0"/>
      <w:marTop w:val="0"/>
      <w:marBottom w:val="0"/>
      <w:divBdr>
        <w:top w:val="none" w:sz="0" w:space="0" w:color="auto"/>
        <w:left w:val="none" w:sz="0" w:space="0" w:color="auto"/>
        <w:bottom w:val="none" w:sz="0" w:space="0" w:color="auto"/>
        <w:right w:val="none" w:sz="0" w:space="0" w:color="auto"/>
      </w:divBdr>
    </w:div>
    <w:div w:id="504902748">
      <w:bodyDiv w:val="1"/>
      <w:marLeft w:val="0"/>
      <w:marRight w:val="0"/>
      <w:marTop w:val="0"/>
      <w:marBottom w:val="0"/>
      <w:divBdr>
        <w:top w:val="none" w:sz="0" w:space="0" w:color="auto"/>
        <w:left w:val="none" w:sz="0" w:space="0" w:color="auto"/>
        <w:bottom w:val="none" w:sz="0" w:space="0" w:color="auto"/>
        <w:right w:val="none" w:sz="0" w:space="0" w:color="auto"/>
      </w:divBdr>
    </w:div>
    <w:div w:id="507066564">
      <w:bodyDiv w:val="1"/>
      <w:marLeft w:val="0"/>
      <w:marRight w:val="0"/>
      <w:marTop w:val="0"/>
      <w:marBottom w:val="0"/>
      <w:divBdr>
        <w:top w:val="none" w:sz="0" w:space="0" w:color="auto"/>
        <w:left w:val="none" w:sz="0" w:space="0" w:color="auto"/>
        <w:bottom w:val="none" w:sz="0" w:space="0" w:color="auto"/>
        <w:right w:val="none" w:sz="0" w:space="0" w:color="auto"/>
      </w:divBdr>
    </w:div>
    <w:div w:id="529225291">
      <w:bodyDiv w:val="1"/>
      <w:marLeft w:val="0"/>
      <w:marRight w:val="0"/>
      <w:marTop w:val="0"/>
      <w:marBottom w:val="0"/>
      <w:divBdr>
        <w:top w:val="none" w:sz="0" w:space="0" w:color="auto"/>
        <w:left w:val="none" w:sz="0" w:space="0" w:color="auto"/>
        <w:bottom w:val="none" w:sz="0" w:space="0" w:color="auto"/>
        <w:right w:val="none" w:sz="0" w:space="0" w:color="auto"/>
      </w:divBdr>
    </w:div>
    <w:div w:id="530531574">
      <w:bodyDiv w:val="1"/>
      <w:marLeft w:val="0"/>
      <w:marRight w:val="0"/>
      <w:marTop w:val="0"/>
      <w:marBottom w:val="0"/>
      <w:divBdr>
        <w:top w:val="none" w:sz="0" w:space="0" w:color="auto"/>
        <w:left w:val="none" w:sz="0" w:space="0" w:color="auto"/>
        <w:bottom w:val="none" w:sz="0" w:space="0" w:color="auto"/>
        <w:right w:val="none" w:sz="0" w:space="0" w:color="auto"/>
      </w:divBdr>
    </w:div>
    <w:div w:id="544871698">
      <w:bodyDiv w:val="1"/>
      <w:marLeft w:val="0"/>
      <w:marRight w:val="0"/>
      <w:marTop w:val="0"/>
      <w:marBottom w:val="0"/>
      <w:divBdr>
        <w:top w:val="none" w:sz="0" w:space="0" w:color="auto"/>
        <w:left w:val="none" w:sz="0" w:space="0" w:color="auto"/>
        <w:bottom w:val="none" w:sz="0" w:space="0" w:color="auto"/>
        <w:right w:val="none" w:sz="0" w:space="0" w:color="auto"/>
      </w:divBdr>
    </w:div>
    <w:div w:id="545141040">
      <w:bodyDiv w:val="1"/>
      <w:marLeft w:val="0"/>
      <w:marRight w:val="0"/>
      <w:marTop w:val="0"/>
      <w:marBottom w:val="0"/>
      <w:divBdr>
        <w:top w:val="none" w:sz="0" w:space="0" w:color="auto"/>
        <w:left w:val="none" w:sz="0" w:space="0" w:color="auto"/>
        <w:bottom w:val="none" w:sz="0" w:space="0" w:color="auto"/>
        <w:right w:val="none" w:sz="0" w:space="0" w:color="auto"/>
      </w:divBdr>
    </w:div>
    <w:div w:id="552931965">
      <w:bodyDiv w:val="1"/>
      <w:marLeft w:val="0"/>
      <w:marRight w:val="0"/>
      <w:marTop w:val="0"/>
      <w:marBottom w:val="0"/>
      <w:divBdr>
        <w:top w:val="none" w:sz="0" w:space="0" w:color="auto"/>
        <w:left w:val="none" w:sz="0" w:space="0" w:color="auto"/>
        <w:bottom w:val="none" w:sz="0" w:space="0" w:color="auto"/>
        <w:right w:val="none" w:sz="0" w:space="0" w:color="auto"/>
      </w:divBdr>
    </w:div>
    <w:div w:id="559829289">
      <w:bodyDiv w:val="1"/>
      <w:marLeft w:val="0"/>
      <w:marRight w:val="0"/>
      <w:marTop w:val="0"/>
      <w:marBottom w:val="0"/>
      <w:divBdr>
        <w:top w:val="none" w:sz="0" w:space="0" w:color="auto"/>
        <w:left w:val="none" w:sz="0" w:space="0" w:color="auto"/>
        <w:bottom w:val="none" w:sz="0" w:space="0" w:color="auto"/>
        <w:right w:val="none" w:sz="0" w:space="0" w:color="auto"/>
      </w:divBdr>
    </w:div>
    <w:div w:id="561986838">
      <w:bodyDiv w:val="1"/>
      <w:marLeft w:val="0"/>
      <w:marRight w:val="0"/>
      <w:marTop w:val="0"/>
      <w:marBottom w:val="0"/>
      <w:divBdr>
        <w:top w:val="none" w:sz="0" w:space="0" w:color="auto"/>
        <w:left w:val="none" w:sz="0" w:space="0" w:color="auto"/>
        <w:bottom w:val="none" w:sz="0" w:space="0" w:color="auto"/>
        <w:right w:val="none" w:sz="0" w:space="0" w:color="auto"/>
      </w:divBdr>
    </w:div>
    <w:div w:id="570654528">
      <w:bodyDiv w:val="1"/>
      <w:marLeft w:val="0"/>
      <w:marRight w:val="0"/>
      <w:marTop w:val="0"/>
      <w:marBottom w:val="0"/>
      <w:divBdr>
        <w:top w:val="none" w:sz="0" w:space="0" w:color="auto"/>
        <w:left w:val="none" w:sz="0" w:space="0" w:color="auto"/>
        <w:bottom w:val="none" w:sz="0" w:space="0" w:color="auto"/>
        <w:right w:val="none" w:sz="0" w:space="0" w:color="auto"/>
      </w:divBdr>
    </w:div>
    <w:div w:id="578095148">
      <w:bodyDiv w:val="1"/>
      <w:marLeft w:val="0"/>
      <w:marRight w:val="0"/>
      <w:marTop w:val="0"/>
      <w:marBottom w:val="0"/>
      <w:divBdr>
        <w:top w:val="none" w:sz="0" w:space="0" w:color="auto"/>
        <w:left w:val="none" w:sz="0" w:space="0" w:color="auto"/>
        <w:bottom w:val="none" w:sz="0" w:space="0" w:color="auto"/>
        <w:right w:val="none" w:sz="0" w:space="0" w:color="auto"/>
      </w:divBdr>
    </w:div>
    <w:div w:id="605235305">
      <w:bodyDiv w:val="1"/>
      <w:marLeft w:val="0"/>
      <w:marRight w:val="0"/>
      <w:marTop w:val="0"/>
      <w:marBottom w:val="0"/>
      <w:divBdr>
        <w:top w:val="none" w:sz="0" w:space="0" w:color="auto"/>
        <w:left w:val="none" w:sz="0" w:space="0" w:color="auto"/>
        <w:bottom w:val="none" w:sz="0" w:space="0" w:color="auto"/>
        <w:right w:val="none" w:sz="0" w:space="0" w:color="auto"/>
      </w:divBdr>
    </w:div>
    <w:div w:id="605966456">
      <w:bodyDiv w:val="1"/>
      <w:marLeft w:val="0"/>
      <w:marRight w:val="0"/>
      <w:marTop w:val="0"/>
      <w:marBottom w:val="0"/>
      <w:divBdr>
        <w:top w:val="none" w:sz="0" w:space="0" w:color="auto"/>
        <w:left w:val="none" w:sz="0" w:space="0" w:color="auto"/>
        <w:bottom w:val="none" w:sz="0" w:space="0" w:color="auto"/>
        <w:right w:val="none" w:sz="0" w:space="0" w:color="auto"/>
      </w:divBdr>
    </w:div>
    <w:div w:id="606277995">
      <w:bodyDiv w:val="1"/>
      <w:marLeft w:val="0"/>
      <w:marRight w:val="0"/>
      <w:marTop w:val="0"/>
      <w:marBottom w:val="0"/>
      <w:divBdr>
        <w:top w:val="none" w:sz="0" w:space="0" w:color="auto"/>
        <w:left w:val="none" w:sz="0" w:space="0" w:color="auto"/>
        <w:bottom w:val="none" w:sz="0" w:space="0" w:color="auto"/>
        <w:right w:val="none" w:sz="0" w:space="0" w:color="auto"/>
      </w:divBdr>
    </w:div>
    <w:div w:id="635530942">
      <w:bodyDiv w:val="1"/>
      <w:marLeft w:val="0"/>
      <w:marRight w:val="0"/>
      <w:marTop w:val="0"/>
      <w:marBottom w:val="0"/>
      <w:divBdr>
        <w:top w:val="none" w:sz="0" w:space="0" w:color="auto"/>
        <w:left w:val="none" w:sz="0" w:space="0" w:color="auto"/>
        <w:bottom w:val="none" w:sz="0" w:space="0" w:color="auto"/>
        <w:right w:val="none" w:sz="0" w:space="0" w:color="auto"/>
      </w:divBdr>
    </w:div>
    <w:div w:id="657879130">
      <w:bodyDiv w:val="1"/>
      <w:marLeft w:val="0"/>
      <w:marRight w:val="0"/>
      <w:marTop w:val="0"/>
      <w:marBottom w:val="0"/>
      <w:divBdr>
        <w:top w:val="none" w:sz="0" w:space="0" w:color="auto"/>
        <w:left w:val="none" w:sz="0" w:space="0" w:color="auto"/>
        <w:bottom w:val="none" w:sz="0" w:space="0" w:color="auto"/>
        <w:right w:val="none" w:sz="0" w:space="0" w:color="auto"/>
      </w:divBdr>
    </w:div>
    <w:div w:id="667371628">
      <w:bodyDiv w:val="1"/>
      <w:marLeft w:val="0"/>
      <w:marRight w:val="0"/>
      <w:marTop w:val="0"/>
      <w:marBottom w:val="0"/>
      <w:divBdr>
        <w:top w:val="none" w:sz="0" w:space="0" w:color="auto"/>
        <w:left w:val="none" w:sz="0" w:space="0" w:color="auto"/>
        <w:bottom w:val="none" w:sz="0" w:space="0" w:color="auto"/>
        <w:right w:val="none" w:sz="0" w:space="0" w:color="auto"/>
      </w:divBdr>
    </w:div>
    <w:div w:id="676152860">
      <w:bodyDiv w:val="1"/>
      <w:marLeft w:val="0"/>
      <w:marRight w:val="0"/>
      <w:marTop w:val="0"/>
      <w:marBottom w:val="0"/>
      <w:divBdr>
        <w:top w:val="none" w:sz="0" w:space="0" w:color="auto"/>
        <w:left w:val="none" w:sz="0" w:space="0" w:color="auto"/>
        <w:bottom w:val="none" w:sz="0" w:space="0" w:color="auto"/>
        <w:right w:val="none" w:sz="0" w:space="0" w:color="auto"/>
      </w:divBdr>
    </w:div>
    <w:div w:id="677468541">
      <w:bodyDiv w:val="1"/>
      <w:marLeft w:val="0"/>
      <w:marRight w:val="0"/>
      <w:marTop w:val="0"/>
      <w:marBottom w:val="0"/>
      <w:divBdr>
        <w:top w:val="none" w:sz="0" w:space="0" w:color="auto"/>
        <w:left w:val="none" w:sz="0" w:space="0" w:color="auto"/>
        <w:bottom w:val="none" w:sz="0" w:space="0" w:color="auto"/>
        <w:right w:val="none" w:sz="0" w:space="0" w:color="auto"/>
      </w:divBdr>
    </w:div>
    <w:div w:id="704137854">
      <w:bodyDiv w:val="1"/>
      <w:marLeft w:val="0"/>
      <w:marRight w:val="0"/>
      <w:marTop w:val="0"/>
      <w:marBottom w:val="0"/>
      <w:divBdr>
        <w:top w:val="none" w:sz="0" w:space="0" w:color="auto"/>
        <w:left w:val="none" w:sz="0" w:space="0" w:color="auto"/>
        <w:bottom w:val="none" w:sz="0" w:space="0" w:color="auto"/>
        <w:right w:val="none" w:sz="0" w:space="0" w:color="auto"/>
      </w:divBdr>
    </w:div>
    <w:div w:id="711154541">
      <w:bodyDiv w:val="1"/>
      <w:marLeft w:val="0"/>
      <w:marRight w:val="0"/>
      <w:marTop w:val="0"/>
      <w:marBottom w:val="0"/>
      <w:divBdr>
        <w:top w:val="none" w:sz="0" w:space="0" w:color="auto"/>
        <w:left w:val="none" w:sz="0" w:space="0" w:color="auto"/>
        <w:bottom w:val="none" w:sz="0" w:space="0" w:color="auto"/>
        <w:right w:val="none" w:sz="0" w:space="0" w:color="auto"/>
      </w:divBdr>
    </w:div>
    <w:div w:id="749158538">
      <w:bodyDiv w:val="1"/>
      <w:marLeft w:val="0"/>
      <w:marRight w:val="0"/>
      <w:marTop w:val="0"/>
      <w:marBottom w:val="0"/>
      <w:divBdr>
        <w:top w:val="none" w:sz="0" w:space="0" w:color="auto"/>
        <w:left w:val="none" w:sz="0" w:space="0" w:color="auto"/>
        <w:bottom w:val="none" w:sz="0" w:space="0" w:color="auto"/>
        <w:right w:val="none" w:sz="0" w:space="0" w:color="auto"/>
      </w:divBdr>
    </w:div>
    <w:div w:id="762603386">
      <w:bodyDiv w:val="1"/>
      <w:marLeft w:val="0"/>
      <w:marRight w:val="0"/>
      <w:marTop w:val="0"/>
      <w:marBottom w:val="0"/>
      <w:divBdr>
        <w:top w:val="none" w:sz="0" w:space="0" w:color="auto"/>
        <w:left w:val="none" w:sz="0" w:space="0" w:color="auto"/>
        <w:bottom w:val="none" w:sz="0" w:space="0" w:color="auto"/>
        <w:right w:val="none" w:sz="0" w:space="0" w:color="auto"/>
      </w:divBdr>
    </w:div>
    <w:div w:id="771245630">
      <w:bodyDiv w:val="1"/>
      <w:marLeft w:val="0"/>
      <w:marRight w:val="0"/>
      <w:marTop w:val="0"/>
      <w:marBottom w:val="0"/>
      <w:divBdr>
        <w:top w:val="none" w:sz="0" w:space="0" w:color="auto"/>
        <w:left w:val="none" w:sz="0" w:space="0" w:color="auto"/>
        <w:bottom w:val="none" w:sz="0" w:space="0" w:color="auto"/>
        <w:right w:val="none" w:sz="0" w:space="0" w:color="auto"/>
      </w:divBdr>
    </w:div>
    <w:div w:id="786312669">
      <w:bodyDiv w:val="1"/>
      <w:marLeft w:val="0"/>
      <w:marRight w:val="0"/>
      <w:marTop w:val="0"/>
      <w:marBottom w:val="0"/>
      <w:divBdr>
        <w:top w:val="none" w:sz="0" w:space="0" w:color="auto"/>
        <w:left w:val="none" w:sz="0" w:space="0" w:color="auto"/>
        <w:bottom w:val="none" w:sz="0" w:space="0" w:color="auto"/>
        <w:right w:val="none" w:sz="0" w:space="0" w:color="auto"/>
      </w:divBdr>
    </w:div>
    <w:div w:id="790586225">
      <w:bodyDiv w:val="1"/>
      <w:marLeft w:val="0"/>
      <w:marRight w:val="0"/>
      <w:marTop w:val="0"/>
      <w:marBottom w:val="0"/>
      <w:divBdr>
        <w:top w:val="none" w:sz="0" w:space="0" w:color="auto"/>
        <w:left w:val="none" w:sz="0" w:space="0" w:color="auto"/>
        <w:bottom w:val="none" w:sz="0" w:space="0" w:color="auto"/>
        <w:right w:val="none" w:sz="0" w:space="0" w:color="auto"/>
      </w:divBdr>
    </w:div>
    <w:div w:id="807282021">
      <w:bodyDiv w:val="1"/>
      <w:marLeft w:val="0"/>
      <w:marRight w:val="0"/>
      <w:marTop w:val="0"/>
      <w:marBottom w:val="0"/>
      <w:divBdr>
        <w:top w:val="none" w:sz="0" w:space="0" w:color="auto"/>
        <w:left w:val="none" w:sz="0" w:space="0" w:color="auto"/>
        <w:bottom w:val="none" w:sz="0" w:space="0" w:color="auto"/>
        <w:right w:val="none" w:sz="0" w:space="0" w:color="auto"/>
      </w:divBdr>
    </w:div>
    <w:div w:id="814176839">
      <w:bodyDiv w:val="1"/>
      <w:marLeft w:val="0"/>
      <w:marRight w:val="0"/>
      <w:marTop w:val="0"/>
      <w:marBottom w:val="0"/>
      <w:divBdr>
        <w:top w:val="none" w:sz="0" w:space="0" w:color="auto"/>
        <w:left w:val="none" w:sz="0" w:space="0" w:color="auto"/>
        <w:bottom w:val="none" w:sz="0" w:space="0" w:color="auto"/>
        <w:right w:val="none" w:sz="0" w:space="0" w:color="auto"/>
      </w:divBdr>
    </w:div>
    <w:div w:id="832061300">
      <w:bodyDiv w:val="1"/>
      <w:marLeft w:val="0"/>
      <w:marRight w:val="0"/>
      <w:marTop w:val="0"/>
      <w:marBottom w:val="0"/>
      <w:divBdr>
        <w:top w:val="none" w:sz="0" w:space="0" w:color="auto"/>
        <w:left w:val="none" w:sz="0" w:space="0" w:color="auto"/>
        <w:bottom w:val="none" w:sz="0" w:space="0" w:color="auto"/>
        <w:right w:val="none" w:sz="0" w:space="0" w:color="auto"/>
      </w:divBdr>
    </w:div>
    <w:div w:id="840776661">
      <w:bodyDiv w:val="1"/>
      <w:marLeft w:val="0"/>
      <w:marRight w:val="0"/>
      <w:marTop w:val="0"/>
      <w:marBottom w:val="0"/>
      <w:divBdr>
        <w:top w:val="none" w:sz="0" w:space="0" w:color="auto"/>
        <w:left w:val="none" w:sz="0" w:space="0" w:color="auto"/>
        <w:bottom w:val="none" w:sz="0" w:space="0" w:color="auto"/>
        <w:right w:val="none" w:sz="0" w:space="0" w:color="auto"/>
      </w:divBdr>
    </w:div>
    <w:div w:id="841316524">
      <w:bodyDiv w:val="1"/>
      <w:marLeft w:val="0"/>
      <w:marRight w:val="0"/>
      <w:marTop w:val="0"/>
      <w:marBottom w:val="0"/>
      <w:divBdr>
        <w:top w:val="none" w:sz="0" w:space="0" w:color="auto"/>
        <w:left w:val="none" w:sz="0" w:space="0" w:color="auto"/>
        <w:bottom w:val="none" w:sz="0" w:space="0" w:color="auto"/>
        <w:right w:val="none" w:sz="0" w:space="0" w:color="auto"/>
      </w:divBdr>
    </w:div>
    <w:div w:id="866481413">
      <w:bodyDiv w:val="1"/>
      <w:marLeft w:val="0"/>
      <w:marRight w:val="0"/>
      <w:marTop w:val="0"/>
      <w:marBottom w:val="0"/>
      <w:divBdr>
        <w:top w:val="none" w:sz="0" w:space="0" w:color="auto"/>
        <w:left w:val="none" w:sz="0" w:space="0" w:color="auto"/>
        <w:bottom w:val="none" w:sz="0" w:space="0" w:color="auto"/>
        <w:right w:val="none" w:sz="0" w:space="0" w:color="auto"/>
      </w:divBdr>
    </w:div>
    <w:div w:id="867911463">
      <w:bodyDiv w:val="1"/>
      <w:marLeft w:val="0"/>
      <w:marRight w:val="0"/>
      <w:marTop w:val="0"/>
      <w:marBottom w:val="0"/>
      <w:divBdr>
        <w:top w:val="none" w:sz="0" w:space="0" w:color="auto"/>
        <w:left w:val="none" w:sz="0" w:space="0" w:color="auto"/>
        <w:bottom w:val="none" w:sz="0" w:space="0" w:color="auto"/>
        <w:right w:val="none" w:sz="0" w:space="0" w:color="auto"/>
      </w:divBdr>
    </w:div>
    <w:div w:id="870920077">
      <w:bodyDiv w:val="1"/>
      <w:marLeft w:val="0"/>
      <w:marRight w:val="0"/>
      <w:marTop w:val="0"/>
      <w:marBottom w:val="0"/>
      <w:divBdr>
        <w:top w:val="none" w:sz="0" w:space="0" w:color="auto"/>
        <w:left w:val="none" w:sz="0" w:space="0" w:color="auto"/>
        <w:bottom w:val="none" w:sz="0" w:space="0" w:color="auto"/>
        <w:right w:val="none" w:sz="0" w:space="0" w:color="auto"/>
      </w:divBdr>
    </w:div>
    <w:div w:id="893737965">
      <w:bodyDiv w:val="1"/>
      <w:marLeft w:val="0"/>
      <w:marRight w:val="0"/>
      <w:marTop w:val="0"/>
      <w:marBottom w:val="0"/>
      <w:divBdr>
        <w:top w:val="none" w:sz="0" w:space="0" w:color="auto"/>
        <w:left w:val="none" w:sz="0" w:space="0" w:color="auto"/>
        <w:bottom w:val="none" w:sz="0" w:space="0" w:color="auto"/>
        <w:right w:val="none" w:sz="0" w:space="0" w:color="auto"/>
      </w:divBdr>
    </w:div>
    <w:div w:id="903832604">
      <w:bodyDiv w:val="1"/>
      <w:marLeft w:val="0"/>
      <w:marRight w:val="0"/>
      <w:marTop w:val="0"/>
      <w:marBottom w:val="0"/>
      <w:divBdr>
        <w:top w:val="none" w:sz="0" w:space="0" w:color="auto"/>
        <w:left w:val="none" w:sz="0" w:space="0" w:color="auto"/>
        <w:bottom w:val="none" w:sz="0" w:space="0" w:color="auto"/>
        <w:right w:val="none" w:sz="0" w:space="0" w:color="auto"/>
      </w:divBdr>
    </w:div>
    <w:div w:id="910699831">
      <w:bodyDiv w:val="1"/>
      <w:marLeft w:val="0"/>
      <w:marRight w:val="0"/>
      <w:marTop w:val="0"/>
      <w:marBottom w:val="0"/>
      <w:divBdr>
        <w:top w:val="none" w:sz="0" w:space="0" w:color="auto"/>
        <w:left w:val="none" w:sz="0" w:space="0" w:color="auto"/>
        <w:bottom w:val="none" w:sz="0" w:space="0" w:color="auto"/>
        <w:right w:val="none" w:sz="0" w:space="0" w:color="auto"/>
      </w:divBdr>
    </w:div>
    <w:div w:id="936252602">
      <w:bodyDiv w:val="1"/>
      <w:marLeft w:val="0"/>
      <w:marRight w:val="0"/>
      <w:marTop w:val="0"/>
      <w:marBottom w:val="0"/>
      <w:divBdr>
        <w:top w:val="none" w:sz="0" w:space="0" w:color="auto"/>
        <w:left w:val="none" w:sz="0" w:space="0" w:color="auto"/>
        <w:bottom w:val="none" w:sz="0" w:space="0" w:color="auto"/>
        <w:right w:val="none" w:sz="0" w:space="0" w:color="auto"/>
      </w:divBdr>
    </w:div>
    <w:div w:id="950933727">
      <w:bodyDiv w:val="1"/>
      <w:marLeft w:val="0"/>
      <w:marRight w:val="0"/>
      <w:marTop w:val="0"/>
      <w:marBottom w:val="0"/>
      <w:divBdr>
        <w:top w:val="none" w:sz="0" w:space="0" w:color="auto"/>
        <w:left w:val="none" w:sz="0" w:space="0" w:color="auto"/>
        <w:bottom w:val="none" w:sz="0" w:space="0" w:color="auto"/>
        <w:right w:val="none" w:sz="0" w:space="0" w:color="auto"/>
      </w:divBdr>
    </w:div>
    <w:div w:id="954016602">
      <w:bodyDiv w:val="1"/>
      <w:marLeft w:val="0"/>
      <w:marRight w:val="0"/>
      <w:marTop w:val="0"/>
      <w:marBottom w:val="0"/>
      <w:divBdr>
        <w:top w:val="none" w:sz="0" w:space="0" w:color="auto"/>
        <w:left w:val="none" w:sz="0" w:space="0" w:color="auto"/>
        <w:bottom w:val="none" w:sz="0" w:space="0" w:color="auto"/>
        <w:right w:val="none" w:sz="0" w:space="0" w:color="auto"/>
      </w:divBdr>
    </w:div>
    <w:div w:id="960722173">
      <w:bodyDiv w:val="1"/>
      <w:marLeft w:val="0"/>
      <w:marRight w:val="0"/>
      <w:marTop w:val="0"/>
      <w:marBottom w:val="0"/>
      <w:divBdr>
        <w:top w:val="none" w:sz="0" w:space="0" w:color="auto"/>
        <w:left w:val="none" w:sz="0" w:space="0" w:color="auto"/>
        <w:bottom w:val="none" w:sz="0" w:space="0" w:color="auto"/>
        <w:right w:val="none" w:sz="0" w:space="0" w:color="auto"/>
      </w:divBdr>
    </w:div>
    <w:div w:id="992835878">
      <w:bodyDiv w:val="1"/>
      <w:marLeft w:val="0"/>
      <w:marRight w:val="0"/>
      <w:marTop w:val="0"/>
      <w:marBottom w:val="0"/>
      <w:divBdr>
        <w:top w:val="none" w:sz="0" w:space="0" w:color="auto"/>
        <w:left w:val="none" w:sz="0" w:space="0" w:color="auto"/>
        <w:bottom w:val="none" w:sz="0" w:space="0" w:color="auto"/>
        <w:right w:val="none" w:sz="0" w:space="0" w:color="auto"/>
      </w:divBdr>
    </w:div>
    <w:div w:id="1012150375">
      <w:bodyDiv w:val="1"/>
      <w:marLeft w:val="0"/>
      <w:marRight w:val="0"/>
      <w:marTop w:val="0"/>
      <w:marBottom w:val="0"/>
      <w:divBdr>
        <w:top w:val="none" w:sz="0" w:space="0" w:color="auto"/>
        <w:left w:val="none" w:sz="0" w:space="0" w:color="auto"/>
        <w:bottom w:val="none" w:sz="0" w:space="0" w:color="auto"/>
        <w:right w:val="none" w:sz="0" w:space="0" w:color="auto"/>
      </w:divBdr>
    </w:div>
    <w:div w:id="1013530561">
      <w:bodyDiv w:val="1"/>
      <w:marLeft w:val="0"/>
      <w:marRight w:val="0"/>
      <w:marTop w:val="0"/>
      <w:marBottom w:val="0"/>
      <w:divBdr>
        <w:top w:val="none" w:sz="0" w:space="0" w:color="auto"/>
        <w:left w:val="none" w:sz="0" w:space="0" w:color="auto"/>
        <w:bottom w:val="none" w:sz="0" w:space="0" w:color="auto"/>
        <w:right w:val="none" w:sz="0" w:space="0" w:color="auto"/>
      </w:divBdr>
    </w:div>
    <w:div w:id="1019090663">
      <w:bodyDiv w:val="1"/>
      <w:marLeft w:val="0"/>
      <w:marRight w:val="0"/>
      <w:marTop w:val="0"/>
      <w:marBottom w:val="0"/>
      <w:divBdr>
        <w:top w:val="none" w:sz="0" w:space="0" w:color="auto"/>
        <w:left w:val="none" w:sz="0" w:space="0" w:color="auto"/>
        <w:bottom w:val="none" w:sz="0" w:space="0" w:color="auto"/>
        <w:right w:val="none" w:sz="0" w:space="0" w:color="auto"/>
      </w:divBdr>
    </w:div>
    <w:div w:id="1040476214">
      <w:bodyDiv w:val="1"/>
      <w:marLeft w:val="0"/>
      <w:marRight w:val="0"/>
      <w:marTop w:val="0"/>
      <w:marBottom w:val="0"/>
      <w:divBdr>
        <w:top w:val="none" w:sz="0" w:space="0" w:color="auto"/>
        <w:left w:val="none" w:sz="0" w:space="0" w:color="auto"/>
        <w:bottom w:val="none" w:sz="0" w:space="0" w:color="auto"/>
        <w:right w:val="none" w:sz="0" w:space="0" w:color="auto"/>
      </w:divBdr>
    </w:div>
    <w:div w:id="1062605142">
      <w:bodyDiv w:val="1"/>
      <w:marLeft w:val="0"/>
      <w:marRight w:val="0"/>
      <w:marTop w:val="0"/>
      <w:marBottom w:val="0"/>
      <w:divBdr>
        <w:top w:val="none" w:sz="0" w:space="0" w:color="auto"/>
        <w:left w:val="none" w:sz="0" w:space="0" w:color="auto"/>
        <w:bottom w:val="none" w:sz="0" w:space="0" w:color="auto"/>
        <w:right w:val="none" w:sz="0" w:space="0" w:color="auto"/>
      </w:divBdr>
    </w:div>
    <w:div w:id="1066803990">
      <w:bodyDiv w:val="1"/>
      <w:marLeft w:val="0"/>
      <w:marRight w:val="0"/>
      <w:marTop w:val="0"/>
      <w:marBottom w:val="0"/>
      <w:divBdr>
        <w:top w:val="none" w:sz="0" w:space="0" w:color="auto"/>
        <w:left w:val="none" w:sz="0" w:space="0" w:color="auto"/>
        <w:bottom w:val="none" w:sz="0" w:space="0" w:color="auto"/>
        <w:right w:val="none" w:sz="0" w:space="0" w:color="auto"/>
      </w:divBdr>
    </w:div>
    <w:div w:id="1070496307">
      <w:bodyDiv w:val="1"/>
      <w:marLeft w:val="0"/>
      <w:marRight w:val="0"/>
      <w:marTop w:val="0"/>
      <w:marBottom w:val="0"/>
      <w:divBdr>
        <w:top w:val="none" w:sz="0" w:space="0" w:color="auto"/>
        <w:left w:val="none" w:sz="0" w:space="0" w:color="auto"/>
        <w:bottom w:val="none" w:sz="0" w:space="0" w:color="auto"/>
        <w:right w:val="none" w:sz="0" w:space="0" w:color="auto"/>
      </w:divBdr>
    </w:div>
    <w:div w:id="1083525970">
      <w:bodyDiv w:val="1"/>
      <w:marLeft w:val="0"/>
      <w:marRight w:val="0"/>
      <w:marTop w:val="0"/>
      <w:marBottom w:val="0"/>
      <w:divBdr>
        <w:top w:val="none" w:sz="0" w:space="0" w:color="auto"/>
        <w:left w:val="none" w:sz="0" w:space="0" w:color="auto"/>
        <w:bottom w:val="none" w:sz="0" w:space="0" w:color="auto"/>
        <w:right w:val="none" w:sz="0" w:space="0" w:color="auto"/>
      </w:divBdr>
    </w:div>
    <w:div w:id="1086995846">
      <w:bodyDiv w:val="1"/>
      <w:marLeft w:val="0"/>
      <w:marRight w:val="0"/>
      <w:marTop w:val="0"/>
      <w:marBottom w:val="0"/>
      <w:divBdr>
        <w:top w:val="none" w:sz="0" w:space="0" w:color="auto"/>
        <w:left w:val="none" w:sz="0" w:space="0" w:color="auto"/>
        <w:bottom w:val="none" w:sz="0" w:space="0" w:color="auto"/>
        <w:right w:val="none" w:sz="0" w:space="0" w:color="auto"/>
      </w:divBdr>
    </w:div>
    <w:div w:id="1110323752">
      <w:bodyDiv w:val="1"/>
      <w:marLeft w:val="0"/>
      <w:marRight w:val="0"/>
      <w:marTop w:val="0"/>
      <w:marBottom w:val="0"/>
      <w:divBdr>
        <w:top w:val="none" w:sz="0" w:space="0" w:color="auto"/>
        <w:left w:val="none" w:sz="0" w:space="0" w:color="auto"/>
        <w:bottom w:val="none" w:sz="0" w:space="0" w:color="auto"/>
        <w:right w:val="none" w:sz="0" w:space="0" w:color="auto"/>
      </w:divBdr>
    </w:div>
    <w:div w:id="1130436137">
      <w:bodyDiv w:val="1"/>
      <w:marLeft w:val="0"/>
      <w:marRight w:val="0"/>
      <w:marTop w:val="0"/>
      <w:marBottom w:val="0"/>
      <w:divBdr>
        <w:top w:val="none" w:sz="0" w:space="0" w:color="auto"/>
        <w:left w:val="none" w:sz="0" w:space="0" w:color="auto"/>
        <w:bottom w:val="none" w:sz="0" w:space="0" w:color="auto"/>
        <w:right w:val="none" w:sz="0" w:space="0" w:color="auto"/>
      </w:divBdr>
    </w:div>
    <w:div w:id="1132333843">
      <w:bodyDiv w:val="1"/>
      <w:marLeft w:val="0"/>
      <w:marRight w:val="0"/>
      <w:marTop w:val="0"/>
      <w:marBottom w:val="0"/>
      <w:divBdr>
        <w:top w:val="none" w:sz="0" w:space="0" w:color="auto"/>
        <w:left w:val="none" w:sz="0" w:space="0" w:color="auto"/>
        <w:bottom w:val="none" w:sz="0" w:space="0" w:color="auto"/>
        <w:right w:val="none" w:sz="0" w:space="0" w:color="auto"/>
      </w:divBdr>
    </w:div>
    <w:div w:id="1132820304">
      <w:bodyDiv w:val="1"/>
      <w:marLeft w:val="0"/>
      <w:marRight w:val="0"/>
      <w:marTop w:val="0"/>
      <w:marBottom w:val="0"/>
      <w:divBdr>
        <w:top w:val="none" w:sz="0" w:space="0" w:color="auto"/>
        <w:left w:val="none" w:sz="0" w:space="0" w:color="auto"/>
        <w:bottom w:val="none" w:sz="0" w:space="0" w:color="auto"/>
        <w:right w:val="none" w:sz="0" w:space="0" w:color="auto"/>
      </w:divBdr>
    </w:div>
    <w:div w:id="1133450898">
      <w:bodyDiv w:val="1"/>
      <w:marLeft w:val="0"/>
      <w:marRight w:val="0"/>
      <w:marTop w:val="0"/>
      <w:marBottom w:val="0"/>
      <w:divBdr>
        <w:top w:val="none" w:sz="0" w:space="0" w:color="auto"/>
        <w:left w:val="none" w:sz="0" w:space="0" w:color="auto"/>
        <w:bottom w:val="none" w:sz="0" w:space="0" w:color="auto"/>
        <w:right w:val="none" w:sz="0" w:space="0" w:color="auto"/>
      </w:divBdr>
    </w:div>
    <w:div w:id="1141842735">
      <w:bodyDiv w:val="1"/>
      <w:marLeft w:val="0"/>
      <w:marRight w:val="0"/>
      <w:marTop w:val="0"/>
      <w:marBottom w:val="0"/>
      <w:divBdr>
        <w:top w:val="none" w:sz="0" w:space="0" w:color="auto"/>
        <w:left w:val="none" w:sz="0" w:space="0" w:color="auto"/>
        <w:bottom w:val="none" w:sz="0" w:space="0" w:color="auto"/>
        <w:right w:val="none" w:sz="0" w:space="0" w:color="auto"/>
      </w:divBdr>
    </w:div>
    <w:div w:id="1201934638">
      <w:bodyDiv w:val="1"/>
      <w:marLeft w:val="0"/>
      <w:marRight w:val="0"/>
      <w:marTop w:val="0"/>
      <w:marBottom w:val="0"/>
      <w:divBdr>
        <w:top w:val="none" w:sz="0" w:space="0" w:color="auto"/>
        <w:left w:val="none" w:sz="0" w:space="0" w:color="auto"/>
        <w:bottom w:val="none" w:sz="0" w:space="0" w:color="auto"/>
        <w:right w:val="none" w:sz="0" w:space="0" w:color="auto"/>
      </w:divBdr>
    </w:div>
    <w:div w:id="1208100389">
      <w:bodyDiv w:val="1"/>
      <w:marLeft w:val="0"/>
      <w:marRight w:val="0"/>
      <w:marTop w:val="0"/>
      <w:marBottom w:val="0"/>
      <w:divBdr>
        <w:top w:val="none" w:sz="0" w:space="0" w:color="auto"/>
        <w:left w:val="none" w:sz="0" w:space="0" w:color="auto"/>
        <w:bottom w:val="none" w:sz="0" w:space="0" w:color="auto"/>
        <w:right w:val="none" w:sz="0" w:space="0" w:color="auto"/>
      </w:divBdr>
    </w:div>
    <w:div w:id="1226532263">
      <w:bodyDiv w:val="1"/>
      <w:marLeft w:val="0"/>
      <w:marRight w:val="0"/>
      <w:marTop w:val="0"/>
      <w:marBottom w:val="0"/>
      <w:divBdr>
        <w:top w:val="none" w:sz="0" w:space="0" w:color="auto"/>
        <w:left w:val="none" w:sz="0" w:space="0" w:color="auto"/>
        <w:bottom w:val="none" w:sz="0" w:space="0" w:color="auto"/>
        <w:right w:val="none" w:sz="0" w:space="0" w:color="auto"/>
      </w:divBdr>
    </w:div>
    <w:div w:id="1228614072">
      <w:bodyDiv w:val="1"/>
      <w:marLeft w:val="0"/>
      <w:marRight w:val="0"/>
      <w:marTop w:val="0"/>
      <w:marBottom w:val="0"/>
      <w:divBdr>
        <w:top w:val="none" w:sz="0" w:space="0" w:color="auto"/>
        <w:left w:val="none" w:sz="0" w:space="0" w:color="auto"/>
        <w:bottom w:val="none" w:sz="0" w:space="0" w:color="auto"/>
        <w:right w:val="none" w:sz="0" w:space="0" w:color="auto"/>
      </w:divBdr>
    </w:div>
    <w:div w:id="1240404639">
      <w:bodyDiv w:val="1"/>
      <w:marLeft w:val="0"/>
      <w:marRight w:val="0"/>
      <w:marTop w:val="0"/>
      <w:marBottom w:val="0"/>
      <w:divBdr>
        <w:top w:val="none" w:sz="0" w:space="0" w:color="auto"/>
        <w:left w:val="none" w:sz="0" w:space="0" w:color="auto"/>
        <w:bottom w:val="none" w:sz="0" w:space="0" w:color="auto"/>
        <w:right w:val="none" w:sz="0" w:space="0" w:color="auto"/>
      </w:divBdr>
    </w:div>
    <w:div w:id="1258902320">
      <w:bodyDiv w:val="1"/>
      <w:marLeft w:val="0"/>
      <w:marRight w:val="0"/>
      <w:marTop w:val="0"/>
      <w:marBottom w:val="0"/>
      <w:divBdr>
        <w:top w:val="none" w:sz="0" w:space="0" w:color="auto"/>
        <w:left w:val="none" w:sz="0" w:space="0" w:color="auto"/>
        <w:bottom w:val="none" w:sz="0" w:space="0" w:color="auto"/>
        <w:right w:val="none" w:sz="0" w:space="0" w:color="auto"/>
      </w:divBdr>
    </w:div>
    <w:div w:id="1271398655">
      <w:bodyDiv w:val="1"/>
      <w:marLeft w:val="0"/>
      <w:marRight w:val="0"/>
      <w:marTop w:val="0"/>
      <w:marBottom w:val="0"/>
      <w:divBdr>
        <w:top w:val="none" w:sz="0" w:space="0" w:color="auto"/>
        <w:left w:val="none" w:sz="0" w:space="0" w:color="auto"/>
        <w:bottom w:val="none" w:sz="0" w:space="0" w:color="auto"/>
        <w:right w:val="none" w:sz="0" w:space="0" w:color="auto"/>
      </w:divBdr>
    </w:div>
    <w:div w:id="1271626399">
      <w:bodyDiv w:val="1"/>
      <w:marLeft w:val="0"/>
      <w:marRight w:val="0"/>
      <w:marTop w:val="0"/>
      <w:marBottom w:val="0"/>
      <w:divBdr>
        <w:top w:val="none" w:sz="0" w:space="0" w:color="auto"/>
        <w:left w:val="none" w:sz="0" w:space="0" w:color="auto"/>
        <w:bottom w:val="none" w:sz="0" w:space="0" w:color="auto"/>
        <w:right w:val="none" w:sz="0" w:space="0" w:color="auto"/>
      </w:divBdr>
    </w:div>
    <w:div w:id="1279725488">
      <w:bodyDiv w:val="1"/>
      <w:marLeft w:val="0"/>
      <w:marRight w:val="0"/>
      <w:marTop w:val="0"/>
      <w:marBottom w:val="0"/>
      <w:divBdr>
        <w:top w:val="none" w:sz="0" w:space="0" w:color="auto"/>
        <w:left w:val="none" w:sz="0" w:space="0" w:color="auto"/>
        <w:bottom w:val="none" w:sz="0" w:space="0" w:color="auto"/>
        <w:right w:val="none" w:sz="0" w:space="0" w:color="auto"/>
      </w:divBdr>
    </w:div>
    <w:div w:id="1284967299">
      <w:bodyDiv w:val="1"/>
      <w:marLeft w:val="0"/>
      <w:marRight w:val="0"/>
      <w:marTop w:val="0"/>
      <w:marBottom w:val="0"/>
      <w:divBdr>
        <w:top w:val="none" w:sz="0" w:space="0" w:color="auto"/>
        <w:left w:val="none" w:sz="0" w:space="0" w:color="auto"/>
        <w:bottom w:val="none" w:sz="0" w:space="0" w:color="auto"/>
        <w:right w:val="none" w:sz="0" w:space="0" w:color="auto"/>
      </w:divBdr>
    </w:div>
    <w:div w:id="1290279073">
      <w:bodyDiv w:val="1"/>
      <w:marLeft w:val="0"/>
      <w:marRight w:val="0"/>
      <w:marTop w:val="0"/>
      <w:marBottom w:val="0"/>
      <w:divBdr>
        <w:top w:val="none" w:sz="0" w:space="0" w:color="auto"/>
        <w:left w:val="none" w:sz="0" w:space="0" w:color="auto"/>
        <w:bottom w:val="none" w:sz="0" w:space="0" w:color="auto"/>
        <w:right w:val="none" w:sz="0" w:space="0" w:color="auto"/>
      </w:divBdr>
    </w:div>
    <w:div w:id="1291395106">
      <w:bodyDiv w:val="1"/>
      <w:marLeft w:val="0"/>
      <w:marRight w:val="0"/>
      <w:marTop w:val="0"/>
      <w:marBottom w:val="0"/>
      <w:divBdr>
        <w:top w:val="none" w:sz="0" w:space="0" w:color="auto"/>
        <w:left w:val="none" w:sz="0" w:space="0" w:color="auto"/>
        <w:bottom w:val="none" w:sz="0" w:space="0" w:color="auto"/>
        <w:right w:val="none" w:sz="0" w:space="0" w:color="auto"/>
      </w:divBdr>
    </w:div>
    <w:div w:id="1293902096">
      <w:bodyDiv w:val="1"/>
      <w:marLeft w:val="0"/>
      <w:marRight w:val="0"/>
      <w:marTop w:val="0"/>
      <w:marBottom w:val="0"/>
      <w:divBdr>
        <w:top w:val="none" w:sz="0" w:space="0" w:color="auto"/>
        <w:left w:val="none" w:sz="0" w:space="0" w:color="auto"/>
        <w:bottom w:val="none" w:sz="0" w:space="0" w:color="auto"/>
        <w:right w:val="none" w:sz="0" w:space="0" w:color="auto"/>
      </w:divBdr>
    </w:div>
    <w:div w:id="1299265813">
      <w:bodyDiv w:val="1"/>
      <w:marLeft w:val="0"/>
      <w:marRight w:val="0"/>
      <w:marTop w:val="0"/>
      <w:marBottom w:val="0"/>
      <w:divBdr>
        <w:top w:val="none" w:sz="0" w:space="0" w:color="auto"/>
        <w:left w:val="none" w:sz="0" w:space="0" w:color="auto"/>
        <w:bottom w:val="none" w:sz="0" w:space="0" w:color="auto"/>
        <w:right w:val="none" w:sz="0" w:space="0" w:color="auto"/>
      </w:divBdr>
    </w:div>
    <w:div w:id="1325166857">
      <w:bodyDiv w:val="1"/>
      <w:marLeft w:val="0"/>
      <w:marRight w:val="0"/>
      <w:marTop w:val="0"/>
      <w:marBottom w:val="0"/>
      <w:divBdr>
        <w:top w:val="none" w:sz="0" w:space="0" w:color="auto"/>
        <w:left w:val="none" w:sz="0" w:space="0" w:color="auto"/>
        <w:bottom w:val="none" w:sz="0" w:space="0" w:color="auto"/>
        <w:right w:val="none" w:sz="0" w:space="0" w:color="auto"/>
      </w:divBdr>
    </w:div>
    <w:div w:id="1325621890">
      <w:bodyDiv w:val="1"/>
      <w:marLeft w:val="0"/>
      <w:marRight w:val="0"/>
      <w:marTop w:val="0"/>
      <w:marBottom w:val="0"/>
      <w:divBdr>
        <w:top w:val="none" w:sz="0" w:space="0" w:color="auto"/>
        <w:left w:val="none" w:sz="0" w:space="0" w:color="auto"/>
        <w:bottom w:val="none" w:sz="0" w:space="0" w:color="auto"/>
        <w:right w:val="none" w:sz="0" w:space="0" w:color="auto"/>
      </w:divBdr>
    </w:div>
    <w:div w:id="1327901013">
      <w:bodyDiv w:val="1"/>
      <w:marLeft w:val="0"/>
      <w:marRight w:val="0"/>
      <w:marTop w:val="0"/>
      <w:marBottom w:val="0"/>
      <w:divBdr>
        <w:top w:val="none" w:sz="0" w:space="0" w:color="auto"/>
        <w:left w:val="none" w:sz="0" w:space="0" w:color="auto"/>
        <w:bottom w:val="none" w:sz="0" w:space="0" w:color="auto"/>
        <w:right w:val="none" w:sz="0" w:space="0" w:color="auto"/>
      </w:divBdr>
    </w:div>
    <w:div w:id="1331836045">
      <w:bodyDiv w:val="1"/>
      <w:marLeft w:val="0"/>
      <w:marRight w:val="0"/>
      <w:marTop w:val="0"/>
      <w:marBottom w:val="0"/>
      <w:divBdr>
        <w:top w:val="none" w:sz="0" w:space="0" w:color="auto"/>
        <w:left w:val="none" w:sz="0" w:space="0" w:color="auto"/>
        <w:bottom w:val="none" w:sz="0" w:space="0" w:color="auto"/>
        <w:right w:val="none" w:sz="0" w:space="0" w:color="auto"/>
      </w:divBdr>
    </w:div>
    <w:div w:id="1337417563">
      <w:bodyDiv w:val="1"/>
      <w:marLeft w:val="0"/>
      <w:marRight w:val="0"/>
      <w:marTop w:val="0"/>
      <w:marBottom w:val="0"/>
      <w:divBdr>
        <w:top w:val="none" w:sz="0" w:space="0" w:color="auto"/>
        <w:left w:val="none" w:sz="0" w:space="0" w:color="auto"/>
        <w:bottom w:val="none" w:sz="0" w:space="0" w:color="auto"/>
        <w:right w:val="none" w:sz="0" w:space="0" w:color="auto"/>
      </w:divBdr>
    </w:div>
    <w:div w:id="1342320611">
      <w:bodyDiv w:val="1"/>
      <w:marLeft w:val="0"/>
      <w:marRight w:val="0"/>
      <w:marTop w:val="0"/>
      <w:marBottom w:val="0"/>
      <w:divBdr>
        <w:top w:val="none" w:sz="0" w:space="0" w:color="auto"/>
        <w:left w:val="none" w:sz="0" w:space="0" w:color="auto"/>
        <w:bottom w:val="none" w:sz="0" w:space="0" w:color="auto"/>
        <w:right w:val="none" w:sz="0" w:space="0" w:color="auto"/>
      </w:divBdr>
    </w:div>
    <w:div w:id="1344479385">
      <w:bodyDiv w:val="1"/>
      <w:marLeft w:val="0"/>
      <w:marRight w:val="0"/>
      <w:marTop w:val="0"/>
      <w:marBottom w:val="0"/>
      <w:divBdr>
        <w:top w:val="none" w:sz="0" w:space="0" w:color="auto"/>
        <w:left w:val="none" w:sz="0" w:space="0" w:color="auto"/>
        <w:bottom w:val="none" w:sz="0" w:space="0" w:color="auto"/>
        <w:right w:val="none" w:sz="0" w:space="0" w:color="auto"/>
      </w:divBdr>
    </w:div>
    <w:div w:id="1351252962">
      <w:bodyDiv w:val="1"/>
      <w:marLeft w:val="0"/>
      <w:marRight w:val="0"/>
      <w:marTop w:val="0"/>
      <w:marBottom w:val="0"/>
      <w:divBdr>
        <w:top w:val="none" w:sz="0" w:space="0" w:color="auto"/>
        <w:left w:val="none" w:sz="0" w:space="0" w:color="auto"/>
        <w:bottom w:val="none" w:sz="0" w:space="0" w:color="auto"/>
        <w:right w:val="none" w:sz="0" w:space="0" w:color="auto"/>
      </w:divBdr>
    </w:div>
    <w:div w:id="1356152724">
      <w:bodyDiv w:val="1"/>
      <w:marLeft w:val="0"/>
      <w:marRight w:val="0"/>
      <w:marTop w:val="0"/>
      <w:marBottom w:val="0"/>
      <w:divBdr>
        <w:top w:val="none" w:sz="0" w:space="0" w:color="auto"/>
        <w:left w:val="none" w:sz="0" w:space="0" w:color="auto"/>
        <w:bottom w:val="none" w:sz="0" w:space="0" w:color="auto"/>
        <w:right w:val="none" w:sz="0" w:space="0" w:color="auto"/>
      </w:divBdr>
    </w:div>
    <w:div w:id="1360937437">
      <w:bodyDiv w:val="1"/>
      <w:marLeft w:val="0"/>
      <w:marRight w:val="0"/>
      <w:marTop w:val="0"/>
      <w:marBottom w:val="0"/>
      <w:divBdr>
        <w:top w:val="none" w:sz="0" w:space="0" w:color="auto"/>
        <w:left w:val="none" w:sz="0" w:space="0" w:color="auto"/>
        <w:bottom w:val="none" w:sz="0" w:space="0" w:color="auto"/>
        <w:right w:val="none" w:sz="0" w:space="0" w:color="auto"/>
      </w:divBdr>
    </w:div>
    <w:div w:id="1379280905">
      <w:bodyDiv w:val="1"/>
      <w:marLeft w:val="0"/>
      <w:marRight w:val="0"/>
      <w:marTop w:val="0"/>
      <w:marBottom w:val="0"/>
      <w:divBdr>
        <w:top w:val="none" w:sz="0" w:space="0" w:color="auto"/>
        <w:left w:val="none" w:sz="0" w:space="0" w:color="auto"/>
        <w:bottom w:val="none" w:sz="0" w:space="0" w:color="auto"/>
        <w:right w:val="none" w:sz="0" w:space="0" w:color="auto"/>
      </w:divBdr>
    </w:div>
    <w:div w:id="1392343114">
      <w:bodyDiv w:val="1"/>
      <w:marLeft w:val="0"/>
      <w:marRight w:val="0"/>
      <w:marTop w:val="0"/>
      <w:marBottom w:val="0"/>
      <w:divBdr>
        <w:top w:val="none" w:sz="0" w:space="0" w:color="auto"/>
        <w:left w:val="none" w:sz="0" w:space="0" w:color="auto"/>
        <w:bottom w:val="none" w:sz="0" w:space="0" w:color="auto"/>
        <w:right w:val="none" w:sz="0" w:space="0" w:color="auto"/>
      </w:divBdr>
    </w:div>
    <w:div w:id="1399284184">
      <w:bodyDiv w:val="1"/>
      <w:marLeft w:val="0"/>
      <w:marRight w:val="0"/>
      <w:marTop w:val="0"/>
      <w:marBottom w:val="0"/>
      <w:divBdr>
        <w:top w:val="none" w:sz="0" w:space="0" w:color="auto"/>
        <w:left w:val="none" w:sz="0" w:space="0" w:color="auto"/>
        <w:bottom w:val="none" w:sz="0" w:space="0" w:color="auto"/>
        <w:right w:val="none" w:sz="0" w:space="0" w:color="auto"/>
      </w:divBdr>
    </w:div>
    <w:div w:id="1419133387">
      <w:bodyDiv w:val="1"/>
      <w:marLeft w:val="0"/>
      <w:marRight w:val="0"/>
      <w:marTop w:val="0"/>
      <w:marBottom w:val="0"/>
      <w:divBdr>
        <w:top w:val="none" w:sz="0" w:space="0" w:color="auto"/>
        <w:left w:val="none" w:sz="0" w:space="0" w:color="auto"/>
        <w:bottom w:val="none" w:sz="0" w:space="0" w:color="auto"/>
        <w:right w:val="none" w:sz="0" w:space="0" w:color="auto"/>
      </w:divBdr>
    </w:div>
    <w:div w:id="1428186464">
      <w:bodyDiv w:val="1"/>
      <w:marLeft w:val="0"/>
      <w:marRight w:val="0"/>
      <w:marTop w:val="0"/>
      <w:marBottom w:val="0"/>
      <w:divBdr>
        <w:top w:val="none" w:sz="0" w:space="0" w:color="auto"/>
        <w:left w:val="none" w:sz="0" w:space="0" w:color="auto"/>
        <w:bottom w:val="none" w:sz="0" w:space="0" w:color="auto"/>
        <w:right w:val="none" w:sz="0" w:space="0" w:color="auto"/>
      </w:divBdr>
    </w:div>
    <w:div w:id="1430202130">
      <w:bodyDiv w:val="1"/>
      <w:marLeft w:val="0"/>
      <w:marRight w:val="0"/>
      <w:marTop w:val="0"/>
      <w:marBottom w:val="0"/>
      <w:divBdr>
        <w:top w:val="none" w:sz="0" w:space="0" w:color="auto"/>
        <w:left w:val="none" w:sz="0" w:space="0" w:color="auto"/>
        <w:bottom w:val="none" w:sz="0" w:space="0" w:color="auto"/>
        <w:right w:val="none" w:sz="0" w:space="0" w:color="auto"/>
      </w:divBdr>
    </w:div>
    <w:div w:id="1439643859">
      <w:bodyDiv w:val="1"/>
      <w:marLeft w:val="0"/>
      <w:marRight w:val="0"/>
      <w:marTop w:val="0"/>
      <w:marBottom w:val="0"/>
      <w:divBdr>
        <w:top w:val="none" w:sz="0" w:space="0" w:color="auto"/>
        <w:left w:val="none" w:sz="0" w:space="0" w:color="auto"/>
        <w:bottom w:val="none" w:sz="0" w:space="0" w:color="auto"/>
        <w:right w:val="none" w:sz="0" w:space="0" w:color="auto"/>
      </w:divBdr>
    </w:div>
    <w:div w:id="1462764579">
      <w:bodyDiv w:val="1"/>
      <w:marLeft w:val="0"/>
      <w:marRight w:val="0"/>
      <w:marTop w:val="0"/>
      <w:marBottom w:val="0"/>
      <w:divBdr>
        <w:top w:val="none" w:sz="0" w:space="0" w:color="auto"/>
        <w:left w:val="none" w:sz="0" w:space="0" w:color="auto"/>
        <w:bottom w:val="none" w:sz="0" w:space="0" w:color="auto"/>
        <w:right w:val="none" w:sz="0" w:space="0" w:color="auto"/>
      </w:divBdr>
    </w:div>
    <w:div w:id="1475246938">
      <w:bodyDiv w:val="1"/>
      <w:marLeft w:val="0"/>
      <w:marRight w:val="0"/>
      <w:marTop w:val="0"/>
      <w:marBottom w:val="0"/>
      <w:divBdr>
        <w:top w:val="none" w:sz="0" w:space="0" w:color="auto"/>
        <w:left w:val="none" w:sz="0" w:space="0" w:color="auto"/>
        <w:bottom w:val="none" w:sz="0" w:space="0" w:color="auto"/>
        <w:right w:val="none" w:sz="0" w:space="0" w:color="auto"/>
      </w:divBdr>
    </w:div>
    <w:div w:id="1478261811">
      <w:bodyDiv w:val="1"/>
      <w:marLeft w:val="0"/>
      <w:marRight w:val="0"/>
      <w:marTop w:val="0"/>
      <w:marBottom w:val="0"/>
      <w:divBdr>
        <w:top w:val="none" w:sz="0" w:space="0" w:color="auto"/>
        <w:left w:val="none" w:sz="0" w:space="0" w:color="auto"/>
        <w:bottom w:val="none" w:sz="0" w:space="0" w:color="auto"/>
        <w:right w:val="none" w:sz="0" w:space="0" w:color="auto"/>
      </w:divBdr>
    </w:div>
    <w:div w:id="1496845628">
      <w:bodyDiv w:val="1"/>
      <w:marLeft w:val="0"/>
      <w:marRight w:val="0"/>
      <w:marTop w:val="0"/>
      <w:marBottom w:val="0"/>
      <w:divBdr>
        <w:top w:val="none" w:sz="0" w:space="0" w:color="auto"/>
        <w:left w:val="none" w:sz="0" w:space="0" w:color="auto"/>
        <w:bottom w:val="none" w:sz="0" w:space="0" w:color="auto"/>
        <w:right w:val="none" w:sz="0" w:space="0" w:color="auto"/>
      </w:divBdr>
    </w:div>
    <w:div w:id="1499080998">
      <w:bodyDiv w:val="1"/>
      <w:marLeft w:val="0"/>
      <w:marRight w:val="0"/>
      <w:marTop w:val="0"/>
      <w:marBottom w:val="0"/>
      <w:divBdr>
        <w:top w:val="none" w:sz="0" w:space="0" w:color="auto"/>
        <w:left w:val="none" w:sz="0" w:space="0" w:color="auto"/>
        <w:bottom w:val="none" w:sz="0" w:space="0" w:color="auto"/>
        <w:right w:val="none" w:sz="0" w:space="0" w:color="auto"/>
      </w:divBdr>
    </w:div>
    <w:div w:id="1499228594">
      <w:bodyDiv w:val="1"/>
      <w:marLeft w:val="0"/>
      <w:marRight w:val="0"/>
      <w:marTop w:val="0"/>
      <w:marBottom w:val="0"/>
      <w:divBdr>
        <w:top w:val="none" w:sz="0" w:space="0" w:color="auto"/>
        <w:left w:val="none" w:sz="0" w:space="0" w:color="auto"/>
        <w:bottom w:val="none" w:sz="0" w:space="0" w:color="auto"/>
        <w:right w:val="none" w:sz="0" w:space="0" w:color="auto"/>
      </w:divBdr>
    </w:div>
    <w:div w:id="1528257102">
      <w:bodyDiv w:val="1"/>
      <w:marLeft w:val="0"/>
      <w:marRight w:val="0"/>
      <w:marTop w:val="0"/>
      <w:marBottom w:val="0"/>
      <w:divBdr>
        <w:top w:val="none" w:sz="0" w:space="0" w:color="auto"/>
        <w:left w:val="none" w:sz="0" w:space="0" w:color="auto"/>
        <w:bottom w:val="none" w:sz="0" w:space="0" w:color="auto"/>
        <w:right w:val="none" w:sz="0" w:space="0" w:color="auto"/>
      </w:divBdr>
    </w:div>
    <w:div w:id="1533565757">
      <w:bodyDiv w:val="1"/>
      <w:marLeft w:val="0"/>
      <w:marRight w:val="0"/>
      <w:marTop w:val="0"/>
      <w:marBottom w:val="0"/>
      <w:divBdr>
        <w:top w:val="none" w:sz="0" w:space="0" w:color="auto"/>
        <w:left w:val="none" w:sz="0" w:space="0" w:color="auto"/>
        <w:bottom w:val="none" w:sz="0" w:space="0" w:color="auto"/>
        <w:right w:val="none" w:sz="0" w:space="0" w:color="auto"/>
      </w:divBdr>
    </w:div>
    <w:div w:id="1537040345">
      <w:bodyDiv w:val="1"/>
      <w:marLeft w:val="0"/>
      <w:marRight w:val="0"/>
      <w:marTop w:val="0"/>
      <w:marBottom w:val="0"/>
      <w:divBdr>
        <w:top w:val="none" w:sz="0" w:space="0" w:color="auto"/>
        <w:left w:val="none" w:sz="0" w:space="0" w:color="auto"/>
        <w:bottom w:val="none" w:sz="0" w:space="0" w:color="auto"/>
        <w:right w:val="none" w:sz="0" w:space="0" w:color="auto"/>
      </w:divBdr>
    </w:div>
    <w:div w:id="1556625017">
      <w:bodyDiv w:val="1"/>
      <w:marLeft w:val="0"/>
      <w:marRight w:val="0"/>
      <w:marTop w:val="0"/>
      <w:marBottom w:val="0"/>
      <w:divBdr>
        <w:top w:val="none" w:sz="0" w:space="0" w:color="auto"/>
        <w:left w:val="none" w:sz="0" w:space="0" w:color="auto"/>
        <w:bottom w:val="none" w:sz="0" w:space="0" w:color="auto"/>
        <w:right w:val="none" w:sz="0" w:space="0" w:color="auto"/>
      </w:divBdr>
    </w:div>
    <w:div w:id="1569462908">
      <w:bodyDiv w:val="1"/>
      <w:marLeft w:val="0"/>
      <w:marRight w:val="0"/>
      <w:marTop w:val="0"/>
      <w:marBottom w:val="0"/>
      <w:divBdr>
        <w:top w:val="none" w:sz="0" w:space="0" w:color="auto"/>
        <w:left w:val="none" w:sz="0" w:space="0" w:color="auto"/>
        <w:bottom w:val="none" w:sz="0" w:space="0" w:color="auto"/>
        <w:right w:val="none" w:sz="0" w:space="0" w:color="auto"/>
      </w:divBdr>
    </w:div>
    <w:div w:id="1575891968">
      <w:bodyDiv w:val="1"/>
      <w:marLeft w:val="0"/>
      <w:marRight w:val="0"/>
      <w:marTop w:val="0"/>
      <w:marBottom w:val="0"/>
      <w:divBdr>
        <w:top w:val="none" w:sz="0" w:space="0" w:color="auto"/>
        <w:left w:val="none" w:sz="0" w:space="0" w:color="auto"/>
        <w:bottom w:val="none" w:sz="0" w:space="0" w:color="auto"/>
        <w:right w:val="none" w:sz="0" w:space="0" w:color="auto"/>
      </w:divBdr>
    </w:div>
    <w:div w:id="1577283944">
      <w:bodyDiv w:val="1"/>
      <w:marLeft w:val="0"/>
      <w:marRight w:val="0"/>
      <w:marTop w:val="0"/>
      <w:marBottom w:val="0"/>
      <w:divBdr>
        <w:top w:val="none" w:sz="0" w:space="0" w:color="auto"/>
        <w:left w:val="none" w:sz="0" w:space="0" w:color="auto"/>
        <w:bottom w:val="none" w:sz="0" w:space="0" w:color="auto"/>
        <w:right w:val="none" w:sz="0" w:space="0" w:color="auto"/>
      </w:divBdr>
    </w:div>
    <w:div w:id="1593049817">
      <w:bodyDiv w:val="1"/>
      <w:marLeft w:val="0"/>
      <w:marRight w:val="0"/>
      <w:marTop w:val="0"/>
      <w:marBottom w:val="0"/>
      <w:divBdr>
        <w:top w:val="none" w:sz="0" w:space="0" w:color="auto"/>
        <w:left w:val="none" w:sz="0" w:space="0" w:color="auto"/>
        <w:bottom w:val="none" w:sz="0" w:space="0" w:color="auto"/>
        <w:right w:val="none" w:sz="0" w:space="0" w:color="auto"/>
      </w:divBdr>
    </w:div>
    <w:div w:id="1614481269">
      <w:bodyDiv w:val="1"/>
      <w:marLeft w:val="0"/>
      <w:marRight w:val="0"/>
      <w:marTop w:val="0"/>
      <w:marBottom w:val="0"/>
      <w:divBdr>
        <w:top w:val="none" w:sz="0" w:space="0" w:color="auto"/>
        <w:left w:val="none" w:sz="0" w:space="0" w:color="auto"/>
        <w:bottom w:val="none" w:sz="0" w:space="0" w:color="auto"/>
        <w:right w:val="none" w:sz="0" w:space="0" w:color="auto"/>
      </w:divBdr>
    </w:div>
    <w:div w:id="1639414715">
      <w:bodyDiv w:val="1"/>
      <w:marLeft w:val="0"/>
      <w:marRight w:val="0"/>
      <w:marTop w:val="0"/>
      <w:marBottom w:val="0"/>
      <w:divBdr>
        <w:top w:val="none" w:sz="0" w:space="0" w:color="auto"/>
        <w:left w:val="none" w:sz="0" w:space="0" w:color="auto"/>
        <w:bottom w:val="none" w:sz="0" w:space="0" w:color="auto"/>
        <w:right w:val="none" w:sz="0" w:space="0" w:color="auto"/>
      </w:divBdr>
    </w:div>
    <w:div w:id="1663777234">
      <w:bodyDiv w:val="1"/>
      <w:marLeft w:val="0"/>
      <w:marRight w:val="0"/>
      <w:marTop w:val="0"/>
      <w:marBottom w:val="0"/>
      <w:divBdr>
        <w:top w:val="none" w:sz="0" w:space="0" w:color="auto"/>
        <w:left w:val="none" w:sz="0" w:space="0" w:color="auto"/>
        <w:bottom w:val="none" w:sz="0" w:space="0" w:color="auto"/>
        <w:right w:val="none" w:sz="0" w:space="0" w:color="auto"/>
      </w:divBdr>
    </w:div>
    <w:div w:id="1669745177">
      <w:bodyDiv w:val="1"/>
      <w:marLeft w:val="0"/>
      <w:marRight w:val="0"/>
      <w:marTop w:val="0"/>
      <w:marBottom w:val="0"/>
      <w:divBdr>
        <w:top w:val="none" w:sz="0" w:space="0" w:color="auto"/>
        <w:left w:val="none" w:sz="0" w:space="0" w:color="auto"/>
        <w:bottom w:val="none" w:sz="0" w:space="0" w:color="auto"/>
        <w:right w:val="none" w:sz="0" w:space="0" w:color="auto"/>
      </w:divBdr>
    </w:div>
    <w:div w:id="1673603044">
      <w:bodyDiv w:val="1"/>
      <w:marLeft w:val="0"/>
      <w:marRight w:val="0"/>
      <w:marTop w:val="0"/>
      <w:marBottom w:val="0"/>
      <w:divBdr>
        <w:top w:val="none" w:sz="0" w:space="0" w:color="auto"/>
        <w:left w:val="none" w:sz="0" w:space="0" w:color="auto"/>
        <w:bottom w:val="none" w:sz="0" w:space="0" w:color="auto"/>
        <w:right w:val="none" w:sz="0" w:space="0" w:color="auto"/>
      </w:divBdr>
    </w:div>
    <w:div w:id="1673870026">
      <w:bodyDiv w:val="1"/>
      <w:marLeft w:val="0"/>
      <w:marRight w:val="0"/>
      <w:marTop w:val="0"/>
      <w:marBottom w:val="0"/>
      <w:divBdr>
        <w:top w:val="none" w:sz="0" w:space="0" w:color="auto"/>
        <w:left w:val="none" w:sz="0" w:space="0" w:color="auto"/>
        <w:bottom w:val="none" w:sz="0" w:space="0" w:color="auto"/>
        <w:right w:val="none" w:sz="0" w:space="0" w:color="auto"/>
      </w:divBdr>
    </w:div>
    <w:div w:id="1690255944">
      <w:bodyDiv w:val="1"/>
      <w:marLeft w:val="0"/>
      <w:marRight w:val="0"/>
      <w:marTop w:val="0"/>
      <w:marBottom w:val="0"/>
      <w:divBdr>
        <w:top w:val="none" w:sz="0" w:space="0" w:color="auto"/>
        <w:left w:val="none" w:sz="0" w:space="0" w:color="auto"/>
        <w:bottom w:val="none" w:sz="0" w:space="0" w:color="auto"/>
        <w:right w:val="none" w:sz="0" w:space="0" w:color="auto"/>
      </w:divBdr>
    </w:div>
    <w:div w:id="1711950958">
      <w:bodyDiv w:val="1"/>
      <w:marLeft w:val="0"/>
      <w:marRight w:val="0"/>
      <w:marTop w:val="0"/>
      <w:marBottom w:val="0"/>
      <w:divBdr>
        <w:top w:val="none" w:sz="0" w:space="0" w:color="auto"/>
        <w:left w:val="none" w:sz="0" w:space="0" w:color="auto"/>
        <w:bottom w:val="none" w:sz="0" w:space="0" w:color="auto"/>
        <w:right w:val="none" w:sz="0" w:space="0" w:color="auto"/>
      </w:divBdr>
    </w:div>
    <w:div w:id="1733040738">
      <w:bodyDiv w:val="1"/>
      <w:marLeft w:val="0"/>
      <w:marRight w:val="0"/>
      <w:marTop w:val="0"/>
      <w:marBottom w:val="0"/>
      <w:divBdr>
        <w:top w:val="none" w:sz="0" w:space="0" w:color="auto"/>
        <w:left w:val="none" w:sz="0" w:space="0" w:color="auto"/>
        <w:bottom w:val="none" w:sz="0" w:space="0" w:color="auto"/>
        <w:right w:val="none" w:sz="0" w:space="0" w:color="auto"/>
      </w:divBdr>
    </w:div>
    <w:div w:id="1735203030">
      <w:bodyDiv w:val="1"/>
      <w:marLeft w:val="0"/>
      <w:marRight w:val="0"/>
      <w:marTop w:val="0"/>
      <w:marBottom w:val="0"/>
      <w:divBdr>
        <w:top w:val="none" w:sz="0" w:space="0" w:color="auto"/>
        <w:left w:val="none" w:sz="0" w:space="0" w:color="auto"/>
        <w:bottom w:val="none" w:sz="0" w:space="0" w:color="auto"/>
        <w:right w:val="none" w:sz="0" w:space="0" w:color="auto"/>
      </w:divBdr>
    </w:div>
    <w:div w:id="1736052981">
      <w:bodyDiv w:val="1"/>
      <w:marLeft w:val="0"/>
      <w:marRight w:val="0"/>
      <w:marTop w:val="0"/>
      <w:marBottom w:val="0"/>
      <w:divBdr>
        <w:top w:val="none" w:sz="0" w:space="0" w:color="auto"/>
        <w:left w:val="none" w:sz="0" w:space="0" w:color="auto"/>
        <w:bottom w:val="none" w:sz="0" w:space="0" w:color="auto"/>
        <w:right w:val="none" w:sz="0" w:space="0" w:color="auto"/>
      </w:divBdr>
    </w:div>
    <w:div w:id="1745175919">
      <w:bodyDiv w:val="1"/>
      <w:marLeft w:val="0"/>
      <w:marRight w:val="0"/>
      <w:marTop w:val="0"/>
      <w:marBottom w:val="0"/>
      <w:divBdr>
        <w:top w:val="none" w:sz="0" w:space="0" w:color="auto"/>
        <w:left w:val="none" w:sz="0" w:space="0" w:color="auto"/>
        <w:bottom w:val="none" w:sz="0" w:space="0" w:color="auto"/>
        <w:right w:val="none" w:sz="0" w:space="0" w:color="auto"/>
      </w:divBdr>
    </w:div>
    <w:div w:id="1787654094">
      <w:bodyDiv w:val="1"/>
      <w:marLeft w:val="0"/>
      <w:marRight w:val="0"/>
      <w:marTop w:val="0"/>
      <w:marBottom w:val="0"/>
      <w:divBdr>
        <w:top w:val="none" w:sz="0" w:space="0" w:color="auto"/>
        <w:left w:val="none" w:sz="0" w:space="0" w:color="auto"/>
        <w:bottom w:val="none" w:sz="0" w:space="0" w:color="auto"/>
        <w:right w:val="none" w:sz="0" w:space="0" w:color="auto"/>
      </w:divBdr>
    </w:div>
    <w:div w:id="1795518762">
      <w:bodyDiv w:val="1"/>
      <w:marLeft w:val="0"/>
      <w:marRight w:val="0"/>
      <w:marTop w:val="0"/>
      <w:marBottom w:val="0"/>
      <w:divBdr>
        <w:top w:val="none" w:sz="0" w:space="0" w:color="auto"/>
        <w:left w:val="none" w:sz="0" w:space="0" w:color="auto"/>
        <w:bottom w:val="none" w:sz="0" w:space="0" w:color="auto"/>
        <w:right w:val="none" w:sz="0" w:space="0" w:color="auto"/>
      </w:divBdr>
    </w:div>
    <w:div w:id="1802306798">
      <w:bodyDiv w:val="1"/>
      <w:marLeft w:val="0"/>
      <w:marRight w:val="0"/>
      <w:marTop w:val="0"/>
      <w:marBottom w:val="0"/>
      <w:divBdr>
        <w:top w:val="none" w:sz="0" w:space="0" w:color="auto"/>
        <w:left w:val="none" w:sz="0" w:space="0" w:color="auto"/>
        <w:bottom w:val="none" w:sz="0" w:space="0" w:color="auto"/>
        <w:right w:val="none" w:sz="0" w:space="0" w:color="auto"/>
      </w:divBdr>
    </w:div>
    <w:div w:id="1805344090">
      <w:bodyDiv w:val="1"/>
      <w:marLeft w:val="0"/>
      <w:marRight w:val="0"/>
      <w:marTop w:val="0"/>
      <w:marBottom w:val="0"/>
      <w:divBdr>
        <w:top w:val="none" w:sz="0" w:space="0" w:color="auto"/>
        <w:left w:val="none" w:sz="0" w:space="0" w:color="auto"/>
        <w:bottom w:val="none" w:sz="0" w:space="0" w:color="auto"/>
        <w:right w:val="none" w:sz="0" w:space="0" w:color="auto"/>
      </w:divBdr>
    </w:div>
    <w:div w:id="1805345335">
      <w:bodyDiv w:val="1"/>
      <w:marLeft w:val="0"/>
      <w:marRight w:val="0"/>
      <w:marTop w:val="0"/>
      <w:marBottom w:val="0"/>
      <w:divBdr>
        <w:top w:val="none" w:sz="0" w:space="0" w:color="auto"/>
        <w:left w:val="none" w:sz="0" w:space="0" w:color="auto"/>
        <w:bottom w:val="none" w:sz="0" w:space="0" w:color="auto"/>
        <w:right w:val="none" w:sz="0" w:space="0" w:color="auto"/>
      </w:divBdr>
    </w:div>
    <w:div w:id="1813601142">
      <w:bodyDiv w:val="1"/>
      <w:marLeft w:val="0"/>
      <w:marRight w:val="0"/>
      <w:marTop w:val="0"/>
      <w:marBottom w:val="0"/>
      <w:divBdr>
        <w:top w:val="none" w:sz="0" w:space="0" w:color="auto"/>
        <w:left w:val="none" w:sz="0" w:space="0" w:color="auto"/>
        <w:bottom w:val="none" w:sz="0" w:space="0" w:color="auto"/>
        <w:right w:val="none" w:sz="0" w:space="0" w:color="auto"/>
      </w:divBdr>
    </w:div>
    <w:div w:id="1814985123">
      <w:bodyDiv w:val="1"/>
      <w:marLeft w:val="0"/>
      <w:marRight w:val="0"/>
      <w:marTop w:val="0"/>
      <w:marBottom w:val="0"/>
      <w:divBdr>
        <w:top w:val="none" w:sz="0" w:space="0" w:color="auto"/>
        <w:left w:val="none" w:sz="0" w:space="0" w:color="auto"/>
        <w:bottom w:val="none" w:sz="0" w:space="0" w:color="auto"/>
        <w:right w:val="none" w:sz="0" w:space="0" w:color="auto"/>
      </w:divBdr>
    </w:div>
    <w:div w:id="1831361539">
      <w:bodyDiv w:val="1"/>
      <w:marLeft w:val="0"/>
      <w:marRight w:val="0"/>
      <w:marTop w:val="0"/>
      <w:marBottom w:val="0"/>
      <w:divBdr>
        <w:top w:val="none" w:sz="0" w:space="0" w:color="auto"/>
        <w:left w:val="none" w:sz="0" w:space="0" w:color="auto"/>
        <w:bottom w:val="none" w:sz="0" w:space="0" w:color="auto"/>
        <w:right w:val="none" w:sz="0" w:space="0" w:color="auto"/>
      </w:divBdr>
    </w:div>
    <w:div w:id="1840151810">
      <w:bodyDiv w:val="1"/>
      <w:marLeft w:val="0"/>
      <w:marRight w:val="0"/>
      <w:marTop w:val="0"/>
      <w:marBottom w:val="0"/>
      <w:divBdr>
        <w:top w:val="none" w:sz="0" w:space="0" w:color="auto"/>
        <w:left w:val="none" w:sz="0" w:space="0" w:color="auto"/>
        <w:bottom w:val="none" w:sz="0" w:space="0" w:color="auto"/>
        <w:right w:val="none" w:sz="0" w:space="0" w:color="auto"/>
      </w:divBdr>
    </w:div>
    <w:div w:id="1860268828">
      <w:bodyDiv w:val="1"/>
      <w:marLeft w:val="0"/>
      <w:marRight w:val="0"/>
      <w:marTop w:val="0"/>
      <w:marBottom w:val="0"/>
      <w:divBdr>
        <w:top w:val="none" w:sz="0" w:space="0" w:color="auto"/>
        <w:left w:val="none" w:sz="0" w:space="0" w:color="auto"/>
        <w:bottom w:val="none" w:sz="0" w:space="0" w:color="auto"/>
        <w:right w:val="none" w:sz="0" w:space="0" w:color="auto"/>
      </w:divBdr>
    </w:div>
    <w:div w:id="1870025497">
      <w:bodyDiv w:val="1"/>
      <w:marLeft w:val="0"/>
      <w:marRight w:val="0"/>
      <w:marTop w:val="0"/>
      <w:marBottom w:val="0"/>
      <w:divBdr>
        <w:top w:val="none" w:sz="0" w:space="0" w:color="auto"/>
        <w:left w:val="none" w:sz="0" w:space="0" w:color="auto"/>
        <w:bottom w:val="none" w:sz="0" w:space="0" w:color="auto"/>
        <w:right w:val="none" w:sz="0" w:space="0" w:color="auto"/>
      </w:divBdr>
    </w:div>
    <w:div w:id="1879581616">
      <w:bodyDiv w:val="1"/>
      <w:marLeft w:val="0"/>
      <w:marRight w:val="0"/>
      <w:marTop w:val="0"/>
      <w:marBottom w:val="0"/>
      <w:divBdr>
        <w:top w:val="none" w:sz="0" w:space="0" w:color="auto"/>
        <w:left w:val="none" w:sz="0" w:space="0" w:color="auto"/>
        <w:bottom w:val="none" w:sz="0" w:space="0" w:color="auto"/>
        <w:right w:val="none" w:sz="0" w:space="0" w:color="auto"/>
      </w:divBdr>
    </w:div>
    <w:div w:id="1889219707">
      <w:bodyDiv w:val="1"/>
      <w:marLeft w:val="0"/>
      <w:marRight w:val="0"/>
      <w:marTop w:val="0"/>
      <w:marBottom w:val="0"/>
      <w:divBdr>
        <w:top w:val="none" w:sz="0" w:space="0" w:color="auto"/>
        <w:left w:val="none" w:sz="0" w:space="0" w:color="auto"/>
        <w:bottom w:val="none" w:sz="0" w:space="0" w:color="auto"/>
        <w:right w:val="none" w:sz="0" w:space="0" w:color="auto"/>
      </w:divBdr>
    </w:div>
    <w:div w:id="1889802422">
      <w:bodyDiv w:val="1"/>
      <w:marLeft w:val="0"/>
      <w:marRight w:val="0"/>
      <w:marTop w:val="0"/>
      <w:marBottom w:val="0"/>
      <w:divBdr>
        <w:top w:val="none" w:sz="0" w:space="0" w:color="auto"/>
        <w:left w:val="none" w:sz="0" w:space="0" w:color="auto"/>
        <w:bottom w:val="none" w:sz="0" w:space="0" w:color="auto"/>
        <w:right w:val="none" w:sz="0" w:space="0" w:color="auto"/>
      </w:divBdr>
    </w:div>
    <w:div w:id="1891765255">
      <w:bodyDiv w:val="1"/>
      <w:marLeft w:val="0"/>
      <w:marRight w:val="0"/>
      <w:marTop w:val="0"/>
      <w:marBottom w:val="0"/>
      <w:divBdr>
        <w:top w:val="none" w:sz="0" w:space="0" w:color="auto"/>
        <w:left w:val="none" w:sz="0" w:space="0" w:color="auto"/>
        <w:bottom w:val="none" w:sz="0" w:space="0" w:color="auto"/>
        <w:right w:val="none" w:sz="0" w:space="0" w:color="auto"/>
      </w:divBdr>
    </w:div>
    <w:div w:id="1898665386">
      <w:bodyDiv w:val="1"/>
      <w:marLeft w:val="0"/>
      <w:marRight w:val="0"/>
      <w:marTop w:val="0"/>
      <w:marBottom w:val="0"/>
      <w:divBdr>
        <w:top w:val="none" w:sz="0" w:space="0" w:color="auto"/>
        <w:left w:val="none" w:sz="0" w:space="0" w:color="auto"/>
        <w:bottom w:val="none" w:sz="0" w:space="0" w:color="auto"/>
        <w:right w:val="none" w:sz="0" w:space="0" w:color="auto"/>
      </w:divBdr>
    </w:div>
    <w:div w:id="1905918780">
      <w:bodyDiv w:val="1"/>
      <w:marLeft w:val="0"/>
      <w:marRight w:val="0"/>
      <w:marTop w:val="0"/>
      <w:marBottom w:val="0"/>
      <w:divBdr>
        <w:top w:val="none" w:sz="0" w:space="0" w:color="auto"/>
        <w:left w:val="none" w:sz="0" w:space="0" w:color="auto"/>
        <w:bottom w:val="none" w:sz="0" w:space="0" w:color="auto"/>
        <w:right w:val="none" w:sz="0" w:space="0" w:color="auto"/>
      </w:divBdr>
    </w:div>
    <w:div w:id="1912621963">
      <w:bodyDiv w:val="1"/>
      <w:marLeft w:val="0"/>
      <w:marRight w:val="0"/>
      <w:marTop w:val="0"/>
      <w:marBottom w:val="0"/>
      <w:divBdr>
        <w:top w:val="none" w:sz="0" w:space="0" w:color="auto"/>
        <w:left w:val="none" w:sz="0" w:space="0" w:color="auto"/>
        <w:bottom w:val="none" w:sz="0" w:space="0" w:color="auto"/>
        <w:right w:val="none" w:sz="0" w:space="0" w:color="auto"/>
      </w:divBdr>
    </w:div>
    <w:div w:id="1912695097">
      <w:bodyDiv w:val="1"/>
      <w:marLeft w:val="0"/>
      <w:marRight w:val="0"/>
      <w:marTop w:val="0"/>
      <w:marBottom w:val="0"/>
      <w:divBdr>
        <w:top w:val="none" w:sz="0" w:space="0" w:color="auto"/>
        <w:left w:val="none" w:sz="0" w:space="0" w:color="auto"/>
        <w:bottom w:val="none" w:sz="0" w:space="0" w:color="auto"/>
        <w:right w:val="none" w:sz="0" w:space="0" w:color="auto"/>
      </w:divBdr>
    </w:div>
    <w:div w:id="1930775891">
      <w:bodyDiv w:val="1"/>
      <w:marLeft w:val="0"/>
      <w:marRight w:val="0"/>
      <w:marTop w:val="0"/>
      <w:marBottom w:val="0"/>
      <w:divBdr>
        <w:top w:val="none" w:sz="0" w:space="0" w:color="auto"/>
        <w:left w:val="none" w:sz="0" w:space="0" w:color="auto"/>
        <w:bottom w:val="none" w:sz="0" w:space="0" w:color="auto"/>
        <w:right w:val="none" w:sz="0" w:space="0" w:color="auto"/>
      </w:divBdr>
    </w:div>
    <w:div w:id="1943029079">
      <w:bodyDiv w:val="1"/>
      <w:marLeft w:val="0"/>
      <w:marRight w:val="0"/>
      <w:marTop w:val="0"/>
      <w:marBottom w:val="0"/>
      <w:divBdr>
        <w:top w:val="none" w:sz="0" w:space="0" w:color="auto"/>
        <w:left w:val="none" w:sz="0" w:space="0" w:color="auto"/>
        <w:bottom w:val="none" w:sz="0" w:space="0" w:color="auto"/>
        <w:right w:val="none" w:sz="0" w:space="0" w:color="auto"/>
      </w:divBdr>
    </w:div>
    <w:div w:id="1944606093">
      <w:bodyDiv w:val="1"/>
      <w:marLeft w:val="0"/>
      <w:marRight w:val="0"/>
      <w:marTop w:val="0"/>
      <w:marBottom w:val="0"/>
      <w:divBdr>
        <w:top w:val="none" w:sz="0" w:space="0" w:color="auto"/>
        <w:left w:val="none" w:sz="0" w:space="0" w:color="auto"/>
        <w:bottom w:val="none" w:sz="0" w:space="0" w:color="auto"/>
        <w:right w:val="none" w:sz="0" w:space="0" w:color="auto"/>
      </w:divBdr>
    </w:div>
    <w:div w:id="1944873327">
      <w:bodyDiv w:val="1"/>
      <w:marLeft w:val="0"/>
      <w:marRight w:val="0"/>
      <w:marTop w:val="0"/>
      <w:marBottom w:val="0"/>
      <w:divBdr>
        <w:top w:val="none" w:sz="0" w:space="0" w:color="auto"/>
        <w:left w:val="none" w:sz="0" w:space="0" w:color="auto"/>
        <w:bottom w:val="none" w:sz="0" w:space="0" w:color="auto"/>
        <w:right w:val="none" w:sz="0" w:space="0" w:color="auto"/>
      </w:divBdr>
    </w:div>
    <w:div w:id="1947224398">
      <w:bodyDiv w:val="1"/>
      <w:marLeft w:val="0"/>
      <w:marRight w:val="0"/>
      <w:marTop w:val="0"/>
      <w:marBottom w:val="0"/>
      <w:divBdr>
        <w:top w:val="none" w:sz="0" w:space="0" w:color="auto"/>
        <w:left w:val="none" w:sz="0" w:space="0" w:color="auto"/>
        <w:bottom w:val="none" w:sz="0" w:space="0" w:color="auto"/>
        <w:right w:val="none" w:sz="0" w:space="0" w:color="auto"/>
      </w:divBdr>
    </w:div>
    <w:div w:id="1947693264">
      <w:bodyDiv w:val="1"/>
      <w:marLeft w:val="0"/>
      <w:marRight w:val="0"/>
      <w:marTop w:val="0"/>
      <w:marBottom w:val="0"/>
      <w:divBdr>
        <w:top w:val="none" w:sz="0" w:space="0" w:color="auto"/>
        <w:left w:val="none" w:sz="0" w:space="0" w:color="auto"/>
        <w:bottom w:val="none" w:sz="0" w:space="0" w:color="auto"/>
        <w:right w:val="none" w:sz="0" w:space="0" w:color="auto"/>
      </w:divBdr>
    </w:div>
    <w:div w:id="1971475026">
      <w:bodyDiv w:val="1"/>
      <w:marLeft w:val="0"/>
      <w:marRight w:val="0"/>
      <w:marTop w:val="0"/>
      <w:marBottom w:val="0"/>
      <w:divBdr>
        <w:top w:val="none" w:sz="0" w:space="0" w:color="auto"/>
        <w:left w:val="none" w:sz="0" w:space="0" w:color="auto"/>
        <w:bottom w:val="none" w:sz="0" w:space="0" w:color="auto"/>
        <w:right w:val="none" w:sz="0" w:space="0" w:color="auto"/>
      </w:divBdr>
    </w:div>
    <w:div w:id="1997369522">
      <w:bodyDiv w:val="1"/>
      <w:marLeft w:val="0"/>
      <w:marRight w:val="0"/>
      <w:marTop w:val="0"/>
      <w:marBottom w:val="0"/>
      <w:divBdr>
        <w:top w:val="none" w:sz="0" w:space="0" w:color="auto"/>
        <w:left w:val="none" w:sz="0" w:space="0" w:color="auto"/>
        <w:bottom w:val="none" w:sz="0" w:space="0" w:color="auto"/>
        <w:right w:val="none" w:sz="0" w:space="0" w:color="auto"/>
      </w:divBdr>
    </w:div>
    <w:div w:id="1999839570">
      <w:bodyDiv w:val="1"/>
      <w:marLeft w:val="0"/>
      <w:marRight w:val="0"/>
      <w:marTop w:val="0"/>
      <w:marBottom w:val="0"/>
      <w:divBdr>
        <w:top w:val="none" w:sz="0" w:space="0" w:color="auto"/>
        <w:left w:val="none" w:sz="0" w:space="0" w:color="auto"/>
        <w:bottom w:val="none" w:sz="0" w:space="0" w:color="auto"/>
        <w:right w:val="none" w:sz="0" w:space="0" w:color="auto"/>
      </w:divBdr>
    </w:div>
    <w:div w:id="2001620757">
      <w:bodyDiv w:val="1"/>
      <w:marLeft w:val="0"/>
      <w:marRight w:val="0"/>
      <w:marTop w:val="0"/>
      <w:marBottom w:val="0"/>
      <w:divBdr>
        <w:top w:val="none" w:sz="0" w:space="0" w:color="auto"/>
        <w:left w:val="none" w:sz="0" w:space="0" w:color="auto"/>
        <w:bottom w:val="none" w:sz="0" w:space="0" w:color="auto"/>
        <w:right w:val="none" w:sz="0" w:space="0" w:color="auto"/>
      </w:divBdr>
    </w:div>
    <w:div w:id="2005931308">
      <w:bodyDiv w:val="1"/>
      <w:marLeft w:val="0"/>
      <w:marRight w:val="0"/>
      <w:marTop w:val="0"/>
      <w:marBottom w:val="0"/>
      <w:divBdr>
        <w:top w:val="none" w:sz="0" w:space="0" w:color="auto"/>
        <w:left w:val="none" w:sz="0" w:space="0" w:color="auto"/>
        <w:bottom w:val="none" w:sz="0" w:space="0" w:color="auto"/>
        <w:right w:val="none" w:sz="0" w:space="0" w:color="auto"/>
      </w:divBdr>
    </w:div>
    <w:div w:id="2006467338">
      <w:bodyDiv w:val="1"/>
      <w:marLeft w:val="0"/>
      <w:marRight w:val="0"/>
      <w:marTop w:val="0"/>
      <w:marBottom w:val="0"/>
      <w:divBdr>
        <w:top w:val="none" w:sz="0" w:space="0" w:color="auto"/>
        <w:left w:val="none" w:sz="0" w:space="0" w:color="auto"/>
        <w:bottom w:val="none" w:sz="0" w:space="0" w:color="auto"/>
        <w:right w:val="none" w:sz="0" w:space="0" w:color="auto"/>
      </w:divBdr>
    </w:div>
    <w:div w:id="2010788237">
      <w:bodyDiv w:val="1"/>
      <w:marLeft w:val="0"/>
      <w:marRight w:val="0"/>
      <w:marTop w:val="0"/>
      <w:marBottom w:val="0"/>
      <w:divBdr>
        <w:top w:val="none" w:sz="0" w:space="0" w:color="auto"/>
        <w:left w:val="none" w:sz="0" w:space="0" w:color="auto"/>
        <w:bottom w:val="none" w:sz="0" w:space="0" w:color="auto"/>
        <w:right w:val="none" w:sz="0" w:space="0" w:color="auto"/>
      </w:divBdr>
    </w:div>
    <w:div w:id="2013990711">
      <w:bodyDiv w:val="1"/>
      <w:marLeft w:val="0"/>
      <w:marRight w:val="0"/>
      <w:marTop w:val="0"/>
      <w:marBottom w:val="0"/>
      <w:divBdr>
        <w:top w:val="none" w:sz="0" w:space="0" w:color="auto"/>
        <w:left w:val="none" w:sz="0" w:space="0" w:color="auto"/>
        <w:bottom w:val="none" w:sz="0" w:space="0" w:color="auto"/>
        <w:right w:val="none" w:sz="0" w:space="0" w:color="auto"/>
      </w:divBdr>
    </w:div>
    <w:div w:id="2043555627">
      <w:bodyDiv w:val="1"/>
      <w:marLeft w:val="0"/>
      <w:marRight w:val="0"/>
      <w:marTop w:val="0"/>
      <w:marBottom w:val="0"/>
      <w:divBdr>
        <w:top w:val="none" w:sz="0" w:space="0" w:color="auto"/>
        <w:left w:val="none" w:sz="0" w:space="0" w:color="auto"/>
        <w:bottom w:val="none" w:sz="0" w:space="0" w:color="auto"/>
        <w:right w:val="none" w:sz="0" w:space="0" w:color="auto"/>
      </w:divBdr>
    </w:div>
    <w:div w:id="2053530712">
      <w:bodyDiv w:val="1"/>
      <w:marLeft w:val="0"/>
      <w:marRight w:val="0"/>
      <w:marTop w:val="0"/>
      <w:marBottom w:val="0"/>
      <w:divBdr>
        <w:top w:val="none" w:sz="0" w:space="0" w:color="auto"/>
        <w:left w:val="none" w:sz="0" w:space="0" w:color="auto"/>
        <w:bottom w:val="none" w:sz="0" w:space="0" w:color="auto"/>
        <w:right w:val="none" w:sz="0" w:space="0" w:color="auto"/>
      </w:divBdr>
    </w:div>
    <w:div w:id="2091274387">
      <w:bodyDiv w:val="1"/>
      <w:marLeft w:val="0"/>
      <w:marRight w:val="0"/>
      <w:marTop w:val="0"/>
      <w:marBottom w:val="0"/>
      <w:divBdr>
        <w:top w:val="none" w:sz="0" w:space="0" w:color="auto"/>
        <w:left w:val="none" w:sz="0" w:space="0" w:color="auto"/>
        <w:bottom w:val="none" w:sz="0" w:space="0" w:color="auto"/>
        <w:right w:val="none" w:sz="0" w:space="0" w:color="auto"/>
      </w:divBdr>
    </w:div>
    <w:div w:id="2093775866">
      <w:bodyDiv w:val="1"/>
      <w:marLeft w:val="0"/>
      <w:marRight w:val="0"/>
      <w:marTop w:val="0"/>
      <w:marBottom w:val="0"/>
      <w:divBdr>
        <w:top w:val="none" w:sz="0" w:space="0" w:color="auto"/>
        <w:left w:val="none" w:sz="0" w:space="0" w:color="auto"/>
        <w:bottom w:val="none" w:sz="0" w:space="0" w:color="auto"/>
        <w:right w:val="none" w:sz="0" w:space="0" w:color="auto"/>
      </w:divBdr>
    </w:div>
    <w:div w:id="2112622726">
      <w:bodyDiv w:val="1"/>
      <w:marLeft w:val="0"/>
      <w:marRight w:val="0"/>
      <w:marTop w:val="0"/>
      <w:marBottom w:val="0"/>
      <w:divBdr>
        <w:top w:val="none" w:sz="0" w:space="0" w:color="auto"/>
        <w:left w:val="none" w:sz="0" w:space="0" w:color="auto"/>
        <w:bottom w:val="none" w:sz="0" w:space="0" w:color="auto"/>
        <w:right w:val="none" w:sz="0" w:space="0" w:color="auto"/>
      </w:divBdr>
    </w:div>
    <w:div w:id="2122608032">
      <w:bodyDiv w:val="1"/>
      <w:marLeft w:val="0"/>
      <w:marRight w:val="0"/>
      <w:marTop w:val="0"/>
      <w:marBottom w:val="0"/>
      <w:divBdr>
        <w:top w:val="none" w:sz="0" w:space="0" w:color="auto"/>
        <w:left w:val="none" w:sz="0" w:space="0" w:color="auto"/>
        <w:bottom w:val="none" w:sz="0" w:space="0" w:color="auto"/>
        <w:right w:val="none" w:sz="0" w:space="0" w:color="auto"/>
      </w:divBdr>
    </w:div>
    <w:div w:id="2123644980">
      <w:bodyDiv w:val="1"/>
      <w:marLeft w:val="0"/>
      <w:marRight w:val="0"/>
      <w:marTop w:val="0"/>
      <w:marBottom w:val="0"/>
      <w:divBdr>
        <w:top w:val="none" w:sz="0" w:space="0" w:color="auto"/>
        <w:left w:val="none" w:sz="0" w:space="0" w:color="auto"/>
        <w:bottom w:val="none" w:sz="0" w:space="0" w:color="auto"/>
        <w:right w:val="none" w:sz="0" w:space="0" w:color="auto"/>
      </w:divBdr>
    </w:div>
    <w:div w:id="2125348586">
      <w:bodyDiv w:val="1"/>
      <w:marLeft w:val="0"/>
      <w:marRight w:val="0"/>
      <w:marTop w:val="0"/>
      <w:marBottom w:val="0"/>
      <w:divBdr>
        <w:top w:val="none" w:sz="0" w:space="0" w:color="auto"/>
        <w:left w:val="none" w:sz="0" w:space="0" w:color="auto"/>
        <w:bottom w:val="none" w:sz="0" w:space="0" w:color="auto"/>
        <w:right w:val="none" w:sz="0" w:space="0" w:color="auto"/>
      </w:divBdr>
    </w:div>
    <w:div w:id="212900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c-csc.lexum.com/scc-csc/news/en/item/5729/index.do" TargetMode="External"/><Relationship Id="rId13" Type="http://schemas.openxmlformats.org/officeDocument/2006/relationships/hyperlink" Target="http://www.scc-csc.ca/case-dossier/info/sum-som-eng.aspx?cas=37766" TargetMode="External"/><Relationship Id="rId18" Type="http://schemas.openxmlformats.org/officeDocument/2006/relationships/hyperlink" Target="mailto:comments-commentaires@scc-csc.ca"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scc-csc.ca/case-dossier/info/sum-som-eng.aspx?cas=37709" TargetMode="External"/><Relationship Id="rId17" Type="http://schemas.openxmlformats.org/officeDocument/2006/relationships/hyperlink" Target="http://www.scc-csc.ca/case-dossier/info/sum-som-eng.aspx?cas=3768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c-csc.ca/case-dossier/info/sum-som-eng.aspx?cas=37692"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c-csc.ca/case-dossier/info/sum-som-eng.aspx?cas=37533"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cc-csc.ca/case-dossier/info/sum-som-eng.aspx?cas=37738" TargetMode="External"/><Relationship Id="rId23" Type="http://schemas.openxmlformats.org/officeDocument/2006/relationships/header" Target="header3.xml"/><Relationship Id="rId10" Type="http://schemas.openxmlformats.org/officeDocument/2006/relationships/hyperlink" Target="http://www.scc-csc.ca/case-dossier/info/sum-som-eng.aspx?cas=3764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c-csc.ca/case-dossier/info/sum-som-eng.aspx?cas=37725" TargetMode="External"/><Relationship Id="rId14" Type="http://schemas.openxmlformats.org/officeDocument/2006/relationships/hyperlink" Target="http://www.scc-csc.ca/case-dossier/info/sum-som-eng.aspx?cas=37717"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6C32D9-2869-4F86-99D7-BDD1A94B1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6031</CharactersWithSpaces>
  <SharedDoc>false</SharedDoc>
  <HLinks>
    <vt:vector size="144" baseType="variant">
      <vt:variant>
        <vt:i4>524364</vt:i4>
      </vt:variant>
      <vt:variant>
        <vt:i4>73</vt:i4>
      </vt:variant>
      <vt:variant>
        <vt:i4>0</vt:i4>
      </vt:variant>
      <vt:variant>
        <vt:i4>5</vt:i4>
      </vt:variant>
      <vt:variant>
        <vt:lpwstr>http://www.scc-csc.gc.ca/news-nouv/rel-com/subs-abon-fra.aspx</vt:lpwstr>
      </vt:variant>
      <vt:variant>
        <vt:lpwstr/>
      </vt:variant>
      <vt:variant>
        <vt:i4>852048</vt:i4>
      </vt:variant>
      <vt:variant>
        <vt:i4>70</vt:i4>
      </vt:variant>
      <vt:variant>
        <vt:i4>0</vt:i4>
      </vt:variant>
      <vt:variant>
        <vt:i4>5</vt:i4>
      </vt:variant>
      <vt:variant>
        <vt:lpwstr>http://www.scc-csc.gc.ca/news-nouv/rel-com/subs-abon-eng.aspx</vt:lpwstr>
      </vt:variant>
      <vt:variant>
        <vt:lpwstr/>
      </vt:variant>
      <vt:variant>
        <vt:i4>3080213</vt:i4>
      </vt:variant>
      <vt:variant>
        <vt:i4>67</vt:i4>
      </vt:variant>
      <vt:variant>
        <vt:i4>0</vt:i4>
      </vt:variant>
      <vt:variant>
        <vt:i4>5</vt:i4>
      </vt:variant>
      <vt:variant>
        <vt:lpwstr>mailto:comments-commentaires@scc-csc.ca</vt:lpwstr>
      </vt:variant>
      <vt:variant>
        <vt:lpwstr/>
      </vt:variant>
      <vt:variant>
        <vt:i4>851972</vt:i4>
      </vt:variant>
      <vt:variant>
        <vt:i4>64</vt:i4>
      </vt:variant>
      <vt:variant>
        <vt:i4>0</vt:i4>
      </vt:variant>
      <vt:variant>
        <vt:i4>5</vt:i4>
      </vt:variant>
      <vt:variant>
        <vt:lpwstr>http://www.scc-csc.gc.ca/case-dossier/info/sum-som-eng.aspx?cas=36223</vt:lpwstr>
      </vt:variant>
      <vt:variant>
        <vt:lpwstr/>
      </vt:variant>
      <vt:variant>
        <vt:i4>589848</vt:i4>
      </vt:variant>
      <vt:variant>
        <vt:i4>61</vt:i4>
      </vt:variant>
      <vt:variant>
        <vt:i4>0</vt:i4>
      </vt:variant>
      <vt:variant>
        <vt:i4>5</vt:i4>
      </vt:variant>
      <vt:variant>
        <vt:lpwstr>http://www.scc-csc.gc.ca/case-dossier/info/sum-som-fra.aspx?cas=36237</vt:lpwstr>
      </vt:variant>
      <vt:variant>
        <vt:lpwstr/>
      </vt:variant>
      <vt:variant>
        <vt:i4>393223</vt:i4>
      </vt:variant>
      <vt:variant>
        <vt:i4>58</vt:i4>
      </vt:variant>
      <vt:variant>
        <vt:i4>0</vt:i4>
      </vt:variant>
      <vt:variant>
        <vt:i4>5</vt:i4>
      </vt:variant>
      <vt:variant>
        <vt:lpwstr>http://www.scc-csc.gc.ca/case-dossier/info/sum-som-eng.aspx?cas=36198</vt:lpwstr>
      </vt:variant>
      <vt:variant>
        <vt:lpwstr/>
      </vt:variant>
      <vt:variant>
        <vt:i4>655364</vt:i4>
      </vt:variant>
      <vt:variant>
        <vt:i4>55</vt:i4>
      </vt:variant>
      <vt:variant>
        <vt:i4>0</vt:i4>
      </vt:variant>
      <vt:variant>
        <vt:i4>5</vt:i4>
      </vt:variant>
      <vt:variant>
        <vt:lpwstr>http://www.scc-csc.gc.ca/case-dossier/info/sum-som-eng.aspx?cas=36253</vt:lpwstr>
      </vt:variant>
      <vt:variant>
        <vt:lpwstr/>
      </vt:variant>
      <vt:variant>
        <vt:i4>851972</vt:i4>
      </vt:variant>
      <vt:variant>
        <vt:i4>52</vt:i4>
      </vt:variant>
      <vt:variant>
        <vt:i4>0</vt:i4>
      </vt:variant>
      <vt:variant>
        <vt:i4>5</vt:i4>
      </vt:variant>
      <vt:variant>
        <vt:lpwstr>http://www.scc-csc.gc.ca/case-dossier/info/sum-som-eng.aspx?cas=36228</vt:lpwstr>
      </vt:variant>
      <vt:variant>
        <vt:lpwstr/>
      </vt:variant>
      <vt:variant>
        <vt:i4>851972</vt:i4>
      </vt:variant>
      <vt:variant>
        <vt:i4>49</vt:i4>
      </vt:variant>
      <vt:variant>
        <vt:i4>0</vt:i4>
      </vt:variant>
      <vt:variant>
        <vt:i4>5</vt:i4>
      </vt:variant>
      <vt:variant>
        <vt:lpwstr>http://www.scc-csc.gc.ca/case-dossier/info/sum-som-eng.aspx?cas=36227</vt:lpwstr>
      </vt:variant>
      <vt:variant>
        <vt:lpwstr/>
      </vt:variant>
      <vt:variant>
        <vt:i4>589828</vt:i4>
      </vt:variant>
      <vt:variant>
        <vt:i4>46</vt:i4>
      </vt:variant>
      <vt:variant>
        <vt:i4>0</vt:i4>
      </vt:variant>
      <vt:variant>
        <vt:i4>5</vt:i4>
      </vt:variant>
      <vt:variant>
        <vt:lpwstr>http://www.scc-csc.gc.ca/case-dossier/info/sum-som-eng.aspx?cas=36264</vt:lpwstr>
      </vt:variant>
      <vt:variant>
        <vt:lpwstr/>
      </vt:variant>
      <vt:variant>
        <vt:i4>851972</vt:i4>
      </vt:variant>
      <vt:variant>
        <vt:i4>43</vt:i4>
      </vt:variant>
      <vt:variant>
        <vt:i4>0</vt:i4>
      </vt:variant>
      <vt:variant>
        <vt:i4>5</vt:i4>
      </vt:variant>
      <vt:variant>
        <vt:lpwstr>http://www.scc-csc.gc.ca/case-dossier/info/sum-som-eng.aspx?cas=36229</vt:lpwstr>
      </vt:variant>
      <vt:variant>
        <vt:lpwstr/>
      </vt:variant>
      <vt:variant>
        <vt:i4>720900</vt:i4>
      </vt:variant>
      <vt:variant>
        <vt:i4>40</vt:i4>
      </vt:variant>
      <vt:variant>
        <vt:i4>0</vt:i4>
      </vt:variant>
      <vt:variant>
        <vt:i4>5</vt:i4>
      </vt:variant>
      <vt:variant>
        <vt:lpwstr>http://www.scc-csc.gc.ca/case-dossier/info/sum-som-eng.aspx?cas=36242</vt:lpwstr>
      </vt:variant>
      <vt:variant>
        <vt:lpwstr/>
      </vt:variant>
      <vt:variant>
        <vt:i4>786459</vt:i4>
      </vt:variant>
      <vt:variant>
        <vt:i4>37</vt:i4>
      </vt:variant>
      <vt:variant>
        <vt:i4>0</vt:i4>
      </vt:variant>
      <vt:variant>
        <vt:i4>5</vt:i4>
      </vt:variant>
      <vt:variant>
        <vt:lpwstr>http://www.scc-csc.gc.ca/case-dossier/info/sum-som-fra.aspx?cas=36160</vt:lpwstr>
      </vt:variant>
      <vt:variant>
        <vt:lpwstr/>
      </vt:variant>
      <vt:variant>
        <vt:i4>589848</vt:i4>
      </vt:variant>
      <vt:variant>
        <vt:i4>34</vt:i4>
      </vt:variant>
      <vt:variant>
        <vt:i4>0</vt:i4>
      </vt:variant>
      <vt:variant>
        <vt:i4>5</vt:i4>
      </vt:variant>
      <vt:variant>
        <vt:lpwstr>http://www.scc-csc.gc.ca/case-dossier/info/sum-som-fra.aspx?cas=36236</vt:lpwstr>
      </vt:variant>
      <vt:variant>
        <vt:lpwstr/>
      </vt:variant>
      <vt:variant>
        <vt:i4>589828</vt:i4>
      </vt:variant>
      <vt:variant>
        <vt:i4>31</vt:i4>
      </vt:variant>
      <vt:variant>
        <vt:i4>0</vt:i4>
      </vt:variant>
      <vt:variant>
        <vt:i4>5</vt:i4>
      </vt:variant>
      <vt:variant>
        <vt:lpwstr>http://www.scc-csc.gc.ca/case-dossier/info/sum-som-eng.aspx?cas=36263</vt:lpwstr>
      </vt:variant>
      <vt:variant>
        <vt:lpwstr/>
      </vt:variant>
      <vt:variant>
        <vt:i4>524312</vt:i4>
      </vt:variant>
      <vt:variant>
        <vt:i4>28</vt:i4>
      </vt:variant>
      <vt:variant>
        <vt:i4>0</vt:i4>
      </vt:variant>
      <vt:variant>
        <vt:i4>5</vt:i4>
      </vt:variant>
      <vt:variant>
        <vt:lpwstr>http://www.scc-csc.gc.ca/case-dossier/info/sum-som-fra.aspx?cas=36225</vt:lpwstr>
      </vt:variant>
      <vt:variant>
        <vt:lpwstr/>
      </vt:variant>
      <vt:variant>
        <vt:i4>786436</vt:i4>
      </vt:variant>
      <vt:variant>
        <vt:i4>25</vt:i4>
      </vt:variant>
      <vt:variant>
        <vt:i4>0</vt:i4>
      </vt:variant>
      <vt:variant>
        <vt:i4>5</vt:i4>
      </vt:variant>
      <vt:variant>
        <vt:lpwstr>http://www.scc-csc.gc.ca/case-dossier/info/sum-som-eng.aspx?cas=36235</vt:lpwstr>
      </vt:variant>
      <vt:variant>
        <vt:lpwstr/>
      </vt:variant>
      <vt:variant>
        <vt:i4>720900</vt:i4>
      </vt:variant>
      <vt:variant>
        <vt:i4>22</vt:i4>
      </vt:variant>
      <vt:variant>
        <vt:i4>0</vt:i4>
      </vt:variant>
      <vt:variant>
        <vt:i4>5</vt:i4>
      </vt:variant>
      <vt:variant>
        <vt:lpwstr>http://www.scc-csc.gc.ca/case-dossier/info/sum-som-eng.aspx?cas=36241</vt:lpwstr>
      </vt:variant>
      <vt:variant>
        <vt:lpwstr/>
      </vt:variant>
      <vt:variant>
        <vt:i4>589828</vt:i4>
      </vt:variant>
      <vt:variant>
        <vt:i4>19</vt:i4>
      </vt:variant>
      <vt:variant>
        <vt:i4>0</vt:i4>
      </vt:variant>
      <vt:variant>
        <vt:i4>5</vt:i4>
      </vt:variant>
      <vt:variant>
        <vt:lpwstr>http://www.scc-csc.gc.ca/case-dossier/info/sum-som-eng.aspx?cas=36267</vt:lpwstr>
      </vt:variant>
      <vt:variant>
        <vt:lpwstr/>
      </vt:variant>
      <vt:variant>
        <vt:i4>655367</vt:i4>
      </vt:variant>
      <vt:variant>
        <vt:i4>16</vt:i4>
      </vt:variant>
      <vt:variant>
        <vt:i4>0</vt:i4>
      </vt:variant>
      <vt:variant>
        <vt:i4>5</vt:i4>
      </vt:variant>
      <vt:variant>
        <vt:lpwstr>http://www.scc-csc.gc.ca/case-dossier/info/sum-som-eng.aspx?cas=36153</vt:lpwstr>
      </vt:variant>
      <vt:variant>
        <vt:lpwstr/>
      </vt:variant>
      <vt:variant>
        <vt:i4>720920</vt:i4>
      </vt:variant>
      <vt:variant>
        <vt:i4>13</vt:i4>
      </vt:variant>
      <vt:variant>
        <vt:i4>0</vt:i4>
      </vt:variant>
      <vt:variant>
        <vt:i4>5</vt:i4>
      </vt:variant>
      <vt:variant>
        <vt:lpwstr>http://www.scc-csc.gc.ca/case-dossier/info/sum-som-fra.aspx?cas=36210</vt:lpwstr>
      </vt:variant>
      <vt:variant>
        <vt:lpwstr/>
      </vt:variant>
      <vt:variant>
        <vt:i4>655384</vt:i4>
      </vt:variant>
      <vt:variant>
        <vt:i4>10</vt:i4>
      </vt:variant>
      <vt:variant>
        <vt:i4>0</vt:i4>
      </vt:variant>
      <vt:variant>
        <vt:i4>5</vt:i4>
      </vt:variant>
      <vt:variant>
        <vt:lpwstr>http://www.scc-csc.gc.ca/case-dossier/info/sum-som-fra.aspx?cas=36205</vt:lpwstr>
      </vt:variant>
      <vt:variant>
        <vt:lpwstr/>
      </vt:variant>
      <vt:variant>
        <vt:i4>2424886</vt:i4>
      </vt:variant>
      <vt:variant>
        <vt:i4>7</vt:i4>
      </vt:variant>
      <vt:variant>
        <vt:i4>0</vt:i4>
      </vt:variant>
      <vt:variant>
        <vt:i4>5</vt:i4>
      </vt:variant>
      <vt:variant>
        <vt:lpwstr>http://scc-csc.lexum.com/scc-csc/news/fr/item/4887/index.do</vt:lpwstr>
      </vt:variant>
      <vt:variant>
        <vt:lpwstr/>
      </vt:variant>
      <vt:variant>
        <vt:i4>3735605</vt:i4>
      </vt:variant>
      <vt:variant>
        <vt:i4>4</vt:i4>
      </vt:variant>
      <vt:variant>
        <vt:i4>0</vt:i4>
      </vt:variant>
      <vt:variant>
        <vt:i4>5</vt:i4>
      </vt:variant>
      <vt:variant>
        <vt:lpwstr>http://scc-csc.lexum.com/scc-csc/news/en/item/4887/index.do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2018-02-07T15:19:00Z</dcterms:created>
  <dcterms:modified xsi:type="dcterms:W3CDTF">2018-02-08T13:05:00Z</dcterms:modified>
</cp:coreProperties>
</file>