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DF33A9" w:rsidP="00DF33A9">
      <w:pPr>
        <w:pStyle w:val="Header"/>
        <w:jc w:val="center"/>
        <w:rPr>
          <w:b/>
          <w:sz w:val="32"/>
        </w:rPr>
      </w:pPr>
      <w:r w:rsidRPr="00CE4498">
        <w:rPr>
          <w:b/>
          <w:sz w:val="32"/>
        </w:rPr>
        <w:t>Supreme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(le français suit)</w:t>
      </w:r>
    </w:p>
    <w:p w:rsidR="00DF33A9" w:rsidRPr="00CE4498" w:rsidRDefault="00DF33A9" w:rsidP="00DF33A9">
      <w:pPr>
        <w:widowControl w:val="0"/>
        <w:rPr>
          <w:lang w:val="fr-CA"/>
        </w:rPr>
      </w:pPr>
    </w:p>
    <w:p w:rsidR="00DF33A9" w:rsidRPr="00CE4498" w:rsidRDefault="001E2235" w:rsidP="00DF33A9">
      <w:pPr>
        <w:widowControl w:val="0"/>
        <w:jc w:val="center"/>
        <w:rPr>
          <w:b/>
          <w:lang w:val="fr-CA"/>
        </w:rPr>
      </w:pPr>
      <w:r w:rsidRPr="00CE4498">
        <w:fldChar w:fldCharType="begin"/>
      </w:r>
      <w:r w:rsidR="00DF33A9" w:rsidRPr="00CE4498">
        <w:rPr>
          <w:lang w:val="fr-CA"/>
        </w:rPr>
        <w:instrText xml:space="preserve"> SEQ CHAPTER \h \r 1</w:instrText>
      </w:r>
      <w:r w:rsidRPr="00CE4498">
        <w:fldChar w:fldCharType="end"/>
      </w:r>
      <w:r w:rsidR="00DF33A9" w:rsidRPr="00CE4498">
        <w:rPr>
          <w:b/>
          <w:lang w:val="fr-CA"/>
        </w:rPr>
        <w:t>JUDGMENT IN APPEA</w:t>
      </w:r>
      <w:r w:rsidR="00671A3B" w:rsidRPr="00CE4498">
        <w:rPr>
          <w:b/>
          <w:lang w:val="fr-CA"/>
        </w:rPr>
        <w:t>L</w:t>
      </w:r>
    </w:p>
    <w:p w:rsidR="00DF33A9" w:rsidRPr="00CE4498" w:rsidRDefault="00DF33A9" w:rsidP="0050239F">
      <w:pPr>
        <w:widowControl w:val="0"/>
        <w:rPr>
          <w:lang w:val="fr-CA"/>
        </w:rPr>
      </w:pPr>
    </w:p>
    <w:p w:rsidR="00DF33A9" w:rsidRPr="00CE4498" w:rsidRDefault="009C26F0" w:rsidP="00DF33A9">
      <w:pPr>
        <w:widowControl w:val="0"/>
        <w:rPr>
          <w:b/>
        </w:rPr>
      </w:pPr>
      <w:r w:rsidRPr="00CE4498">
        <w:rPr>
          <w:b/>
        </w:rPr>
        <w:t>Ju</w:t>
      </w:r>
      <w:r w:rsidR="00013E55" w:rsidRPr="00CE4498">
        <w:rPr>
          <w:b/>
        </w:rPr>
        <w:t>ly</w:t>
      </w:r>
      <w:r w:rsidR="006E047B" w:rsidRPr="00CE4498">
        <w:rPr>
          <w:b/>
        </w:rPr>
        <w:t xml:space="preserve"> </w:t>
      </w:r>
      <w:r w:rsidR="00605BD8">
        <w:rPr>
          <w:b/>
        </w:rPr>
        <w:t>13</w:t>
      </w:r>
      <w:r w:rsidR="00425D2C" w:rsidRPr="00CE4498">
        <w:rPr>
          <w:b/>
        </w:rPr>
        <w:t>, 2018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CE4498" w:rsidRDefault="00DF33A9" w:rsidP="00DF33A9">
      <w:pPr>
        <w:widowControl w:val="0"/>
      </w:pPr>
      <w:r w:rsidRPr="00CE4498">
        <w:rPr>
          <w:b/>
        </w:rPr>
        <w:t>OTTAWA</w:t>
      </w:r>
      <w:r w:rsidRPr="00CE4498">
        <w:t xml:space="preserve"> – The Supreme Court of Canada has today deposited with the Registrar </w:t>
      </w:r>
      <w:r w:rsidR="004972A6" w:rsidRPr="00CE4498">
        <w:t>judgment in the following appeal</w:t>
      </w:r>
      <w:r w:rsidRPr="00CE4498">
        <w:t>.</w:t>
      </w:r>
    </w:p>
    <w:p w:rsidR="00DF33A9" w:rsidRPr="00CE4498" w:rsidRDefault="00DF33A9" w:rsidP="00DF33A9">
      <w:pPr>
        <w:widowControl w:val="0"/>
      </w:pPr>
    </w:p>
    <w:p w:rsidR="00DF33A9" w:rsidRPr="00CE4498" w:rsidRDefault="0050239F" w:rsidP="002006F9">
      <w:pPr>
        <w:tabs>
          <w:tab w:val="left" w:pos="720"/>
          <w:tab w:val="left" w:pos="1296"/>
          <w:tab w:val="left" w:pos="2160"/>
          <w:tab w:val="left" w:pos="2880"/>
          <w:tab w:val="left" w:pos="4320"/>
          <w:tab w:val="left" w:pos="10224"/>
          <w:tab w:val="left" w:pos="11376"/>
        </w:tabs>
        <w:jc w:val="both"/>
      </w:pPr>
      <w:r w:rsidRPr="00CE4498">
        <w:t xml:space="preserve">The </w:t>
      </w:r>
      <w:hyperlink r:id="rId7" w:history="1">
        <w:r w:rsidRPr="00CE4498">
          <w:rPr>
            <w:rStyle w:val="Hyperlink"/>
          </w:rPr>
          <w:t>r</w:t>
        </w:r>
        <w:r w:rsidR="00DF33A9" w:rsidRPr="00CE4498">
          <w:rPr>
            <w:rStyle w:val="Hyperlink"/>
          </w:rPr>
          <w:t>easons for judgment</w:t>
        </w:r>
      </w:hyperlink>
      <w:r w:rsidR="00DF33A9" w:rsidRPr="00CE4498">
        <w:t xml:space="preserve"> will be available shortly</w:t>
      </w:r>
      <w:r w:rsidR="006E047B" w:rsidRPr="00CE4498">
        <w:rPr>
          <w:rStyle w:val="Hyperlink"/>
          <w:color w:val="auto"/>
          <w:u w:val="none"/>
        </w:rPr>
        <w:t>.</w:t>
      </w:r>
    </w:p>
    <w:p w:rsidR="00DF33A9" w:rsidRPr="00CE4498" w:rsidRDefault="00DF33A9" w:rsidP="00DF33A9">
      <w:pPr>
        <w:widowControl w:val="0"/>
      </w:pPr>
    </w:p>
    <w:p w:rsidR="00AA2A9D" w:rsidRPr="00CE4498" w:rsidRDefault="001B772C" w:rsidP="00DF33A9">
      <w:pPr>
        <w:widowControl w:val="0"/>
      </w:pPr>
      <w:r w:rsidRPr="00CE4498">
        <w:t xml:space="preserve">The </w:t>
      </w:r>
      <w:hyperlink r:id="rId8" w:history="1">
        <w:r w:rsidRPr="00CE4498">
          <w:rPr>
            <w:rStyle w:val="Hyperlink"/>
          </w:rPr>
          <w:t>Case in Brief</w:t>
        </w:r>
      </w:hyperlink>
      <w:r w:rsidRPr="00CE4498">
        <w:t xml:space="preserve"> will be available at around noon (Eastern </w:t>
      </w:r>
      <w:proofErr w:type="gramStart"/>
      <w:r w:rsidRPr="00CE4498">
        <w:t>time</w:t>
      </w:r>
      <w:proofErr w:type="gramEnd"/>
      <w:r w:rsidRPr="00CE4498">
        <w:t>).</w:t>
      </w:r>
    </w:p>
    <w:p w:rsidR="00C11961" w:rsidRPr="00CE4498" w:rsidRDefault="00C11961" w:rsidP="00DF33A9">
      <w:pPr>
        <w:widowControl w:val="0"/>
      </w:pPr>
    </w:p>
    <w:p w:rsidR="00AA2A9D" w:rsidRPr="00CE4498" w:rsidRDefault="00AA2A9D" w:rsidP="00DF33A9">
      <w:pPr>
        <w:widowControl w:val="0"/>
      </w:pPr>
    </w:p>
    <w:p w:rsidR="00DF33A9" w:rsidRPr="00CE4498" w:rsidRDefault="00DF33A9" w:rsidP="00DF33A9">
      <w:pPr>
        <w:widowControl w:val="0"/>
        <w:jc w:val="center"/>
        <w:rPr>
          <w:lang w:val="fr-CA"/>
        </w:rPr>
      </w:pPr>
      <w:r w:rsidRPr="00CE4498">
        <w:rPr>
          <w:b/>
          <w:lang w:val="fr-CA"/>
        </w:rPr>
        <w:t>JUGEMENT SUR APPEL</w:t>
      </w:r>
    </w:p>
    <w:p w:rsidR="00DF33A9" w:rsidRPr="00CE4498" w:rsidRDefault="00DF33A9" w:rsidP="00DF33A9">
      <w:pPr>
        <w:widowControl w:val="0"/>
        <w:rPr>
          <w:lang w:val="fr-CA"/>
        </w:rPr>
      </w:pPr>
    </w:p>
    <w:p w:rsidR="00DF33A9" w:rsidRPr="00CE4498" w:rsidRDefault="00DF33A9" w:rsidP="00DF33A9">
      <w:pPr>
        <w:widowControl w:val="0"/>
        <w:rPr>
          <w:b/>
          <w:lang w:val="fr-CA"/>
        </w:rPr>
      </w:pPr>
      <w:r w:rsidRPr="00CE4498">
        <w:rPr>
          <w:b/>
          <w:lang w:val="fr-CA"/>
        </w:rPr>
        <w:t xml:space="preserve">Le </w:t>
      </w:r>
      <w:r w:rsidR="00605BD8">
        <w:rPr>
          <w:b/>
          <w:lang w:val="fr-CA"/>
        </w:rPr>
        <w:t>13</w:t>
      </w:r>
      <w:r w:rsidR="004972A6" w:rsidRPr="00CE4498">
        <w:rPr>
          <w:b/>
          <w:lang w:val="fr-CA"/>
        </w:rPr>
        <w:t xml:space="preserve"> </w:t>
      </w:r>
      <w:r w:rsidR="009C26F0" w:rsidRPr="00CE4498">
        <w:rPr>
          <w:b/>
          <w:lang w:val="fr-CA"/>
        </w:rPr>
        <w:t>jui</w:t>
      </w:r>
      <w:r w:rsidR="00013E55" w:rsidRPr="00CE4498">
        <w:rPr>
          <w:b/>
          <w:lang w:val="fr-CA"/>
        </w:rPr>
        <w:t>llet</w:t>
      </w:r>
      <w:r w:rsidR="00BB1936" w:rsidRPr="00CE4498">
        <w:rPr>
          <w:b/>
          <w:lang w:val="fr-CA"/>
        </w:rPr>
        <w:t xml:space="preserve"> </w:t>
      </w:r>
      <w:r w:rsidR="007B36C2" w:rsidRPr="00CE4498">
        <w:rPr>
          <w:b/>
          <w:lang w:val="fr-CA"/>
        </w:rPr>
        <w:t>201</w:t>
      </w:r>
      <w:r w:rsidR="00425D2C" w:rsidRPr="00CE4498">
        <w:rPr>
          <w:b/>
          <w:lang w:val="fr-CA"/>
        </w:rPr>
        <w:t>8</w:t>
      </w:r>
    </w:p>
    <w:p w:rsidR="00DF33A9" w:rsidRPr="00CE4498" w:rsidRDefault="00DF33A9" w:rsidP="00DF33A9">
      <w:pPr>
        <w:widowControl w:val="0"/>
        <w:rPr>
          <w:b/>
          <w:lang w:val="fr-CA"/>
        </w:rPr>
      </w:pPr>
      <w:r w:rsidRPr="00CE4498">
        <w:rPr>
          <w:b/>
          <w:lang w:val="fr-CA"/>
        </w:rPr>
        <w:t>Pour diffusion immédiate</w:t>
      </w:r>
    </w:p>
    <w:p w:rsidR="00DF33A9" w:rsidRPr="00CE4498" w:rsidRDefault="00DF33A9" w:rsidP="00DF33A9">
      <w:pPr>
        <w:widowControl w:val="0"/>
        <w:rPr>
          <w:b/>
          <w:lang w:val="fr-CA"/>
        </w:rPr>
      </w:pPr>
    </w:p>
    <w:p w:rsidR="00DF33A9" w:rsidRPr="00CE4498" w:rsidRDefault="00DF33A9" w:rsidP="00DF33A9">
      <w:pPr>
        <w:widowControl w:val="0"/>
        <w:rPr>
          <w:lang w:val="fr-CA"/>
        </w:rPr>
      </w:pPr>
      <w:r w:rsidRPr="00CE4498">
        <w:rPr>
          <w:b/>
          <w:lang w:val="fr-CA"/>
        </w:rPr>
        <w:t>OTTAWA</w:t>
      </w:r>
      <w:r w:rsidRPr="00CE4498">
        <w:rPr>
          <w:lang w:val="fr-CA"/>
        </w:rPr>
        <w:t xml:space="preserve"> – La Cour suprême du Canada a déposé aujourd’hui auprès du registraire</w:t>
      </w:r>
      <w:r w:rsidR="004972A6" w:rsidRPr="00CE4498">
        <w:rPr>
          <w:lang w:val="fr-CA"/>
        </w:rPr>
        <w:t xml:space="preserve"> le jugement dans l'appel suivant.</w:t>
      </w:r>
    </w:p>
    <w:p w:rsidR="00DF33A9" w:rsidRPr="00CE4498" w:rsidRDefault="00DF33A9" w:rsidP="00DF33A9">
      <w:pPr>
        <w:widowControl w:val="0"/>
        <w:rPr>
          <w:lang w:val="fr-CA"/>
        </w:rPr>
      </w:pPr>
    </w:p>
    <w:p w:rsidR="00DF33A9" w:rsidRPr="00CE4498"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E4498">
        <w:rPr>
          <w:lang w:val="fr-CA"/>
        </w:rPr>
        <w:t xml:space="preserve">Les </w:t>
      </w:r>
      <w:hyperlink r:id="rId9" w:history="1">
        <w:r w:rsidRPr="00CE4498">
          <w:rPr>
            <w:rStyle w:val="Hyperlink"/>
            <w:lang w:val="fr-CA"/>
          </w:rPr>
          <w:t>m</w:t>
        </w:r>
        <w:r w:rsidR="00DF33A9" w:rsidRPr="00CE4498">
          <w:rPr>
            <w:rStyle w:val="Hyperlink"/>
            <w:lang w:val="fr-CA"/>
          </w:rPr>
          <w:t>otifs de jugement</w:t>
        </w:r>
      </w:hyperlink>
      <w:r w:rsidR="00DF33A9" w:rsidRPr="00CE4498">
        <w:rPr>
          <w:lang w:val="fr-CA"/>
        </w:rPr>
        <w:t xml:space="preserve"> </w:t>
      </w:r>
      <w:r w:rsidRPr="00CE4498">
        <w:rPr>
          <w:lang w:val="fr-CA"/>
        </w:rPr>
        <w:t xml:space="preserve">seront </w:t>
      </w:r>
      <w:r w:rsidR="00DF33A9" w:rsidRPr="00CE4498">
        <w:rPr>
          <w:lang w:val="fr-CA"/>
        </w:rPr>
        <w:t>disponibles sous peu</w:t>
      </w:r>
      <w:r w:rsidRPr="00CE4498">
        <w:rPr>
          <w:lang w:val="fr-CA"/>
        </w:rPr>
        <w:t>.</w:t>
      </w:r>
    </w:p>
    <w:p w:rsidR="002006F9" w:rsidRPr="00CE4498"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CE4498" w:rsidRDefault="00A84908" w:rsidP="001B772C">
      <w:pPr>
        <w:rPr>
          <w:lang w:val="fr-CA"/>
        </w:rPr>
      </w:pPr>
      <w:hyperlink r:id="rId10" w:history="1">
        <w:r w:rsidR="001B772C" w:rsidRPr="00CE4498">
          <w:rPr>
            <w:rStyle w:val="Hyperlink"/>
            <w:lang w:val="fr-CA"/>
          </w:rPr>
          <w:t>La cause en bref</w:t>
        </w:r>
      </w:hyperlink>
      <w:r w:rsidR="001B772C" w:rsidRPr="00CE4498">
        <w:rPr>
          <w:lang w:val="fr-CA"/>
        </w:rPr>
        <w:t xml:space="preserve"> sera disponible vers midi (heure de l’Est).</w:t>
      </w:r>
    </w:p>
    <w:p w:rsidR="00AA2A9D" w:rsidRPr="00CE4498"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CE4498" w:rsidRDefault="00FD76D1" w:rsidP="00DF33A9">
      <w:pPr>
        <w:widowControl w:val="0"/>
        <w:rPr>
          <w:szCs w:val="24"/>
          <w:lang w:val="fr-CA"/>
        </w:rPr>
      </w:pPr>
      <w:r w:rsidRPr="00CE449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E4498" w:rsidRDefault="00DF33A9" w:rsidP="00254A42">
      <w:pPr>
        <w:jc w:val="both"/>
        <w:outlineLvl w:val="0"/>
        <w:rPr>
          <w:szCs w:val="24"/>
          <w:lang w:val="fr-CA"/>
        </w:rPr>
      </w:pPr>
    </w:p>
    <w:p w:rsidR="00F44336" w:rsidRPr="00363B2D" w:rsidRDefault="00530398" w:rsidP="00013E55">
      <w:pPr>
        <w:ind w:left="1440" w:hanging="1440"/>
        <w:jc w:val="both"/>
        <w:rPr>
          <w:sz w:val="20"/>
        </w:rPr>
      </w:pPr>
      <w:r w:rsidRPr="00CE4498">
        <w:rPr>
          <w:b/>
          <w:sz w:val="20"/>
        </w:rPr>
        <w:fldChar w:fldCharType="begin"/>
      </w:r>
      <w:r w:rsidRPr="003C6A9F">
        <w:rPr>
          <w:b/>
          <w:sz w:val="20"/>
        </w:rPr>
        <w:instrText xml:space="preserve"> SEQ CHAPTER \h \r 1</w:instrText>
      </w:r>
      <w:r w:rsidRPr="00CE4498">
        <w:rPr>
          <w:b/>
          <w:sz w:val="20"/>
        </w:rPr>
        <w:fldChar w:fldCharType="end"/>
      </w:r>
      <w:r w:rsidRPr="003C6A9F">
        <w:rPr>
          <w:b/>
          <w:sz w:val="20"/>
        </w:rPr>
        <w:t>3</w:t>
      </w:r>
      <w:r w:rsidR="008640FA" w:rsidRPr="003C6A9F">
        <w:rPr>
          <w:b/>
          <w:sz w:val="20"/>
        </w:rPr>
        <w:t>7</w:t>
      </w:r>
      <w:r w:rsidR="00605BD8" w:rsidRPr="003C6A9F">
        <w:rPr>
          <w:b/>
          <w:sz w:val="20"/>
        </w:rPr>
        <w:t>524</w:t>
      </w:r>
      <w:r w:rsidRPr="003C6A9F">
        <w:rPr>
          <w:color w:val="FF0000"/>
          <w:sz w:val="20"/>
        </w:rPr>
        <w:tab/>
      </w:r>
      <w:r w:rsidR="00605BD8" w:rsidRPr="00363B2D">
        <w:rPr>
          <w:b/>
          <w:iCs/>
          <w:sz w:val="20"/>
          <w:u w:val="single"/>
        </w:rPr>
        <w:t>Her Majesty The Queen in Right of British Columbia v</w:t>
      </w:r>
      <w:r w:rsidR="00E9115E" w:rsidRPr="00363B2D">
        <w:rPr>
          <w:b/>
          <w:iCs/>
          <w:sz w:val="20"/>
          <w:u w:val="single"/>
        </w:rPr>
        <w:t xml:space="preserve">. </w:t>
      </w:r>
      <w:r w:rsidR="003C6A9F" w:rsidRPr="00363B2D">
        <w:rPr>
          <w:b/>
          <w:iCs/>
          <w:sz w:val="20"/>
          <w:u w:val="single"/>
        </w:rPr>
        <w:t>Philip Morris International, Inc</w:t>
      </w:r>
      <w:r w:rsidR="00013E55" w:rsidRPr="00363B2D">
        <w:rPr>
          <w:b/>
          <w:iCs/>
          <w:sz w:val="20"/>
          <w:u w:val="single"/>
        </w:rPr>
        <w:t xml:space="preserve">. – </w:t>
      </w:r>
      <w:r w:rsidR="003C6A9F" w:rsidRPr="00363B2D">
        <w:rPr>
          <w:b/>
          <w:iCs/>
          <w:sz w:val="20"/>
          <w:u w:val="single"/>
        </w:rPr>
        <w:t>and</w:t>
      </w:r>
      <w:r w:rsidR="00013E55" w:rsidRPr="00363B2D">
        <w:rPr>
          <w:b/>
          <w:iCs/>
          <w:sz w:val="20"/>
          <w:u w:val="single"/>
        </w:rPr>
        <w:t xml:space="preserve"> – </w:t>
      </w:r>
      <w:r w:rsidR="003C6A9F" w:rsidRPr="00363B2D">
        <w:rPr>
          <w:b/>
          <w:iCs/>
          <w:sz w:val="20"/>
          <w:u w:val="single"/>
        </w:rPr>
        <w:t>Attorney General of Ontario, Samuelson-Glushko Canadian Internet Policy and Public Interest Clinic and Information and Privacy Commissioner for British Columbia</w:t>
      </w:r>
      <w:r w:rsidR="00851D14" w:rsidRPr="00363B2D">
        <w:rPr>
          <w:b/>
          <w:iCs/>
          <w:sz w:val="20"/>
        </w:rPr>
        <w:t xml:space="preserve"> </w:t>
      </w:r>
      <w:r w:rsidR="006C2699" w:rsidRPr="00363B2D">
        <w:rPr>
          <w:iCs/>
          <w:sz w:val="20"/>
        </w:rPr>
        <w:t>(</w:t>
      </w:r>
      <w:r w:rsidR="003C6A9F" w:rsidRPr="00363B2D">
        <w:rPr>
          <w:iCs/>
          <w:sz w:val="20"/>
        </w:rPr>
        <w:t>B.C.</w:t>
      </w:r>
      <w:r w:rsidR="00D93264" w:rsidRPr="00363B2D">
        <w:rPr>
          <w:iCs/>
          <w:sz w:val="20"/>
        </w:rPr>
        <w:t>)</w:t>
      </w:r>
    </w:p>
    <w:p w:rsidR="00530398" w:rsidRPr="008E49D5"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E49D5">
        <w:rPr>
          <w:b/>
          <w:sz w:val="20"/>
        </w:rPr>
        <w:t>201</w:t>
      </w:r>
      <w:r w:rsidR="00C07092" w:rsidRPr="008E49D5">
        <w:rPr>
          <w:b/>
          <w:sz w:val="20"/>
        </w:rPr>
        <w:t>8</w:t>
      </w:r>
      <w:r w:rsidRPr="008E49D5">
        <w:rPr>
          <w:b/>
          <w:sz w:val="20"/>
        </w:rPr>
        <w:t xml:space="preserve"> SCC </w:t>
      </w:r>
      <w:r w:rsidR="009114A6" w:rsidRPr="008E49D5">
        <w:rPr>
          <w:b/>
          <w:sz w:val="20"/>
        </w:rPr>
        <w:t>3</w:t>
      </w:r>
      <w:r w:rsidR="00605BD8" w:rsidRPr="008E49D5">
        <w:rPr>
          <w:b/>
          <w:sz w:val="20"/>
        </w:rPr>
        <w:t>6</w:t>
      </w:r>
      <w:r w:rsidRPr="008E49D5">
        <w:rPr>
          <w:b/>
          <w:sz w:val="20"/>
        </w:rPr>
        <w:t xml:space="preserve"> / 201</w:t>
      </w:r>
      <w:r w:rsidR="00C07092" w:rsidRPr="008E49D5">
        <w:rPr>
          <w:b/>
          <w:sz w:val="20"/>
        </w:rPr>
        <w:t>8</w:t>
      </w:r>
      <w:r w:rsidRPr="008E49D5">
        <w:rPr>
          <w:b/>
          <w:sz w:val="20"/>
        </w:rPr>
        <w:t xml:space="preserve"> CSC </w:t>
      </w:r>
      <w:r w:rsidR="009114A6" w:rsidRPr="008E49D5">
        <w:rPr>
          <w:b/>
          <w:sz w:val="20"/>
        </w:rPr>
        <w:t>3</w:t>
      </w:r>
      <w:r w:rsidR="00605BD8" w:rsidRPr="008E49D5">
        <w:rPr>
          <w:b/>
          <w:sz w:val="20"/>
        </w:rPr>
        <w:t>6</w:t>
      </w:r>
    </w:p>
    <w:p w:rsidR="00530398" w:rsidRPr="008E49D5"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8E49D5" w:rsidRDefault="00530398" w:rsidP="000E17BD">
      <w:pPr>
        <w:ind w:left="1440" w:hanging="1440"/>
        <w:rPr>
          <w:sz w:val="20"/>
        </w:rPr>
      </w:pPr>
      <w:r w:rsidRPr="008E49D5">
        <w:rPr>
          <w:sz w:val="20"/>
        </w:rPr>
        <w:t>Coram:</w:t>
      </w:r>
      <w:r w:rsidRPr="008E49D5">
        <w:rPr>
          <w:sz w:val="20"/>
        </w:rPr>
        <w:tab/>
      </w:r>
      <w:r w:rsidR="004C1B1D" w:rsidRPr="008E49D5">
        <w:rPr>
          <w:sz w:val="20"/>
          <w:u w:val="single"/>
        </w:rPr>
        <w:t>Abella, Moldaver, Karakatsanis, Gascon, Brown, Rowe and Martin JJ.</w:t>
      </w:r>
    </w:p>
    <w:p w:rsidR="000E17BD" w:rsidRPr="007A4C4D" w:rsidRDefault="000E17BD" w:rsidP="00CC3391">
      <w:pPr>
        <w:jc w:val="both"/>
        <w:rPr>
          <w:rFonts w:eastAsiaTheme="minorHAnsi" w:cstheme="minorBidi"/>
          <w:sz w:val="20"/>
        </w:rPr>
      </w:pPr>
    </w:p>
    <w:p w:rsidR="0045109C" w:rsidRPr="007A4C4D" w:rsidRDefault="007A4C4D" w:rsidP="0045109C">
      <w:pPr>
        <w:jc w:val="both"/>
        <w:rPr>
          <w:rFonts w:eastAsiaTheme="minorHAnsi" w:cstheme="minorBidi"/>
          <w:sz w:val="20"/>
          <w:lang w:val="en-CA"/>
        </w:rPr>
      </w:pPr>
      <w:r w:rsidRPr="007A4C4D">
        <w:rPr>
          <w:sz w:val="20"/>
        </w:rPr>
        <w:t xml:space="preserve">The appeal from the judgment </w:t>
      </w:r>
      <w:bookmarkStart w:id="0" w:name="BM_1_"/>
      <w:bookmarkEnd w:id="0"/>
      <w:r w:rsidRPr="007A4C4D">
        <w:rPr>
          <w:sz w:val="20"/>
        </w:rPr>
        <w:t>of the Court of Appeal for British Columbia (Vancouver), Number CA42871, 2017 BCCA 69, dated</w:t>
      </w:r>
      <w:bookmarkStart w:id="1" w:name="_GoBack"/>
      <w:r w:rsidRPr="007A4C4D">
        <w:rPr>
          <w:sz w:val="20"/>
        </w:rPr>
        <w:t xml:space="preserve"> </w:t>
      </w:r>
      <w:bookmarkEnd w:id="1"/>
      <w:r w:rsidRPr="007A4C4D">
        <w:rPr>
          <w:sz w:val="20"/>
        </w:rPr>
        <w:t>February 14, 2017, heard on January 17, 2018, is allowed with costs in this Court and in the courts below. The order of the application judge is set aside and the application of Philip Morris International, Inc. for an order requiring production of the health care databases is dismissed.</w:t>
      </w:r>
    </w:p>
    <w:p w:rsidR="00BC6090" w:rsidRPr="007A4C4D" w:rsidRDefault="00BC6090" w:rsidP="00CC3391">
      <w:pPr>
        <w:jc w:val="both"/>
        <w:rPr>
          <w:rFonts w:eastAsiaTheme="minorHAnsi" w:cstheme="minorBidi"/>
          <w:sz w:val="20"/>
        </w:rPr>
      </w:pPr>
    </w:p>
    <w:p w:rsidR="00013E55" w:rsidRPr="007A4C4D" w:rsidRDefault="007A4C4D" w:rsidP="00013E55">
      <w:pPr>
        <w:jc w:val="both"/>
        <w:rPr>
          <w:sz w:val="20"/>
          <w:lang w:val="fr-CA"/>
        </w:rPr>
      </w:pPr>
      <w:r w:rsidRPr="007A4C4D">
        <w:rPr>
          <w:sz w:val="20"/>
          <w:lang w:val="fr-CA"/>
        </w:rPr>
        <w:t>L’appel interjeté contre l’arrêt de la Cour d’appel de la Colombie-Britannique (Vancouver), numéro CA42871, 2017 BCCA 69, daté du 14 février 2017, entendu le 17 janvier 2018, est accueilli avec dépens devant la Cour et devant les juridictions inférieures. L’ordonnance du juge de première instance est annulée et la demande de Philip Morris International, Inc. pour une ordonnance exigeant la production des bases de données relatives aux soins de santé est rejetée.</w:t>
      </w:r>
    </w:p>
    <w:p w:rsidR="00013E55" w:rsidRPr="0045109C" w:rsidRDefault="00013E55" w:rsidP="0064571B">
      <w:pPr>
        <w:jc w:val="both"/>
        <w:rPr>
          <w:sz w:val="20"/>
          <w:lang w:val="fr-CA"/>
        </w:rPr>
      </w:pPr>
    </w:p>
    <w:p w:rsidR="00846945" w:rsidRPr="00363B2D" w:rsidRDefault="00846945" w:rsidP="00F71561">
      <w:pPr>
        <w:widowControl w:val="0"/>
        <w:jc w:val="both"/>
        <w:outlineLvl w:val="0"/>
        <w:rPr>
          <w:sz w:val="20"/>
          <w:lang w:val="fr-CA"/>
        </w:rPr>
      </w:pPr>
    </w:p>
    <w:p w:rsidR="00A52DFE" w:rsidRPr="00363B2D" w:rsidRDefault="00A52DFE" w:rsidP="00F71561">
      <w:pPr>
        <w:widowControl w:val="0"/>
        <w:jc w:val="both"/>
        <w:outlineLvl w:val="0"/>
        <w:rPr>
          <w:sz w:val="20"/>
          <w:lang w:val="fr-CA"/>
        </w:rPr>
      </w:pPr>
    </w:p>
    <w:p w:rsidR="00DF33A9" w:rsidRPr="00CE4498" w:rsidRDefault="00DF33A9" w:rsidP="00DF33A9">
      <w:pPr>
        <w:widowControl w:val="0"/>
        <w:outlineLvl w:val="0"/>
        <w:rPr>
          <w:lang w:val="en-CA"/>
        </w:rPr>
      </w:pPr>
      <w:r w:rsidRPr="00CE4498">
        <w:rPr>
          <w:lang w:val="en-CA"/>
        </w:rPr>
        <w:lastRenderedPageBreak/>
        <w:t xml:space="preserve">Supreme Court of Canada / Cour suprême du </w:t>
      </w:r>
      <w:proofErr w:type="gramStart"/>
      <w:r w:rsidRPr="00CE4498">
        <w:rPr>
          <w:lang w:val="en-CA"/>
        </w:rPr>
        <w:t>Canada :</w:t>
      </w:r>
      <w:proofErr w:type="gramEnd"/>
      <w:r w:rsidRPr="00CE4498">
        <w:rPr>
          <w:lang w:val="en-CA"/>
        </w:rPr>
        <w:t xml:space="preserve"> </w:t>
      </w:r>
    </w:p>
    <w:p w:rsidR="00DF33A9" w:rsidRPr="00CE4498" w:rsidRDefault="00A84908" w:rsidP="00DF33A9">
      <w:pPr>
        <w:widowControl w:val="0"/>
        <w:outlineLvl w:val="0"/>
        <w:rPr>
          <w:lang w:val="en-CA"/>
        </w:rPr>
      </w:pPr>
      <w:hyperlink r:id="rId11" w:history="1">
        <w:r w:rsidR="00DF33A9" w:rsidRPr="00CE4498">
          <w:rPr>
            <w:rStyle w:val="Hyperlink"/>
            <w:lang w:val="en-CA"/>
          </w:rPr>
          <w:t>comments-commentaires@scc-csc.ca</w:t>
        </w:r>
      </w:hyperlink>
    </w:p>
    <w:p w:rsidR="00DF33A9" w:rsidRPr="00CE4498" w:rsidRDefault="00DF33A9" w:rsidP="00DF33A9">
      <w:pPr>
        <w:widowControl w:val="0"/>
        <w:outlineLvl w:val="0"/>
        <w:rPr>
          <w:lang w:val="en-CA"/>
        </w:rPr>
      </w:pPr>
      <w:r w:rsidRPr="00CE4498">
        <w:rPr>
          <w:lang w:val="en-CA"/>
        </w:rPr>
        <w:t>(613) 995-4330</w:t>
      </w:r>
    </w:p>
    <w:p w:rsidR="00DF33A9" w:rsidRPr="00CE4498" w:rsidRDefault="00DF33A9" w:rsidP="00DF33A9">
      <w:pPr>
        <w:widowControl w:val="0"/>
        <w:rPr>
          <w:sz w:val="20"/>
          <w:lang w:val="en-CA"/>
        </w:rPr>
      </w:pPr>
    </w:p>
    <w:p w:rsidR="00DF33A9" w:rsidRPr="00CE4498" w:rsidRDefault="00DF33A9" w:rsidP="00DF33A9">
      <w:pPr>
        <w:widowControl w:val="0"/>
        <w:rPr>
          <w:sz w:val="20"/>
          <w:lang w:val="en-CA"/>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09C"/>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4C4D"/>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49D5"/>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D2C"/>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2018-07-12T18:04:00Z</dcterms:created>
  <dcterms:modified xsi:type="dcterms:W3CDTF">2018-07-12T18:04:00Z</dcterms:modified>
</cp:coreProperties>
</file>