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93B57" w:rsidRDefault="003F43E6" w:rsidP="003F43E6">
      <w:pPr>
        <w:pStyle w:val="Header"/>
        <w:jc w:val="center"/>
        <w:rPr>
          <w:b/>
          <w:sz w:val="32"/>
        </w:rPr>
      </w:pPr>
      <w:r w:rsidRPr="00F93B57">
        <w:rPr>
          <w:b/>
          <w:sz w:val="32"/>
        </w:rPr>
        <w:t>Supreme Court of Canada / Cour suprême du Canada</w:t>
      </w:r>
    </w:p>
    <w:p w:rsidR="003F43E6" w:rsidRPr="00F93B57" w:rsidRDefault="003F43E6" w:rsidP="006F2579">
      <w:pPr>
        <w:widowControl w:val="0"/>
        <w:rPr>
          <w:i/>
        </w:rPr>
      </w:pPr>
    </w:p>
    <w:p w:rsidR="003F43E6" w:rsidRPr="00F93B57" w:rsidRDefault="003F43E6" w:rsidP="006F2579">
      <w:pPr>
        <w:widowControl w:val="0"/>
        <w:rPr>
          <w:i/>
        </w:rPr>
      </w:pPr>
    </w:p>
    <w:p w:rsidR="006F2579" w:rsidRPr="00F93B57" w:rsidRDefault="006F2579" w:rsidP="006F2579">
      <w:pPr>
        <w:widowControl w:val="0"/>
        <w:rPr>
          <w:i/>
          <w:sz w:val="20"/>
          <w:lang w:val="fr-CA"/>
        </w:rPr>
      </w:pPr>
      <w:r w:rsidRPr="00F93B57">
        <w:rPr>
          <w:i/>
          <w:sz w:val="20"/>
          <w:lang w:val="fr-CA"/>
        </w:rPr>
        <w:t>(</w:t>
      </w:r>
      <w:r w:rsidR="008F3C5D" w:rsidRPr="00F93B57">
        <w:rPr>
          <w:i/>
          <w:sz w:val="20"/>
          <w:lang w:val="fr-CA"/>
        </w:rPr>
        <w:t>L</w:t>
      </w:r>
      <w:r w:rsidRPr="00F93B57">
        <w:rPr>
          <w:i/>
          <w:sz w:val="20"/>
          <w:lang w:val="fr-CA"/>
        </w:rPr>
        <w:t>e français suit)</w:t>
      </w:r>
    </w:p>
    <w:p w:rsidR="006F2579" w:rsidRPr="00F93B57" w:rsidRDefault="006F2579" w:rsidP="006F2579">
      <w:pPr>
        <w:widowControl w:val="0"/>
        <w:rPr>
          <w:lang w:val="fr-CA"/>
        </w:rPr>
      </w:pPr>
    </w:p>
    <w:p w:rsidR="006F2579" w:rsidRPr="00F93B57" w:rsidRDefault="00C007C3" w:rsidP="006F2579">
      <w:pPr>
        <w:widowControl w:val="0"/>
        <w:jc w:val="center"/>
        <w:rPr>
          <w:b/>
          <w:lang w:val="fr-CA"/>
        </w:rPr>
      </w:pPr>
      <w:r w:rsidRPr="00F93B57">
        <w:fldChar w:fldCharType="begin"/>
      </w:r>
      <w:r w:rsidR="006F2579" w:rsidRPr="00F93B57">
        <w:rPr>
          <w:lang w:val="fr-CA"/>
        </w:rPr>
        <w:instrText xml:space="preserve"> SEQ CHAPTER \h \r 1</w:instrText>
      </w:r>
      <w:r w:rsidRPr="00F93B57">
        <w:fldChar w:fldCharType="end"/>
      </w:r>
      <w:r w:rsidR="002767DF" w:rsidRPr="00F93B57">
        <w:rPr>
          <w:b/>
          <w:lang w:val="fr-CA"/>
        </w:rPr>
        <w:t xml:space="preserve">JUDGMENTS </w:t>
      </w:r>
      <w:r w:rsidR="004C4C26" w:rsidRPr="00F93B57">
        <w:rPr>
          <w:b/>
          <w:lang w:val="fr-CA"/>
        </w:rPr>
        <w:t>IN LEAVE APPLICATION</w:t>
      </w:r>
      <w:r w:rsidR="002375D8" w:rsidRPr="00F93B57">
        <w:rPr>
          <w:b/>
          <w:lang w:val="fr-CA"/>
        </w:rPr>
        <w:t>S</w:t>
      </w:r>
    </w:p>
    <w:p w:rsidR="006F2579" w:rsidRPr="00F93B57" w:rsidRDefault="006F2579" w:rsidP="006F2579">
      <w:pPr>
        <w:widowControl w:val="0"/>
        <w:rPr>
          <w:lang w:val="fr-CA"/>
        </w:rPr>
      </w:pPr>
    </w:p>
    <w:p w:rsidR="006F2579" w:rsidRPr="00F93B57" w:rsidRDefault="004A22D9" w:rsidP="006F2579">
      <w:pPr>
        <w:widowControl w:val="0"/>
      </w:pPr>
      <w:r w:rsidRPr="00F93B57">
        <w:rPr>
          <w:b/>
        </w:rPr>
        <w:t>March</w:t>
      </w:r>
      <w:r w:rsidR="00C9475D" w:rsidRPr="00F93B57">
        <w:rPr>
          <w:b/>
        </w:rPr>
        <w:t xml:space="preserve"> </w:t>
      </w:r>
      <w:r w:rsidR="004B35E8" w:rsidRPr="00F93B57">
        <w:rPr>
          <w:b/>
        </w:rPr>
        <w:t>26</w:t>
      </w:r>
      <w:r w:rsidR="00170148" w:rsidRPr="00F93B57">
        <w:rPr>
          <w:b/>
        </w:rPr>
        <w:t>,</w:t>
      </w:r>
      <w:r w:rsidR="008825DB" w:rsidRPr="00F93B57">
        <w:rPr>
          <w:b/>
        </w:rPr>
        <w:t xml:space="preserve"> 20</w:t>
      </w:r>
      <w:r w:rsidR="002902CC" w:rsidRPr="00F93B57">
        <w:rPr>
          <w:b/>
        </w:rPr>
        <w:t>20</w:t>
      </w:r>
    </w:p>
    <w:p w:rsidR="006F2579" w:rsidRPr="00F93B57" w:rsidRDefault="006F2579" w:rsidP="006F2579">
      <w:pPr>
        <w:widowControl w:val="0"/>
        <w:rPr>
          <w:b/>
        </w:rPr>
      </w:pPr>
      <w:r w:rsidRPr="00F93B57">
        <w:rPr>
          <w:b/>
        </w:rPr>
        <w:t>For immediate release</w:t>
      </w:r>
    </w:p>
    <w:p w:rsidR="006F2579" w:rsidRPr="00F93B57" w:rsidRDefault="006F2579" w:rsidP="006F2579">
      <w:pPr>
        <w:widowControl w:val="0"/>
      </w:pPr>
    </w:p>
    <w:p w:rsidR="002767DF" w:rsidRPr="00F93B57" w:rsidRDefault="002767DF" w:rsidP="002767DF">
      <w:pPr>
        <w:widowControl w:val="0"/>
      </w:pPr>
      <w:r w:rsidRPr="00F93B57">
        <w:rPr>
          <w:b/>
        </w:rPr>
        <w:t>OTTAWA</w:t>
      </w:r>
      <w:r w:rsidRPr="00F93B57">
        <w:t xml:space="preserve"> – The Suprem</w:t>
      </w:r>
      <w:r w:rsidR="00580213" w:rsidRPr="00F93B57">
        <w:t>e</w:t>
      </w:r>
      <w:r w:rsidRPr="00F93B57">
        <w:t xml:space="preserve"> Court of Canada has today deposited with the Registrar judgment</w:t>
      </w:r>
      <w:r w:rsidR="004D3B41" w:rsidRPr="00F93B57">
        <w:t>s</w:t>
      </w:r>
      <w:r w:rsidRPr="00F93B57">
        <w:t xml:space="preserve"> in the following </w:t>
      </w:r>
      <w:r w:rsidR="00063949" w:rsidRPr="00F93B57">
        <w:t xml:space="preserve">leave </w:t>
      </w:r>
      <w:r w:rsidRPr="00F93B57">
        <w:t>application</w:t>
      </w:r>
      <w:r w:rsidR="00CC044F" w:rsidRPr="00F93B57">
        <w:t>s</w:t>
      </w:r>
      <w:r w:rsidRPr="00F93B57">
        <w:t>.</w:t>
      </w:r>
    </w:p>
    <w:p w:rsidR="006F2579" w:rsidRPr="00F93B57" w:rsidRDefault="006F2579" w:rsidP="006F2579">
      <w:pPr>
        <w:widowControl w:val="0"/>
      </w:pPr>
    </w:p>
    <w:p w:rsidR="006F2579" w:rsidRPr="00F93B57" w:rsidRDefault="006F2579" w:rsidP="006F2579">
      <w:pPr>
        <w:widowControl w:val="0"/>
      </w:pPr>
    </w:p>
    <w:p w:rsidR="002767DF" w:rsidRPr="00F93B57" w:rsidRDefault="002767DF" w:rsidP="002767DF">
      <w:pPr>
        <w:widowControl w:val="0"/>
        <w:jc w:val="center"/>
        <w:rPr>
          <w:lang w:val="fr-CA"/>
        </w:rPr>
      </w:pPr>
      <w:r w:rsidRPr="00F93B57">
        <w:rPr>
          <w:b/>
          <w:lang w:val="fr-CA"/>
        </w:rPr>
        <w:t>JUGEMENT</w:t>
      </w:r>
      <w:r w:rsidR="004C4C26" w:rsidRPr="00F93B57">
        <w:rPr>
          <w:b/>
          <w:lang w:val="fr-CA"/>
        </w:rPr>
        <w:t>S SUR DEMANDE</w:t>
      </w:r>
      <w:r w:rsidR="00CC044F" w:rsidRPr="00F93B57">
        <w:rPr>
          <w:b/>
          <w:lang w:val="fr-CA"/>
        </w:rPr>
        <w:t>S</w:t>
      </w:r>
      <w:r w:rsidRPr="00F93B57">
        <w:rPr>
          <w:b/>
          <w:lang w:val="fr-CA"/>
        </w:rPr>
        <w:t xml:space="preserve"> D’AUTORISATION</w:t>
      </w:r>
    </w:p>
    <w:p w:rsidR="006F2579" w:rsidRPr="00F93B57" w:rsidRDefault="006F2579" w:rsidP="006F2579">
      <w:pPr>
        <w:widowControl w:val="0"/>
        <w:rPr>
          <w:lang w:val="fr-CA"/>
        </w:rPr>
      </w:pPr>
    </w:p>
    <w:p w:rsidR="006F2579" w:rsidRPr="00F93B57" w:rsidRDefault="006F2579" w:rsidP="006F2579">
      <w:pPr>
        <w:widowControl w:val="0"/>
        <w:rPr>
          <w:lang w:val="fr-CA"/>
        </w:rPr>
      </w:pPr>
      <w:r w:rsidRPr="00F93B57">
        <w:rPr>
          <w:b/>
          <w:lang w:val="fr-CA"/>
        </w:rPr>
        <w:t>Le</w:t>
      </w:r>
      <w:r w:rsidR="008825DB" w:rsidRPr="00F93B57">
        <w:rPr>
          <w:b/>
          <w:lang w:val="fr-CA"/>
        </w:rPr>
        <w:t xml:space="preserve"> </w:t>
      </w:r>
      <w:r w:rsidR="004B35E8" w:rsidRPr="00F93B57">
        <w:rPr>
          <w:b/>
          <w:lang w:val="fr-CA"/>
        </w:rPr>
        <w:t>26</w:t>
      </w:r>
      <w:r w:rsidR="00C9475D" w:rsidRPr="00F93B57">
        <w:rPr>
          <w:b/>
          <w:lang w:val="fr-CA"/>
        </w:rPr>
        <w:t xml:space="preserve"> </w:t>
      </w:r>
      <w:r w:rsidR="004A22D9" w:rsidRPr="00F93B57">
        <w:rPr>
          <w:b/>
          <w:lang w:val="fr-CA"/>
        </w:rPr>
        <w:t>mars</w:t>
      </w:r>
      <w:r w:rsidR="004E4B02" w:rsidRPr="00F93B57">
        <w:rPr>
          <w:b/>
          <w:lang w:val="fr-CA"/>
        </w:rPr>
        <w:t xml:space="preserve"> </w:t>
      </w:r>
      <w:r w:rsidR="008825DB" w:rsidRPr="00F93B57">
        <w:rPr>
          <w:b/>
          <w:lang w:val="fr-CA"/>
        </w:rPr>
        <w:t>20</w:t>
      </w:r>
      <w:r w:rsidR="002902CC" w:rsidRPr="00F93B57">
        <w:rPr>
          <w:b/>
          <w:lang w:val="fr-CA"/>
        </w:rPr>
        <w:t>20</w:t>
      </w:r>
    </w:p>
    <w:p w:rsidR="006F2579" w:rsidRPr="00F93B57" w:rsidRDefault="006F2579" w:rsidP="006F2579">
      <w:pPr>
        <w:widowControl w:val="0"/>
        <w:rPr>
          <w:b/>
          <w:lang w:val="fr-CA"/>
        </w:rPr>
      </w:pPr>
      <w:r w:rsidRPr="00F93B57">
        <w:rPr>
          <w:b/>
          <w:lang w:val="fr-CA"/>
        </w:rPr>
        <w:t>Pour diffusion immédiate</w:t>
      </w:r>
    </w:p>
    <w:p w:rsidR="006F2579" w:rsidRPr="00F93B57" w:rsidRDefault="006F2579" w:rsidP="006F2579">
      <w:pPr>
        <w:widowControl w:val="0"/>
        <w:rPr>
          <w:lang w:val="fr-CA"/>
        </w:rPr>
      </w:pPr>
    </w:p>
    <w:p w:rsidR="002767DF" w:rsidRPr="00F93B57" w:rsidRDefault="002767DF" w:rsidP="002767DF">
      <w:pPr>
        <w:widowControl w:val="0"/>
        <w:rPr>
          <w:lang w:val="fr-CA"/>
        </w:rPr>
      </w:pPr>
      <w:r w:rsidRPr="00F93B57">
        <w:rPr>
          <w:b/>
          <w:lang w:val="fr-CA"/>
        </w:rPr>
        <w:t>OTTAWA</w:t>
      </w:r>
      <w:r w:rsidRPr="00F93B57">
        <w:rPr>
          <w:lang w:val="fr-CA"/>
        </w:rPr>
        <w:t xml:space="preserve"> – La Cour suprême du Canada a déposé aujourd’hui auprès du registraire les jugements dans </w:t>
      </w:r>
      <w:r w:rsidR="00CC044F" w:rsidRPr="00F93B57">
        <w:rPr>
          <w:lang w:val="fr-CA"/>
        </w:rPr>
        <w:t>les</w:t>
      </w:r>
      <w:r w:rsidR="008C7CD9" w:rsidRPr="00F93B57">
        <w:rPr>
          <w:lang w:val="fr-CA"/>
        </w:rPr>
        <w:t xml:space="preserve"> </w:t>
      </w:r>
      <w:r w:rsidR="004C4C26" w:rsidRPr="00F93B57">
        <w:rPr>
          <w:lang w:val="fr-CA"/>
        </w:rPr>
        <w:t>demande</w:t>
      </w:r>
      <w:r w:rsidR="0088435A" w:rsidRPr="00F93B57">
        <w:rPr>
          <w:lang w:val="fr-CA"/>
        </w:rPr>
        <w:t>s</w:t>
      </w:r>
      <w:r w:rsidRPr="00F93B57">
        <w:rPr>
          <w:lang w:val="fr-CA"/>
        </w:rPr>
        <w:t xml:space="preserve"> d’au</w:t>
      </w:r>
      <w:r w:rsidR="00F24EF2" w:rsidRPr="00F93B57">
        <w:rPr>
          <w:lang w:val="fr-CA"/>
        </w:rPr>
        <w:t xml:space="preserve">torisation </w:t>
      </w:r>
      <w:r w:rsidR="007F2922" w:rsidRPr="00F93B57">
        <w:rPr>
          <w:lang w:val="fr-CA"/>
        </w:rPr>
        <w:t>sui</w:t>
      </w:r>
      <w:r w:rsidR="00F24EF2" w:rsidRPr="00F93B57">
        <w:rPr>
          <w:lang w:val="fr-CA"/>
        </w:rPr>
        <w:t>v</w:t>
      </w:r>
      <w:r w:rsidR="007F2922" w:rsidRPr="00F93B57">
        <w:rPr>
          <w:lang w:val="fr-CA"/>
        </w:rPr>
        <w:t>a</w:t>
      </w:r>
      <w:r w:rsidR="00F24EF2" w:rsidRPr="00F93B57">
        <w:rPr>
          <w:lang w:val="fr-CA"/>
        </w:rPr>
        <w:t>nt</w:t>
      </w:r>
      <w:r w:rsidR="00C56657" w:rsidRPr="00F93B57">
        <w:rPr>
          <w:lang w:val="fr-CA"/>
        </w:rPr>
        <w:t>s</w:t>
      </w:r>
      <w:r w:rsidR="00F24EF2" w:rsidRPr="00F93B57">
        <w:rPr>
          <w:lang w:val="fr-CA"/>
        </w:rPr>
        <w:t>.</w:t>
      </w:r>
    </w:p>
    <w:p w:rsidR="00694BDA" w:rsidRPr="00F93B57" w:rsidRDefault="00694BDA" w:rsidP="000B5274">
      <w:pPr>
        <w:jc w:val="both"/>
        <w:rPr>
          <w:sz w:val="20"/>
          <w:lang w:val="fr-CA"/>
        </w:rPr>
      </w:pPr>
    </w:p>
    <w:p w:rsidR="00DA0759" w:rsidRPr="00F93B57" w:rsidRDefault="00A97040" w:rsidP="000B5274">
      <w:pPr>
        <w:jc w:val="both"/>
        <w:rPr>
          <w:sz w:val="20"/>
          <w:lang w:val="fr-CA"/>
        </w:rPr>
      </w:pPr>
      <w:r w:rsidRPr="00F93B57">
        <w:rPr>
          <w:sz w:val="20"/>
        </w:rPr>
        <w:pict>
          <v:rect id="_x0000_i1025" style="width:2in;height:1pt" o:hrpct="0" o:hralign="center" o:hrstd="t" o:hrnoshade="t" o:hr="t" fillcolor="black [3213]" stroked="f"/>
        </w:pict>
      </w:r>
    </w:p>
    <w:p w:rsidR="005976BA" w:rsidRPr="00F93B57" w:rsidRDefault="005976BA" w:rsidP="000B5274">
      <w:pPr>
        <w:jc w:val="both"/>
        <w:rPr>
          <w:sz w:val="20"/>
          <w:lang w:val="fr-CA"/>
        </w:rPr>
      </w:pPr>
    </w:p>
    <w:p w:rsidR="004D08BA" w:rsidRPr="00F93B57" w:rsidRDefault="004D08BA" w:rsidP="004D08BA">
      <w:pPr>
        <w:jc w:val="both"/>
        <w:rPr>
          <w:sz w:val="20"/>
        </w:rPr>
      </w:pPr>
      <w:r w:rsidRPr="00F93B57">
        <w:rPr>
          <w:b/>
          <w:sz w:val="22"/>
          <w:szCs w:val="22"/>
        </w:rPr>
        <w:t>GRANTED / ACCORDÉE</w:t>
      </w:r>
      <w:r w:rsidR="003747E8" w:rsidRPr="00F93B57">
        <w:rPr>
          <w:b/>
          <w:sz w:val="22"/>
          <w:szCs w:val="22"/>
        </w:rPr>
        <w:t>S</w:t>
      </w:r>
    </w:p>
    <w:p w:rsidR="004D08BA" w:rsidRPr="00F93B57" w:rsidRDefault="004D08BA" w:rsidP="004D08BA">
      <w:pPr>
        <w:jc w:val="both"/>
        <w:rPr>
          <w:sz w:val="20"/>
        </w:rPr>
      </w:pPr>
    </w:p>
    <w:p w:rsidR="00167970" w:rsidRPr="00F93B57" w:rsidRDefault="00167970" w:rsidP="00167970">
      <w:pPr>
        <w:rPr>
          <w:sz w:val="22"/>
          <w:szCs w:val="22"/>
        </w:rPr>
      </w:pPr>
      <w:r w:rsidRPr="00F93B57">
        <w:rPr>
          <w:i/>
          <w:sz w:val="22"/>
          <w:szCs w:val="22"/>
        </w:rPr>
        <w:t xml:space="preserve">Her Majesty the Queen v. Canada North Group Inc., Canada North Camps Inc., Campcorp Structures Ltd., DJ Catering Ltd., 816956 Alberta Ltd., 1371047 Alberta Ltd., 1919209 Alberta Ltd., Ernst &amp; Young Inc. (in its capacity as Monitor) and Business Development Bank of Canada </w:t>
      </w:r>
      <w:r w:rsidRPr="00F93B57">
        <w:rPr>
          <w:sz w:val="22"/>
          <w:szCs w:val="22"/>
        </w:rPr>
        <w:t>(Alta.) (Civil) (By Leave) (</w:t>
      </w:r>
      <w:hyperlink r:id="rId8" w:history="1">
        <w:r w:rsidRPr="00F93B57">
          <w:rPr>
            <w:rStyle w:val="Hyperlink"/>
            <w:sz w:val="22"/>
            <w:szCs w:val="22"/>
          </w:rPr>
          <w:t>38871</w:t>
        </w:r>
      </w:hyperlink>
      <w:r w:rsidRPr="00F93B57">
        <w:rPr>
          <w:sz w:val="22"/>
          <w:szCs w:val="22"/>
        </w:rPr>
        <w:t>)</w:t>
      </w:r>
    </w:p>
    <w:p w:rsidR="004D08BA" w:rsidRPr="00F93B57" w:rsidRDefault="004D08BA" w:rsidP="004D08BA">
      <w:pPr>
        <w:widowControl w:val="0"/>
        <w:autoSpaceDE w:val="0"/>
        <w:autoSpaceDN w:val="0"/>
        <w:adjustRightInd w:val="0"/>
        <w:rPr>
          <w:sz w:val="20"/>
        </w:rPr>
      </w:pPr>
    </w:p>
    <w:p w:rsidR="003747E8" w:rsidRPr="00F93B57" w:rsidRDefault="00167970" w:rsidP="004D08BA">
      <w:pPr>
        <w:widowControl w:val="0"/>
        <w:autoSpaceDE w:val="0"/>
        <w:autoSpaceDN w:val="0"/>
        <w:adjustRightInd w:val="0"/>
        <w:rPr>
          <w:sz w:val="20"/>
        </w:rPr>
      </w:pPr>
      <w:r w:rsidRPr="00F93B57">
        <w:rPr>
          <w:sz w:val="20"/>
        </w:rPr>
        <w:t>The application for leave to appeal from the judgment of the Court of Appeal of Alberta (Edmonton), Number 1703-0237-AC, 2019 ABCA 314, dated August 29, 2019, is granted with costs in the cause to the respondents Ernst &amp; Young and Business Development Bank of Canada.</w:t>
      </w:r>
    </w:p>
    <w:p w:rsidR="003747E8" w:rsidRPr="00F93B57" w:rsidRDefault="003747E8" w:rsidP="004D08BA">
      <w:pPr>
        <w:widowControl w:val="0"/>
        <w:autoSpaceDE w:val="0"/>
        <w:autoSpaceDN w:val="0"/>
        <w:adjustRightInd w:val="0"/>
        <w:rPr>
          <w:sz w:val="20"/>
        </w:rPr>
      </w:pPr>
    </w:p>
    <w:p w:rsidR="003747E8" w:rsidRPr="00F93B57" w:rsidRDefault="00167970" w:rsidP="004D08BA">
      <w:pPr>
        <w:widowControl w:val="0"/>
        <w:autoSpaceDE w:val="0"/>
        <w:autoSpaceDN w:val="0"/>
        <w:adjustRightInd w:val="0"/>
        <w:rPr>
          <w:sz w:val="20"/>
          <w:lang w:val="fr-CA"/>
        </w:rPr>
      </w:pPr>
      <w:r w:rsidRPr="00F93B57">
        <w:rPr>
          <w:sz w:val="20"/>
          <w:lang w:val="fr-CA"/>
        </w:rPr>
        <w:t>La demande d’autorisation d’appel de l’arrêt de la Cour d'appel de l’Alberta (Edmonton), numéro 1703-0237-AC, 2019 ABCA 314, daté du 29 août 2019, est accueillie avec dépens suivant l’issue de la cause, en faveur des intimées Ernst &amp; Young et Banque de développement du Canada.</w:t>
      </w:r>
    </w:p>
    <w:p w:rsidR="00716208" w:rsidRPr="00F93B57" w:rsidRDefault="00716208" w:rsidP="004D08BA">
      <w:pPr>
        <w:widowControl w:val="0"/>
        <w:autoSpaceDE w:val="0"/>
        <w:autoSpaceDN w:val="0"/>
        <w:adjustRightInd w:val="0"/>
        <w:rPr>
          <w:sz w:val="20"/>
          <w:lang w:val="fr-CA"/>
        </w:rPr>
      </w:pPr>
    </w:p>
    <w:p w:rsidR="00716208" w:rsidRPr="00F93B57" w:rsidRDefault="00A97040" w:rsidP="004D08BA">
      <w:pPr>
        <w:widowControl w:val="0"/>
        <w:autoSpaceDE w:val="0"/>
        <w:autoSpaceDN w:val="0"/>
        <w:adjustRightInd w:val="0"/>
        <w:rPr>
          <w:sz w:val="20"/>
          <w:lang w:val="fr-CA"/>
        </w:rPr>
      </w:pPr>
      <w:r w:rsidRPr="00F93B57">
        <w:rPr>
          <w:sz w:val="20"/>
        </w:rPr>
        <w:pict>
          <v:rect id="_x0000_i1026" style="width:2in;height:1pt" o:hrpct="0" o:hralign="center" o:hrstd="t" o:hrnoshade="t" o:hr="t" fillcolor="black [3213]" stroked="f"/>
        </w:pict>
      </w:r>
    </w:p>
    <w:p w:rsidR="00716208" w:rsidRPr="00F93B57" w:rsidRDefault="00716208" w:rsidP="004D08BA">
      <w:pPr>
        <w:widowControl w:val="0"/>
        <w:autoSpaceDE w:val="0"/>
        <w:autoSpaceDN w:val="0"/>
        <w:adjustRightInd w:val="0"/>
        <w:rPr>
          <w:sz w:val="20"/>
          <w:lang w:val="fr-CA"/>
        </w:rPr>
      </w:pPr>
    </w:p>
    <w:p w:rsidR="00716208" w:rsidRPr="00F93B57" w:rsidRDefault="00716208" w:rsidP="00716208">
      <w:pPr>
        <w:rPr>
          <w:sz w:val="22"/>
          <w:szCs w:val="22"/>
        </w:rPr>
      </w:pPr>
      <w:r w:rsidRPr="00F93B57">
        <w:rPr>
          <w:i/>
          <w:sz w:val="22"/>
          <w:szCs w:val="22"/>
        </w:rPr>
        <w:t xml:space="preserve">City of Toronto v. Attorney General of Ontario - and - Toronto District School Board </w:t>
      </w:r>
      <w:r w:rsidRPr="00F93B57">
        <w:rPr>
          <w:sz w:val="22"/>
          <w:szCs w:val="22"/>
        </w:rPr>
        <w:t>(Ont.) (Civil) (By Leave) (</w:t>
      </w:r>
      <w:hyperlink r:id="rId9" w:history="1">
        <w:r w:rsidRPr="00F93B57">
          <w:rPr>
            <w:rStyle w:val="Hyperlink"/>
            <w:sz w:val="22"/>
            <w:szCs w:val="22"/>
          </w:rPr>
          <w:t>38921</w:t>
        </w:r>
      </w:hyperlink>
      <w:r w:rsidRPr="00F93B57">
        <w:rPr>
          <w:sz w:val="22"/>
          <w:szCs w:val="22"/>
        </w:rPr>
        <w:t>)</w:t>
      </w:r>
    </w:p>
    <w:p w:rsidR="00716208" w:rsidRPr="00F93B57" w:rsidRDefault="00716208" w:rsidP="004D08BA">
      <w:pPr>
        <w:widowControl w:val="0"/>
        <w:autoSpaceDE w:val="0"/>
        <w:autoSpaceDN w:val="0"/>
        <w:adjustRightInd w:val="0"/>
        <w:rPr>
          <w:sz w:val="20"/>
        </w:rPr>
      </w:pPr>
    </w:p>
    <w:p w:rsidR="00716208" w:rsidRPr="00F93B57" w:rsidRDefault="00716208" w:rsidP="00A97040">
      <w:pPr>
        <w:rPr>
          <w:sz w:val="20"/>
        </w:rPr>
      </w:pPr>
      <w:r w:rsidRPr="00F93B57">
        <w:rPr>
          <w:sz w:val="20"/>
        </w:rPr>
        <w:t>The conditional application for leave to cross-appeal is dismissed with costs, without prejudice to the right of the Attorney General of Ontario to file a motion to adduce new evidence. The application for leave to appeal from the judgment of the Court of Appeal for Ontario, Number C65861, 2019 ONCA 732, dated September 19, 2019, is granted with costs in the cause.</w:t>
      </w:r>
    </w:p>
    <w:p w:rsidR="00716208" w:rsidRPr="00F93B57" w:rsidRDefault="00716208" w:rsidP="004D08BA">
      <w:pPr>
        <w:widowControl w:val="0"/>
        <w:autoSpaceDE w:val="0"/>
        <w:autoSpaceDN w:val="0"/>
        <w:adjustRightInd w:val="0"/>
        <w:rPr>
          <w:sz w:val="20"/>
        </w:rPr>
      </w:pPr>
    </w:p>
    <w:p w:rsidR="00716208" w:rsidRPr="00F93B57" w:rsidRDefault="00716208" w:rsidP="004D08BA">
      <w:pPr>
        <w:widowControl w:val="0"/>
        <w:autoSpaceDE w:val="0"/>
        <w:autoSpaceDN w:val="0"/>
        <w:adjustRightInd w:val="0"/>
        <w:rPr>
          <w:sz w:val="20"/>
          <w:lang w:val="fr-CA"/>
        </w:rPr>
      </w:pPr>
      <w:r w:rsidRPr="00F93B57">
        <w:rPr>
          <w:sz w:val="20"/>
          <w:lang w:val="fr-CA"/>
        </w:rPr>
        <w:t>La demande conditionnelle d’autorisation d’appel incident est rejetée avec dépens, sans préjudice au droit du procureur général de l’Ontario de déposer une requête sollicitant l’autorisation de présenter une nouvelle preuve. La demande d’autorisation d’appel de l’arrêt de la Cour d’appel de l’Ontario, numéro C65861, 2019 ONCA 732, daté du 19 septembre 2019, est accueillie avec dépens suivant l’issue de la cause.</w:t>
      </w:r>
    </w:p>
    <w:p w:rsidR="00716208" w:rsidRPr="00F93B57" w:rsidRDefault="00716208" w:rsidP="004D08BA">
      <w:pPr>
        <w:widowControl w:val="0"/>
        <w:autoSpaceDE w:val="0"/>
        <w:autoSpaceDN w:val="0"/>
        <w:adjustRightInd w:val="0"/>
        <w:rPr>
          <w:sz w:val="20"/>
          <w:lang w:val="fr-CA"/>
        </w:rPr>
      </w:pPr>
    </w:p>
    <w:p w:rsidR="004D08BA" w:rsidRPr="00F93B57" w:rsidRDefault="00A97040" w:rsidP="004D08BA">
      <w:pPr>
        <w:widowControl w:val="0"/>
        <w:autoSpaceDE w:val="0"/>
        <w:autoSpaceDN w:val="0"/>
        <w:adjustRightInd w:val="0"/>
        <w:rPr>
          <w:sz w:val="20"/>
        </w:rPr>
      </w:pPr>
      <w:r w:rsidRPr="00F93B57">
        <w:rPr>
          <w:sz w:val="20"/>
        </w:rPr>
        <w:lastRenderedPageBreak/>
        <w:pict>
          <v:rect id="_x0000_i1027" style="width:2in;height:1pt" o:hrpct="0" o:hralign="center" o:hrstd="t" o:hrnoshade="t" o:hr="t" fillcolor="black [3213]" stroked="f"/>
        </w:pict>
      </w:r>
    </w:p>
    <w:p w:rsidR="004D08BA" w:rsidRPr="00F93B57" w:rsidRDefault="004D08BA" w:rsidP="004D08BA">
      <w:pPr>
        <w:jc w:val="both"/>
        <w:rPr>
          <w:sz w:val="20"/>
        </w:rPr>
      </w:pPr>
    </w:p>
    <w:p w:rsidR="00431DE2" w:rsidRPr="00F93B57" w:rsidRDefault="00431DE2" w:rsidP="00431DE2">
      <w:pPr>
        <w:jc w:val="both"/>
        <w:rPr>
          <w:b/>
          <w:sz w:val="22"/>
          <w:szCs w:val="22"/>
        </w:rPr>
      </w:pPr>
      <w:r w:rsidRPr="00F93B57">
        <w:rPr>
          <w:b/>
          <w:sz w:val="22"/>
          <w:szCs w:val="22"/>
        </w:rPr>
        <w:t>DISMISSED / REJETÉE</w:t>
      </w:r>
      <w:r w:rsidR="001B1618" w:rsidRPr="00F93B57">
        <w:rPr>
          <w:b/>
          <w:sz w:val="22"/>
          <w:szCs w:val="22"/>
        </w:rPr>
        <w:t>S</w:t>
      </w:r>
    </w:p>
    <w:p w:rsidR="00431DE2" w:rsidRPr="00F93B57" w:rsidRDefault="00431DE2" w:rsidP="000B5274">
      <w:pPr>
        <w:jc w:val="both"/>
        <w:rPr>
          <w:sz w:val="20"/>
        </w:rPr>
      </w:pPr>
    </w:p>
    <w:p w:rsidR="00BE6183" w:rsidRPr="00F93B57" w:rsidRDefault="00BE6183" w:rsidP="00BE6183">
      <w:pPr>
        <w:rPr>
          <w:sz w:val="22"/>
          <w:szCs w:val="22"/>
        </w:rPr>
      </w:pPr>
      <w:r w:rsidRPr="00F93B57">
        <w:rPr>
          <w:i/>
          <w:sz w:val="22"/>
          <w:szCs w:val="22"/>
        </w:rPr>
        <w:t xml:space="preserve">Kristopher McLellan v. Her Majesty the Queen </w:t>
      </w:r>
      <w:r w:rsidRPr="00F93B57">
        <w:rPr>
          <w:sz w:val="22"/>
          <w:szCs w:val="22"/>
        </w:rPr>
        <w:t>(Ont.) (Criminal) (By Leave) (</w:t>
      </w:r>
      <w:hyperlink r:id="rId10" w:history="1">
        <w:r w:rsidRPr="00F93B57">
          <w:rPr>
            <w:rStyle w:val="Hyperlink"/>
            <w:sz w:val="22"/>
            <w:szCs w:val="22"/>
          </w:rPr>
          <w:t>38833</w:t>
        </w:r>
      </w:hyperlink>
      <w:r w:rsidRPr="00F93B57">
        <w:rPr>
          <w:sz w:val="22"/>
          <w:szCs w:val="22"/>
        </w:rPr>
        <w:t>)</w:t>
      </w:r>
    </w:p>
    <w:p w:rsidR="008660CA" w:rsidRPr="00F93B57" w:rsidRDefault="008660CA" w:rsidP="008660CA">
      <w:pPr>
        <w:rPr>
          <w:sz w:val="20"/>
        </w:rPr>
      </w:pPr>
    </w:p>
    <w:p w:rsidR="00A30607" w:rsidRPr="00F93B57" w:rsidRDefault="00BE6183" w:rsidP="00A30607">
      <w:pPr>
        <w:widowControl w:val="0"/>
        <w:rPr>
          <w:sz w:val="20"/>
        </w:rPr>
      </w:pPr>
      <w:r w:rsidRPr="00F93B57">
        <w:rPr>
          <w:sz w:val="20"/>
        </w:rPr>
        <w:t>The motion for an extension of time to serve and file the application for leave to appeal is granted. The application for leave to appeal from the judgment of the</w:t>
      </w:r>
      <w:bookmarkStart w:id="0" w:name="BM_1_"/>
      <w:bookmarkEnd w:id="0"/>
      <w:r w:rsidRPr="00F93B57">
        <w:rPr>
          <w:sz w:val="20"/>
        </w:rPr>
        <w:t xml:space="preserve"> Court of Appeal for Ontario, Number C59638, 2018 ONCA 510, dated June 1, 2018, is dismissed.</w:t>
      </w:r>
    </w:p>
    <w:p w:rsidR="00A30607" w:rsidRPr="00F93B57" w:rsidRDefault="00A30607" w:rsidP="00A30607">
      <w:pPr>
        <w:widowControl w:val="0"/>
        <w:rPr>
          <w:sz w:val="20"/>
        </w:rPr>
      </w:pPr>
    </w:p>
    <w:p w:rsidR="00A30607" w:rsidRPr="00F93B57" w:rsidRDefault="00BE6183" w:rsidP="00A30607">
      <w:pPr>
        <w:widowControl w:val="0"/>
        <w:rPr>
          <w:sz w:val="20"/>
          <w:lang w:val="fr-CA"/>
        </w:rPr>
      </w:pPr>
      <w:r w:rsidRPr="00F93B57">
        <w:rPr>
          <w:sz w:val="20"/>
          <w:lang w:val="fr-CA"/>
        </w:rPr>
        <w:t xml:space="preserve">La requête en prorogation du délai de signification et de dépôt de la demande d’autorisation d’appel est accueillie. La demande d’autorisation d’appel de l’arrêt de la </w:t>
      </w:r>
      <w:r w:rsidRPr="00F93B57">
        <w:rPr>
          <w:sz w:val="20"/>
          <w:lang w:val="fr-FR"/>
        </w:rPr>
        <w:t>Cour d’appel de l’Ontario</w:t>
      </w:r>
      <w:r w:rsidRPr="00F93B57">
        <w:rPr>
          <w:sz w:val="20"/>
          <w:lang w:val="fr-CA"/>
        </w:rPr>
        <w:t xml:space="preserve">, numéro </w:t>
      </w:r>
      <w:r w:rsidRPr="00F93B57">
        <w:rPr>
          <w:sz w:val="20"/>
          <w:lang w:val="fr-FR"/>
        </w:rPr>
        <w:t>C59638</w:t>
      </w:r>
      <w:r w:rsidRPr="00F93B57">
        <w:rPr>
          <w:sz w:val="20"/>
          <w:lang w:val="fr-CA"/>
        </w:rPr>
        <w:t xml:space="preserve">, </w:t>
      </w:r>
      <w:r w:rsidRPr="00F93B57">
        <w:rPr>
          <w:sz w:val="20"/>
          <w:lang w:val="fr-FR"/>
        </w:rPr>
        <w:t xml:space="preserve">2018 ONCA 510, </w:t>
      </w:r>
      <w:r w:rsidRPr="00F93B57">
        <w:rPr>
          <w:sz w:val="20"/>
          <w:lang w:val="fr-CA"/>
        </w:rPr>
        <w:t xml:space="preserve">daté du </w:t>
      </w:r>
      <w:r w:rsidRPr="00F93B57">
        <w:rPr>
          <w:sz w:val="20"/>
          <w:lang w:val="fr-FR"/>
        </w:rPr>
        <w:t>1</w:t>
      </w:r>
      <w:r w:rsidRPr="00F93B57">
        <w:rPr>
          <w:sz w:val="20"/>
          <w:vertAlign w:val="superscript"/>
          <w:lang w:val="fr-FR"/>
        </w:rPr>
        <w:t>er</w:t>
      </w:r>
      <w:r w:rsidRPr="00F93B57">
        <w:rPr>
          <w:sz w:val="20"/>
          <w:lang w:val="fr-FR"/>
        </w:rPr>
        <w:t xml:space="preserve"> juin 2018</w:t>
      </w:r>
      <w:r w:rsidRPr="00F93B57">
        <w:rPr>
          <w:sz w:val="20"/>
          <w:lang w:val="fr-CA"/>
        </w:rPr>
        <w:t>, est rejetée.</w:t>
      </w:r>
    </w:p>
    <w:p w:rsidR="00A30607" w:rsidRPr="00F93B57" w:rsidRDefault="00A30607" w:rsidP="00A30607">
      <w:pPr>
        <w:widowControl w:val="0"/>
        <w:rPr>
          <w:sz w:val="20"/>
          <w:lang w:val="fr-CA"/>
        </w:rPr>
      </w:pPr>
    </w:p>
    <w:p w:rsidR="008660CA" w:rsidRPr="00F93B57" w:rsidRDefault="00A97040" w:rsidP="00A30607">
      <w:pPr>
        <w:widowControl w:val="0"/>
        <w:rPr>
          <w:sz w:val="20"/>
        </w:rPr>
      </w:pPr>
      <w:r w:rsidRPr="00F93B57">
        <w:rPr>
          <w:sz w:val="20"/>
        </w:rPr>
        <w:pict>
          <v:rect id="_x0000_i1028" style="width:2in;height:1pt" o:hrpct="0" o:hralign="center" o:hrstd="t" o:hrnoshade="t" o:hr="t" fillcolor="black [3213]" stroked="f"/>
        </w:pict>
      </w:r>
    </w:p>
    <w:p w:rsidR="008660CA" w:rsidRPr="00F93B57" w:rsidRDefault="008660CA" w:rsidP="00A30607">
      <w:pPr>
        <w:widowControl w:val="0"/>
        <w:rPr>
          <w:sz w:val="20"/>
        </w:rPr>
      </w:pPr>
    </w:p>
    <w:p w:rsidR="00337081" w:rsidRPr="00F93B57" w:rsidRDefault="00337081" w:rsidP="00337081">
      <w:pPr>
        <w:pStyle w:val="SCCAppellantInfoAppellantInfo"/>
        <w:rPr>
          <w:sz w:val="22"/>
          <w:szCs w:val="22"/>
        </w:rPr>
      </w:pPr>
      <w:r w:rsidRPr="00F93B57">
        <w:rPr>
          <w:i/>
          <w:sz w:val="22"/>
          <w:szCs w:val="22"/>
        </w:rPr>
        <w:t xml:space="preserve">J.L. v. Huron-Perth Children’s Aid Society, </w:t>
      </w:r>
      <w:r w:rsidR="0000192D" w:rsidRPr="00F93B57">
        <w:rPr>
          <w:i/>
          <w:sz w:val="22"/>
          <w:szCs w:val="22"/>
        </w:rPr>
        <w:t>D.L., O.C.L.</w:t>
      </w:r>
      <w:r w:rsidRPr="00F93B57">
        <w:rPr>
          <w:i/>
          <w:sz w:val="22"/>
          <w:szCs w:val="22"/>
        </w:rPr>
        <w:t xml:space="preserve"> </w:t>
      </w:r>
      <w:r w:rsidRPr="00F93B57">
        <w:rPr>
          <w:sz w:val="22"/>
          <w:szCs w:val="22"/>
        </w:rPr>
        <w:t>(Ont.) (Civil) (By Leave) (</w:t>
      </w:r>
      <w:hyperlink r:id="rId11" w:history="1">
        <w:r w:rsidRPr="00F93B57">
          <w:rPr>
            <w:rStyle w:val="Hyperlink"/>
            <w:sz w:val="22"/>
            <w:szCs w:val="22"/>
          </w:rPr>
          <w:t>38950</w:t>
        </w:r>
      </w:hyperlink>
      <w:r w:rsidRPr="00F93B57">
        <w:rPr>
          <w:sz w:val="22"/>
          <w:szCs w:val="22"/>
        </w:rPr>
        <w:t>)</w:t>
      </w:r>
    </w:p>
    <w:p w:rsidR="00436BB3" w:rsidRPr="00F93B57" w:rsidRDefault="00436BB3" w:rsidP="00A30607">
      <w:pPr>
        <w:widowControl w:val="0"/>
        <w:rPr>
          <w:sz w:val="20"/>
        </w:rPr>
      </w:pPr>
    </w:p>
    <w:p w:rsidR="003747E8" w:rsidRPr="00F93B57" w:rsidRDefault="0000192D" w:rsidP="00A30607">
      <w:pPr>
        <w:widowControl w:val="0"/>
        <w:rPr>
          <w:sz w:val="20"/>
        </w:rPr>
      </w:pPr>
      <w:r w:rsidRPr="00F93B57">
        <w:rPr>
          <w:sz w:val="20"/>
        </w:rPr>
        <w:t>The application for leave to appeal from the judgment of the Court of Appeal for Ontario, Number C67087, 2019 ONCA 809, dated October 9, 2019, is dismissed.</w:t>
      </w:r>
    </w:p>
    <w:p w:rsidR="00337081" w:rsidRPr="00F93B57" w:rsidRDefault="00337081" w:rsidP="00A30607">
      <w:pPr>
        <w:widowControl w:val="0"/>
        <w:rPr>
          <w:sz w:val="20"/>
        </w:rPr>
      </w:pPr>
    </w:p>
    <w:p w:rsidR="003747E8" w:rsidRPr="00F93B57" w:rsidRDefault="0000192D" w:rsidP="00A30607">
      <w:pPr>
        <w:widowControl w:val="0"/>
        <w:rPr>
          <w:sz w:val="20"/>
          <w:lang w:val="fr-CA"/>
        </w:rPr>
      </w:pPr>
      <w:r w:rsidRPr="00F93B57">
        <w:rPr>
          <w:sz w:val="20"/>
          <w:lang w:val="fr-CA"/>
        </w:rPr>
        <w:t>La demande d’autorisation d’appel de l’arrêt de la Cour d’appel de l’Ontario, numéro C67087, 2019 ONCA 809, daté du 9 octobre 2019, est rejetée.</w:t>
      </w:r>
    </w:p>
    <w:p w:rsidR="003747E8" w:rsidRPr="00F93B57" w:rsidRDefault="003747E8" w:rsidP="00A30607">
      <w:pPr>
        <w:widowControl w:val="0"/>
        <w:rPr>
          <w:sz w:val="20"/>
          <w:lang w:val="fr-CA"/>
        </w:rPr>
      </w:pPr>
    </w:p>
    <w:p w:rsidR="00A30607" w:rsidRPr="00F93B57" w:rsidRDefault="00A97040" w:rsidP="00A30607">
      <w:pPr>
        <w:widowControl w:val="0"/>
        <w:rPr>
          <w:sz w:val="20"/>
        </w:rPr>
      </w:pPr>
      <w:r w:rsidRPr="00F93B57">
        <w:rPr>
          <w:sz w:val="20"/>
        </w:rPr>
        <w:pict>
          <v:rect id="_x0000_i1029" style="width:2in;height:1pt" o:hrpct="0" o:hralign="center" o:hrstd="t" o:hrnoshade="t" o:hr="t" fillcolor="black [3213]" stroked="f"/>
        </w:pict>
      </w:r>
    </w:p>
    <w:p w:rsidR="008660CA" w:rsidRPr="00F93B57" w:rsidRDefault="008660CA" w:rsidP="00A30607">
      <w:pPr>
        <w:widowControl w:val="0"/>
        <w:rPr>
          <w:sz w:val="20"/>
        </w:rPr>
      </w:pPr>
    </w:p>
    <w:p w:rsidR="00323920" w:rsidRPr="00F93B57" w:rsidRDefault="00323920" w:rsidP="00323920">
      <w:pPr>
        <w:pStyle w:val="SCCAppellantInfoAppellantInfo"/>
        <w:rPr>
          <w:sz w:val="22"/>
          <w:szCs w:val="22"/>
        </w:rPr>
      </w:pPr>
      <w:r w:rsidRPr="00F93B57">
        <w:rPr>
          <w:i/>
          <w:sz w:val="22"/>
          <w:szCs w:val="22"/>
        </w:rPr>
        <w:t>Farhad Derakhshan v. Seema Narula</w:t>
      </w:r>
      <w:r w:rsidRPr="00F93B57">
        <w:rPr>
          <w:sz w:val="22"/>
          <w:szCs w:val="22"/>
        </w:rPr>
        <w:t xml:space="preserve"> (Ont.) (Civil) (By Leave) (</w:t>
      </w:r>
      <w:hyperlink r:id="rId12" w:history="1">
        <w:r w:rsidRPr="00F93B57">
          <w:rPr>
            <w:rStyle w:val="Hyperlink"/>
            <w:sz w:val="22"/>
            <w:szCs w:val="22"/>
          </w:rPr>
          <w:t>39005</w:t>
        </w:r>
      </w:hyperlink>
      <w:r w:rsidRPr="00F93B57">
        <w:rPr>
          <w:sz w:val="22"/>
          <w:szCs w:val="22"/>
        </w:rPr>
        <w:t>)</w:t>
      </w:r>
    </w:p>
    <w:p w:rsidR="003747E8" w:rsidRPr="00F93B57" w:rsidRDefault="003747E8" w:rsidP="00A30607">
      <w:pPr>
        <w:widowControl w:val="0"/>
        <w:rPr>
          <w:sz w:val="20"/>
        </w:rPr>
      </w:pPr>
    </w:p>
    <w:p w:rsidR="00B578B1" w:rsidRPr="00F93B57" w:rsidRDefault="00B578B1" w:rsidP="00A97040">
      <w:pPr>
        <w:rPr>
          <w:sz w:val="20"/>
        </w:rPr>
      </w:pPr>
      <w:r w:rsidRPr="00F93B57">
        <w:rPr>
          <w:sz w:val="20"/>
        </w:rPr>
        <w:t>The application for leave to appeal from the judgment of the Court of Appeal for Ontario, Number C65731, 2019 ONCA 742, dated September 23, 2019, is dismissed with costs.</w:t>
      </w:r>
    </w:p>
    <w:p w:rsidR="00323920" w:rsidRPr="00F93B57" w:rsidRDefault="00323920" w:rsidP="00A30607">
      <w:pPr>
        <w:widowControl w:val="0"/>
        <w:rPr>
          <w:sz w:val="20"/>
        </w:rPr>
      </w:pPr>
    </w:p>
    <w:p w:rsidR="003747E8" w:rsidRPr="00F93B57" w:rsidRDefault="00B578B1" w:rsidP="00A30607">
      <w:pPr>
        <w:widowControl w:val="0"/>
        <w:rPr>
          <w:sz w:val="20"/>
          <w:lang w:val="fr-CA"/>
        </w:rPr>
      </w:pPr>
      <w:r w:rsidRPr="00F93B57">
        <w:rPr>
          <w:sz w:val="20"/>
          <w:lang w:val="fr-CA"/>
        </w:rPr>
        <w:t>La demande d’autorisation d’appel de l’arrêt de la Cour d’appel de l’Ontario, numéro C65731, 2019 ONCA 742, daté du 23 septembre 2019, est rejetée avec dépens.</w:t>
      </w:r>
    </w:p>
    <w:p w:rsidR="00B578B1" w:rsidRPr="00F93B57" w:rsidRDefault="00B578B1" w:rsidP="00A30607">
      <w:pPr>
        <w:widowControl w:val="0"/>
        <w:rPr>
          <w:sz w:val="20"/>
          <w:lang w:val="fr-CA"/>
        </w:rPr>
      </w:pPr>
    </w:p>
    <w:p w:rsidR="008660CA" w:rsidRPr="00F93B57" w:rsidRDefault="00A97040" w:rsidP="00A30607">
      <w:pPr>
        <w:widowControl w:val="0"/>
        <w:rPr>
          <w:sz w:val="20"/>
        </w:rPr>
      </w:pPr>
      <w:r w:rsidRPr="00F93B57">
        <w:rPr>
          <w:sz w:val="20"/>
        </w:rPr>
        <w:pict>
          <v:rect id="_x0000_i1030" style="width:2in;height:1pt" o:hrpct="0" o:hralign="center" o:hrstd="t" o:hrnoshade="t" o:hr="t" fillcolor="black [3213]" stroked="f"/>
        </w:pict>
      </w:r>
    </w:p>
    <w:p w:rsidR="008660CA" w:rsidRPr="00F93B57" w:rsidRDefault="008660CA" w:rsidP="00A30607">
      <w:pPr>
        <w:widowControl w:val="0"/>
        <w:rPr>
          <w:sz w:val="20"/>
        </w:rPr>
      </w:pPr>
    </w:p>
    <w:p w:rsidR="00B72C72" w:rsidRPr="00F93B57" w:rsidRDefault="00B72C72" w:rsidP="00B72C72">
      <w:pPr>
        <w:rPr>
          <w:sz w:val="22"/>
          <w:szCs w:val="22"/>
        </w:rPr>
      </w:pPr>
      <w:r w:rsidRPr="00F93B57">
        <w:rPr>
          <w:i/>
          <w:sz w:val="22"/>
          <w:szCs w:val="22"/>
        </w:rPr>
        <w:t>Her Majesty the Queen in Right of the Province of Nova Scotia, as represented by the Minister of Aboriginal Affairs v. Pictou Landing First Nation</w:t>
      </w:r>
      <w:r w:rsidRPr="00F93B57">
        <w:rPr>
          <w:sz w:val="22"/>
          <w:szCs w:val="22"/>
        </w:rPr>
        <w:t xml:space="preserve"> </w:t>
      </w:r>
      <w:r w:rsidRPr="00F93B57">
        <w:rPr>
          <w:i/>
          <w:sz w:val="22"/>
          <w:szCs w:val="22"/>
        </w:rPr>
        <w:t>- and - Northern Pulp Nova Scotia Corporation</w:t>
      </w:r>
      <w:r w:rsidRPr="00F93B57">
        <w:rPr>
          <w:sz w:val="22"/>
          <w:szCs w:val="22"/>
        </w:rPr>
        <w:t xml:space="preserve"> (N.S.) (Civil) (By Leave) (</w:t>
      </w:r>
      <w:hyperlink r:id="rId13" w:history="1">
        <w:r w:rsidRPr="00F93B57">
          <w:rPr>
            <w:rStyle w:val="Hyperlink"/>
            <w:sz w:val="22"/>
            <w:szCs w:val="22"/>
          </w:rPr>
          <w:t>38917</w:t>
        </w:r>
      </w:hyperlink>
      <w:r w:rsidRPr="00F93B57">
        <w:rPr>
          <w:sz w:val="22"/>
          <w:szCs w:val="22"/>
        </w:rPr>
        <w:t>)</w:t>
      </w:r>
    </w:p>
    <w:p w:rsidR="00436BB3" w:rsidRPr="00F93B57" w:rsidRDefault="00436BB3" w:rsidP="00A30607">
      <w:pPr>
        <w:widowControl w:val="0"/>
        <w:rPr>
          <w:sz w:val="20"/>
        </w:rPr>
      </w:pPr>
    </w:p>
    <w:p w:rsidR="003747E8" w:rsidRPr="00F93B57" w:rsidRDefault="00B72C72" w:rsidP="00A30607">
      <w:pPr>
        <w:widowControl w:val="0"/>
        <w:rPr>
          <w:sz w:val="20"/>
        </w:rPr>
      </w:pPr>
      <w:r w:rsidRPr="00F93B57">
        <w:rPr>
          <w:sz w:val="20"/>
        </w:rPr>
        <w:t>The application for leave to appeal from the judgment of the Nova Scotia Court of Appeal, Number CA 484447, 2019 NSCA 75, dated September 17, 2019, is dismissed with costs.</w:t>
      </w:r>
    </w:p>
    <w:p w:rsidR="003747E8" w:rsidRPr="00F93B57" w:rsidRDefault="003747E8" w:rsidP="00A30607">
      <w:pPr>
        <w:widowControl w:val="0"/>
        <w:rPr>
          <w:sz w:val="20"/>
        </w:rPr>
      </w:pPr>
    </w:p>
    <w:p w:rsidR="003747E8" w:rsidRPr="00F93B57" w:rsidRDefault="00B72C72" w:rsidP="00A30607">
      <w:pPr>
        <w:widowControl w:val="0"/>
        <w:rPr>
          <w:sz w:val="20"/>
          <w:lang w:val="fr-CA"/>
        </w:rPr>
      </w:pPr>
      <w:r w:rsidRPr="00F93B57">
        <w:rPr>
          <w:sz w:val="20"/>
          <w:lang w:val="fr-CA"/>
        </w:rPr>
        <w:t>La demande d’autorisation d’appel de l’arrêt de la Cour d’appel de la Nouvelle-Écosse, numéro CA 484447, 2019 NSCA 75, daté du 17 septembre 2019, est rejetée avec dépens.</w:t>
      </w:r>
    </w:p>
    <w:p w:rsidR="00B72C72" w:rsidRPr="00F93B57" w:rsidRDefault="00B72C72" w:rsidP="00A30607">
      <w:pPr>
        <w:widowControl w:val="0"/>
        <w:rPr>
          <w:sz w:val="20"/>
          <w:lang w:val="fr-CA"/>
        </w:rPr>
      </w:pPr>
    </w:p>
    <w:p w:rsidR="008660CA" w:rsidRPr="00F93B57" w:rsidRDefault="00A97040" w:rsidP="00A30607">
      <w:pPr>
        <w:widowControl w:val="0"/>
        <w:rPr>
          <w:sz w:val="20"/>
        </w:rPr>
      </w:pPr>
      <w:r w:rsidRPr="00F93B57">
        <w:rPr>
          <w:sz w:val="20"/>
        </w:rPr>
        <w:pict>
          <v:rect id="_x0000_i1031" style="width:2in;height:1pt" o:hrpct="0" o:hralign="center" o:hrstd="t" o:hrnoshade="t" o:hr="t" fillcolor="black [3213]" stroked="f"/>
        </w:pict>
      </w:r>
    </w:p>
    <w:p w:rsidR="008660CA" w:rsidRPr="00F93B57" w:rsidRDefault="008660CA" w:rsidP="00A30607">
      <w:pPr>
        <w:widowControl w:val="0"/>
        <w:rPr>
          <w:sz w:val="20"/>
        </w:rPr>
      </w:pPr>
    </w:p>
    <w:p w:rsidR="00AB2F92" w:rsidRPr="00F93B57" w:rsidRDefault="00AB2F92" w:rsidP="00AB2F92">
      <w:pPr>
        <w:rPr>
          <w:sz w:val="22"/>
          <w:szCs w:val="22"/>
        </w:rPr>
      </w:pPr>
      <w:r w:rsidRPr="00F93B57">
        <w:rPr>
          <w:i/>
          <w:sz w:val="22"/>
          <w:szCs w:val="22"/>
        </w:rPr>
        <w:t xml:space="preserve">Kale Leonard Gabriel v. Her Majesty the Queen </w:t>
      </w:r>
      <w:r w:rsidRPr="00F93B57">
        <w:rPr>
          <w:sz w:val="22"/>
          <w:szCs w:val="22"/>
        </w:rPr>
        <w:t>(N.S.) (Criminal) (By Leave) (</w:t>
      </w:r>
      <w:hyperlink r:id="rId14" w:history="1">
        <w:r w:rsidRPr="00F93B57">
          <w:rPr>
            <w:rStyle w:val="Hyperlink"/>
            <w:sz w:val="22"/>
            <w:szCs w:val="22"/>
          </w:rPr>
          <w:t>38967</w:t>
        </w:r>
      </w:hyperlink>
      <w:r w:rsidRPr="00F93B57">
        <w:rPr>
          <w:sz w:val="22"/>
          <w:szCs w:val="22"/>
        </w:rPr>
        <w:t>)</w:t>
      </w:r>
    </w:p>
    <w:p w:rsidR="00436BB3" w:rsidRPr="00F93B57" w:rsidRDefault="00436BB3" w:rsidP="00A30607">
      <w:pPr>
        <w:widowControl w:val="0"/>
        <w:rPr>
          <w:sz w:val="20"/>
        </w:rPr>
      </w:pPr>
    </w:p>
    <w:p w:rsidR="003747E8" w:rsidRPr="00F93B57" w:rsidRDefault="00AB2F92" w:rsidP="00A30607">
      <w:pPr>
        <w:widowControl w:val="0"/>
        <w:rPr>
          <w:sz w:val="20"/>
        </w:rPr>
      </w:pPr>
      <w:r w:rsidRPr="00F93B57">
        <w:rPr>
          <w:sz w:val="20"/>
        </w:rPr>
        <w:t>The motion for an extension of time to serve and file the application for leave to appeal is granted. The application for leave to appeal from the judgment of the Nova Scotia Court of Appeal, Number 449076, 2018 NSCA 60, dated July 10, 2018, is dismissed.</w:t>
      </w:r>
    </w:p>
    <w:p w:rsidR="003747E8" w:rsidRPr="00F93B57" w:rsidRDefault="003747E8" w:rsidP="00A30607">
      <w:pPr>
        <w:widowControl w:val="0"/>
        <w:rPr>
          <w:sz w:val="20"/>
        </w:rPr>
      </w:pPr>
    </w:p>
    <w:p w:rsidR="003747E8" w:rsidRPr="00F93B57" w:rsidRDefault="00AB2F92" w:rsidP="00A30607">
      <w:pPr>
        <w:widowControl w:val="0"/>
        <w:rPr>
          <w:sz w:val="20"/>
          <w:lang w:val="fr-CA"/>
        </w:rPr>
      </w:pPr>
      <w:r w:rsidRPr="00F93B57">
        <w:rPr>
          <w:sz w:val="20"/>
          <w:lang w:val="fr-CA"/>
        </w:rPr>
        <w:t>La requête en prorogation du délai de signification et de dépôt de la demande d’autorisation d’appel est accueillie. La demande d’autorisation d’appel de l’arrêt de la Cour d’appel de la Nouvelle-Écosse, numéro 449076, 2018 NSCA 60, daté du 10 juillet 2018, est rejetée.</w:t>
      </w:r>
    </w:p>
    <w:p w:rsidR="003747E8" w:rsidRPr="00F93B57" w:rsidRDefault="003747E8" w:rsidP="00A30607">
      <w:pPr>
        <w:widowControl w:val="0"/>
        <w:rPr>
          <w:sz w:val="20"/>
          <w:lang w:val="fr-CA"/>
        </w:rPr>
      </w:pPr>
    </w:p>
    <w:p w:rsidR="008660CA" w:rsidRPr="00F93B57" w:rsidRDefault="00A97040" w:rsidP="00A30607">
      <w:pPr>
        <w:widowControl w:val="0"/>
        <w:rPr>
          <w:sz w:val="20"/>
        </w:rPr>
      </w:pPr>
      <w:r w:rsidRPr="00F93B57">
        <w:rPr>
          <w:sz w:val="20"/>
        </w:rPr>
        <w:pict>
          <v:rect id="_x0000_i1032" style="width:2in;height:1pt" o:hrpct="0" o:hralign="center" o:hrstd="t" o:hrnoshade="t" o:hr="t" fillcolor="black [3213]" stroked="f"/>
        </w:pict>
      </w:r>
    </w:p>
    <w:p w:rsidR="008660CA" w:rsidRPr="00F93B57" w:rsidRDefault="008660CA" w:rsidP="00A30607">
      <w:pPr>
        <w:widowControl w:val="0"/>
        <w:rPr>
          <w:sz w:val="20"/>
        </w:rPr>
      </w:pPr>
    </w:p>
    <w:p w:rsidR="00AA788E" w:rsidRPr="00F93B57" w:rsidRDefault="00AA788E" w:rsidP="00AA788E">
      <w:pPr>
        <w:rPr>
          <w:sz w:val="22"/>
          <w:szCs w:val="22"/>
        </w:rPr>
      </w:pPr>
      <w:r w:rsidRPr="00F93B57">
        <w:rPr>
          <w:i/>
          <w:sz w:val="22"/>
          <w:szCs w:val="22"/>
        </w:rPr>
        <w:t xml:space="preserve">Wal-Mart Canada Corp. v. Coburn and Watson's Metropolitan Home dba Metropolitan Home, BMO Financial Group, Bank of Nova Scotia, Canadian Imperial Bank of Commerce, MasterCard International Incorporated, National Bank of Canada Inc., Royal Bank of Canada, Toronto-Dominion Bank, Visa Canada Corporation and Home Depot of Canada Inc. - and between - Wal-Mart Canada Corp. v. Coburn and Watson's Metropolitan Home dba Metropolitan Home, BMO Financial Group, Bank of Nova Scotia, Canadian Imperial Bank of Commerce, MasterCard International Incorporated, National Bank of Canada Inc., Royal Bank of Canada, Toronto-Dominion Bank and Visa Canada Corporation </w:t>
      </w:r>
      <w:r w:rsidRPr="00F93B57">
        <w:rPr>
          <w:sz w:val="22"/>
          <w:szCs w:val="22"/>
        </w:rPr>
        <w:t>(B.C.) (Civil) (By Leave) (</w:t>
      </w:r>
      <w:hyperlink r:id="rId15" w:history="1">
        <w:r w:rsidRPr="00F93B57">
          <w:rPr>
            <w:rStyle w:val="Hyperlink"/>
            <w:sz w:val="22"/>
            <w:szCs w:val="22"/>
          </w:rPr>
          <w:t>38872</w:t>
        </w:r>
      </w:hyperlink>
      <w:r w:rsidRPr="00F93B57">
        <w:rPr>
          <w:sz w:val="22"/>
          <w:szCs w:val="22"/>
        </w:rPr>
        <w:t>)</w:t>
      </w:r>
    </w:p>
    <w:p w:rsidR="00436BB3" w:rsidRPr="00F93B57" w:rsidRDefault="00436BB3" w:rsidP="00EB3EBD">
      <w:pPr>
        <w:widowControl w:val="0"/>
        <w:rPr>
          <w:sz w:val="20"/>
        </w:rPr>
      </w:pPr>
    </w:p>
    <w:p w:rsidR="003747E8" w:rsidRPr="00F93B57" w:rsidRDefault="00AA788E" w:rsidP="00EB3EBD">
      <w:pPr>
        <w:widowControl w:val="0"/>
        <w:rPr>
          <w:sz w:val="20"/>
        </w:rPr>
      </w:pPr>
      <w:r w:rsidRPr="00F93B57">
        <w:rPr>
          <w:sz w:val="20"/>
        </w:rPr>
        <w:t>The application for leave to appeal from the judgment of the Court of Appeal for British Columbia (Vancouver), Numbers CA45499 and CA45513, 2019 BCCA 308, dated August 30, 2019, is dismissed with costs to the respondents, Visa Canada Corporation, MasterCard International Incorporated and Coburn and Watson’s Metropolitan Home.</w:t>
      </w:r>
    </w:p>
    <w:p w:rsidR="003747E8" w:rsidRPr="00F93B57" w:rsidRDefault="003747E8" w:rsidP="00EB3EBD">
      <w:pPr>
        <w:widowControl w:val="0"/>
        <w:rPr>
          <w:sz w:val="20"/>
        </w:rPr>
      </w:pPr>
    </w:p>
    <w:p w:rsidR="003747E8" w:rsidRPr="00F93B57" w:rsidRDefault="00AA788E" w:rsidP="00EB3EBD">
      <w:pPr>
        <w:widowControl w:val="0"/>
        <w:rPr>
          <w:sz w:val="20"/>
          <w:lang w:val="fr-CA"/>
        </w:rPr>
      </w:pPr>
      <w:r w:rsidRPr="00F93B57">
        <w:rPr>
          <w:sz w:val="20"/>
          <w:lang w:val="fr-CA"/>
        </w:rPr>
        <w:t>La demande d’autorisation d’appel de l’arrêt de la Cour d’appel de la Colombie-Britannique (Vancouver), numéros CA45499 et CA45513, 2019 BCCA 308, daté du 30 août 2019, est rejetée avec dépens en faveur des intimées Corporation Visa Canada, MasterCard International Incorporated et Coburn and Watson’s Metropolitan Home.</w:t>
      </w:r>
    </w:p>
    <w:p w:rsidR="003747E8" w:rsidRPr="00F93B57" w:rsidRDefault="003747E8" w:rsidP="00EB3EBD">
      <w:pPr>
        <w:widowControl w:val="0"/>
        <w:rPr>
          <w:sz w:val="20"/>
          <w:lang w:val="fr-CA"/>
        </w:rPr>
      </w:pPr>
    </w:p>
    <w:p w:rsidR="00EB3EBD" w:rsidRPr="00F93B57" w:rsidRDefault="00A97040" w:rsidP="00EB3EBD">
      <w:pPr>
        <w:widowControl w:val="0"/>
        <w:rPr>
          <w:sz w:val="20"/>
        </w:rPr>
      </w:pPr>
      <w:r w:rsidRPr="00F93B57">
        <w:rPr>
          <w:sz w:val="20"/>
        </w:rPr>
        <w:pict>
          <v:rect id="_x0000_i1033" style="width:2in;height:1pt" o:hrpct="0" o:hralign="center" o:hrstd="t" o:hrnoshade="t" o:hr="t" fillcolor="black [3213]" stroked="f"/>
        </w:pict>
      </w:r>
    </w:p>
    <w:p w:rsidR="00EB3EBD" w:rsidRPr="00F93B57" w:rsidRDefault="00EB3EBD" w:rsidP="00EB3EBD">
      <w:pPr>
        <w:widowControl w:val="0"/>
        <w:rPr>
          <w:sz w:val="20"/>
        </w:rPr>
      </w:pPr>
    </w:p>
    <w:p w:rsidR="00772A77" w:rsidRPr="00F93B57" w:rsidRDefault="00772A77" w:rsidP="00772A77">
      <w:pPr>
        <w:rPr>
          <w:sz w:val="22"/>
          <w:szCs w:val="22"/>
        </w:rPr>
      </w:pPr>
      <w:r w:rsidRPr="00F93B57">
        <w:rPr>
          <w:i/>
          <w:sz w:val="22"/>
          <w:szCs w:val="22"/>
        </w:rPr>
        <w:t>Home Depot of Canada Inc. v. Coburn and Watson's Metropolitan Home dba Metropolitan Home, BMO Financial Group, Bank of Nova Scotia, Canadian Imperial Bank of Commerce, MasterCard International Incorporated, National Bank of Canada Inc., Royal Bank of Canada, Toronto-Dominion Bank, Visa Canada Corporation and Wal-Mart Canada Corp.</w:t>
      </w:r>
      <w:r w:rsidRPr="00F93B57">
        <w:rPr>
          <w:sz w:val="22"/>
          <w:szCs w:val="22"/>
        </w:rPr>
        <w:t xml:space="preserve"> (B.C.) (Civil) (By Leave) (</w:t>
      </w:r>
      <w:hyperlink r:id="rId16" w:history="1">
        <w:r w:rsidRPr="00F93B57">
          <w:rPr>
            <w:rStyle w:val="Hyperlink"/>
            <w:sz w:val="22"/>
            <w:szCs w:val="22"/>
          </w:rPr>
          <w:t>38873</w:t>
        </w:r>
      </w:hyperlink>
      <w:r w:rsidRPr="00F93B57">
        <w:rPr>
          <w:sz w:val="22"/>
          <w:szCs w:val="22"/>
        </w:rPr>
        <w:t>)</w:t>
      </w:r>
    </w:p>
    <w:p w:rsidR="00436BB3" w:rsidRPr="00F93B57" w:rsidRDefault="00436BB3" w:rsidP="00EB3EBD">
      <w:pPr>
        <w:widowControl w:val="0"/>
        <w:rPr>
          <w:sz w:val="20"/>
        </w:rPr>
      </w:pPr>
    </w:p>
    <w:p w:rsidR="003747E8" w:rsidRPr="00F93B57" w:rsidRDefault="00772A77" w:rsidP="00EB3EBD">
      <w:pPr>
        <w:widowControl w:val="0"/>
        <w:rPr>
          <w:sz w:val="20"/>
        </w:rPr>
      </w:pPr>
      <w:r w:rsidRPr="00F93B57">
        <w:rPr>
          <w:sz w:val="20"/>
        </w:rPr>
        <w:t>The application for leave to appeal from the judgment of the Court of Appeal for British Columbia (Vancouver), Number CA45499, 2019 BCCA 308, dated August 30, 2019, is dismissed with costs to the respondents, Visa Canada Corporation, MasterCard International Incorporated and Coburn and Watson’s Metropolitan Home.</w:t>
      </w:r>
    </w:p>
    <w:p w:rsidR="003747E8" w:rsidRPr="00F93B57" w:rsidRDefault="003747E8" w:rsidP="00EB3EBD">
      <w:pPr>
        <w:widowControl w:val="0"/>
        <w:rPr>
          <w:sz w:val="20"/>
        </w:rPr>
      </w:pPr>
    </w:p>
    <w:p w:rsidR="003747E8" w:rsidRPr="00F93B57" w:rsidRDefault="00772A77" w:rsidP="00EB3EBD">
      <w:pPr>
        <w:widowControl w:val="0"/>
        <w:rPr>
          <w:sz w:val="20"/>
          <w:lang w:val="fr-CA"/>
        </w:rPr>
      </w:pPr>
      <w:r w:rsidRPr="00F93B57">
        <w:rPr>
          <w:sz w:val="20"/>
          <w:lang w:val="fr-CA"/>
        </w:rPr>
        <w:t>La demande d’autorisation d’appel de l’arrêt de la Cour d’appel de la Colombie-Britannique (Vancouver), numéro CA45499, 2019 BCCA 308, daté du 30 août 2019, est rejetée avec dépens en faveur des intimées Corporation Visa Canada, MasterCard International Incorporated et Coburn and Watson’s Metropolitan Home.</w:t>
      </w:r>
    </w:p>
    <w:p w:rsidR="00772A77" w:rsidRPr="00F93B57" w:rsidRDefault="00772A77" w:rsidP="00EB3EBD">
      <w:pPr>
        <w:widowControl w:val="0"/>
        <w:rPr>
          <w:sz w:val="20"/>
          <w:lang w:val="fr-CA"/>
        </w:rPr>
      </w:pPr>
    </w:p>
    <w:p w:rsidR="00EB3EBD" w:rsidRPr="00F93B57" w:rsidRDefault="00A97040" w:rsidP="00EB3EBD">
      <w:pPr>
        <w:widowControl w:val="0"/>
        <w:rPr>
          <w:sz w:val="20"/>
        </w:rPr>
      </w:pPr>
      <w:r w:rsidRPr="00F93B57">
        <w:rPr>
          <w:sz w:val="20"/>
        </w:rPr>
        <w:pict>
          <v:rect id="_x0000_i1034" style="width:2in;height:1pt" o:hrpct="0" o:hralign="center" o:hrstd="t" o:hrnoshade="t" o:hr="t" fillcolor="black [3213]" stroked="f"/>
        </w:pict>
      </w:r>
    </w:p>
    <w:p w:rsidR="00EB3EBD" w:rsidRPr="00F93B57" w:rsidRDefault="00EB3EBD" w:rsidP="00EB3EBD">
      <w:pPr>
        <w:widowControl w:val="0"/>
        <w:rPr>
          <w:sz w:val="20"/>
          <w:lang w:val="fr-CA"/>
        </w:rPr>
      </w:pPr>
    </w:p>
    <w:p w:rsidR="004E3754" w:rsidRPr="00F93B57" w:rsidRDefault="004E3754" w:rsidP="004E3754">
      <w:pPr>
        <w:rPr>
          <w:sz w:val="22"/>
          <w:szCs w:val="22"/>
        </w:rPr>
      </w:pPr>
      <w:r w:rsidRPr="00F93B57">
        <w:rPr>
          <w:i/>
          <w:sz w:val="22"/>
          <w:szCs w:val="22"/>
        </w:rPr>
        <w:t>Home Depot of Canada Inc. v. 9085-4886 Quebec Inc., Bank of Montreal, Bank of Nova Scotia, Canadian Imperial Bank of Commerce, MasterCard International Incorporated, National Bank of Canada Inc., Royal Bank of Canada, Toronto-Dominion Bank, Visa Canada Corporation and Wal-Mart Canada Corp.</w:t>
      </w:r>
      <w:r w:rsidRPr="00F93B57">
        <w:rPr>
          <w:sz w:val="22"/>
          <w:szCs w:val="22"/>
        </w:rPr>
        <w:t xml:space="preserve"> (Que.) (Civil) (By Leave) (</w:t>
      </w:r>
      <w:hyperlink r:id="rId17" w:history="1">
        <w:r w:rsidRPr="00F93B57">
          <w:rPr>
            <w:rStyle w:val="Hyperlink"/>
            <w:sz w:val="22"/>
            <w:szCs w:val="22"/>
          </w:rPr>
          <w:t>38874</w:t>
        </w:r>
      </w:hyperlink>
      <w:r w:rsidRPr="00F93B57">
        <w:rPr>
          <w:sz w:val="22"/>
          <w:szCs w:val="22"/>
        </w:rPr>
        <w:t>)</w:t>
      </w:r>
    </w:p>
    <w:p w:rsidR="00436BB3" w:rsidRPr="00F93B57" w:rsidRDefault="00436BB3" w:rsidP="00EB3EBD">
      <w:pPr>
        <w:widowControl w:val="0"/>
        <w:rPr>
          <w:sz w:val="20"/>
        </w:rPr>
      </w:pPr>
    </w:p>
    <w:p w:rsidR="003747E8" w:rsidRPr="00F93B57" w:rsidRDefault="004E3754" w:rsidP="00EB3EBD">
      <w:pPr>
        <w:widowControl w:val="0"/>
        <w:rPr>
          <w:sz w:val="20"/>
        </w:rPr>
      </w:pPr>
      <w:r w:rsidRPr="00F93B57">
        <w:rPr>
          <w:sz w:val="20"/>
        </w:rPr>
        <w:t>The application for leave to appeal from the judgment of the Court of Appeal of Quebec (Montréal), Number 500-09-028043-198, 2019 QCCA 1465, dated September 9, 2019 is dismissed with costs to the respondents, Visa Canada Corporation, MasterCard International Incorporated and 9085-4886 Quebec Inc.</w:t>
      </w:r>
    </w:p>
    <w:p w:rsidR="003747E8" w:rsidRPr="00F93B57" w:rsidRDefault="003747E8" w:rsidP="00EB3EBD">
      <w:pPr>
        <w:widowControl w:val="0"/>
        <w:rPr>
          <w:sz w:val="20"/>
        </w:rPr>
      </w:pPr>
    </w:p>
    <w:p w:rsidR="003747E8" w:rsidRPr="00F93B57" w:rsidRDefault="004E3754" w:rsidP="00EB3EBD">
      <w:pPr>
        <w:widowControl w:val="0"/>
        <w:rPr>
          <w:sz w:val="20"/>
          <w:lang w:val="fr-CA"/>
        </w:rPr>
      </w:pPr>
      <w:r w:rsidRPr="00F93B57">
        <w:rPr>
          <w:sz w:val="20"/>
          <w:lang w:val="fr-CA"/>
        </w:rPr>
        <w:t>La demande d’autorisation d’appel de l’arrêt de la Cour d’appel du Québec (Montréal), numéro 500-09-028043-198, 2019 QCCA 1465, daté du 9 septembre 2019, est rejetée avec dépens en faveur des intimées Corporation Visa Canada, MasterCard International Incorporated et 9085-4886 Québec inc.</w:t>
      </w:r>
    </w:p>
    <w:p w:rsidR="003747E8" w:rsidRPr="00F93B57" w:rsidRDefault="003747E8" w:rsidP="00EB3EBD">
      <w:pPr>
        <w:widowControl w:val="0"/>
        <w:rPr>
          <w:sz w:val="20"/>
          <w:lang w:val="fr-CA"/>
        </w:rPr>
      </w:pPr>
    </w:p>
    <w:p w:rsidR="00EB3EBD" w:rsidRPr="00F93B57" w:rsidRDefault="00A97040" w:rsidP="00EB3EBD">
      <w:pPr>
        <w:widowControl w:val="0"/>
        <w:rPr>
          <w:sz w:val="20"/>
        </w:rPr>
      </w:pPr>
      <w:r w:rsidRPr="00F93B57">
        <w:rPr>
          <w:sz w:val="20"/>
        </w:rPr>
        <w:pict>
          <v:rect id="_x0000_i1035" style="width:2in;height:1pt" o:hrpct="0" o:hralign="center" o:hrstd="t" o:hrnoshade="t" o:hr="t" fillcolor="black [3213]" stroked="f"/>
        </w:pict>
      </w:r>
    </w:p>
    <w:p w:rsidR="00EB3EBD" w:rsidRPr="00F93B57" w:rsidRDefault="00EB3EBD" w:rsidP="00EB3EBD">
      <w:pPr>
        <w:widowControl w:val="0"/>
        <w:rPr>
          <w:sz w:val="20"/>
        </w:rPr>
      </w:pPr>
    </w:p>
    <w:p w:rsidR="00956EBC" w:rsidRPr="00F93B57" w:rsidRDefault="00956EBC" w:rsidP="00956EBC">
      <w:pPr>
        <w:rPr>
          <w:sz w:val="22"/>
          <w:szCs w:val="22"/>
        </w:rPr>
      </w:pPr>
      <w:r w:rsidRPr="00F93B57">
        <w:rPr>
          <w:i/>
          <w:sz w:val="22"/>
          <w:szCs w:val="22"/>
        </w:rPr>
        <w:t xml:space="preserve">Wal-Mart Canada Corp. v. Visa Canada Corporation, MasterCard International Incorporated, National Bank of Canada Inc., and 9085-4886 Quebec Inc. - and - Royal Bank of Canada, Canadian Imperial Bank of Commerce, Bank of Nova Scotia, Bank of Montreal, Toronto-Dominion Bank and Home Depot of Canada Inc. </w:t>
      </w:r>
      <w:r w:rsidRPr="00F93B57">
        <w:rPr>
          <w:sz w:val="22"/>
          <w:szCs w:val="22"/>
        </w:rPr>
        <w:t>(Que.) (Civil) (By Leave) (</w:t>
      </w:r>
      <w:hyperlink r:id="rId18" w:history="1">
        <w:r w:rsidRPr="00F93B57">
          <w:rPr>
            <w:rStyle w:val="Hyperlink"/>
            <w:sz w:val="22"/>
            <w:szCs w:val="22"/>
          </w:rPr>
          <w:t>38875</w:t>
        </w:r>
      </w:hyperlink>
      <w:r w:rsidRPr="00F93B57">
        <w:rPr>
          <w:sz w:val="22"/>
          <w:szCs w:val="22"/>
        </w:rPr>
        <w:t>)</w:t>
      </w:r>
    </w:p>
    <w:p w:rsidR="00B94793" w:rsidRPr="00F93B57" w:rsidRDefault="00B94793" w:rsidP="00EB3EBD">
      <w:pPr>
        <w:widowControl w:val="0"/>
        <w:rPr>
          <w:sz w:val="20"/>
        </w:rPr>
      </w:pPr>
    </w:p>
    <w:p w:rsidR="003747E8" w:rsidRPr="00F93B57" w:rsidRDefault="00956EBC" w:rsidP="00EB3EBD">
      <w:pPr>
        <w:widowControl w:val="0"/>
        <w:rPr>
          <w:sz w:val="20"/>
        </w:rPr>
      </w:pPr>
      <w:r w:rsidRPr="00F93B57">
        <w:rPr>
          <w:sz w:val="20"/>
        </w:rPr>
        <w:t>The application for leave to appeal from the judgment of the Court of Appeal of Quebec (Montréal), Number 500-09-028103-190, 2019 QCCA 1465, dated September 9, 2019, is dismissed with costs to the respondents, Visa Canada Corporation, MasterCard International Incorporated and 9085-4886 Quebec Inc.</w:t>
      </w:r>
    </w:p>
    <w:p w:rsidR="003747E8" w:rsidRPr="00F93B57" w:rsidRDefault="003747E8" w:rsidP="00EB3EBD">
      <w:pPr>
        <w:widowControl w:val="0"/>
        <w:rPr>
          <w:sz w:val="20"/>
        </w:rPr>
      </w:pPr>
    </w:p>
    <w:p w:rsidR="003747E8" w:rsidRPr="00F93B57" w:rsidRDefault="00956EBC" w:rsidP="00EB3EBD">
      <w:pPr>
        <w:widowControl w:val="0"/>
        <w:rPr>
          <w:sz w:val="20"/>
          <w:lang w:val="fr-CA"/>
        </w:rPr>
      </w:pPr>
      <w:r w:rsidRPr="00F93B57">
        <w:rPr>
          <w:sz w:val="20"/>
          <w:lang w:val="fr-CA"/>
        </w:rPr>
        <w:t>La demande d’autorisation d’appel de l’arrêt de la Cour d’appel du Québec (Montréal), numéro 500-09-028103-190, 2019 QCCA 1465, daté du 9 septembre 2019, est rejetée avec dépens en faveur des intimées Corporation Visa Canada, MasterCard International Incorporated et 9085-4886 Québec inc.</w:t>
      </w:r>
    </w:p>
    <w:p w:rsidR="00956EBC" w:rsidRPr="00F93B57" w:rsidRDefault="00956EBC" w:rsidP="00EB3EBD">
      <w:pPr>
        <w:widowControl w:val="0"/>
        <w:rPr>
          <w:sz w:val="20"/>
          <w:lang w:val="fr-CA"/>
        </w:rPr>
      </w:pPr>
    </w:p>
    <w:p w:rsidR="00EB3EBD" w:rsidRPr="00F93B57" w:rsidRDefault="00A97040" w:rsidP="00EB3EBD">
      <w:pPr>
        <w:widowControl w:val="0"/>
        <w:rPr>
          <w:sz w:val="20"/>
        </w:rPr>
      </w:pPr>
      <w:r w:rsidRPr="00F93B57">
        <w:rPr>
          <w:sz w:val="20"/>
        </w:rPr>
        <w:pict>
          <v:rect id="_x0000_i1036" style="width:2in;height:1pt" o:hrpct="0" o:hralign="center" o:hrstd="t" o:hrnoshade="t" o:hr="t" fillcolor="black [3213]" stroked="f"/>
        </w:pict>
      </w:r>
    </w:p>
    <w:p w:rsidR="00EB3EBD" w:rsidRPr="00F93B57" w:rsidRDefault="00EB3EBD" w:rsidP="00EB3EBD">
      <w:pPr>
        <w:widowControl w:val="0"/>
        <w:rPr>
          <w:sz w:val="20"/>
          <w:lang w:val="fr-CA"/>
        </w:rPr>
      </w:pPr>
    </w:p>
    <w:p w:rsidR="001C32BD" w:rsidRPr="00F93B57" w:rsidRDefault="001C32BD" w:rsidP="001C32BD">
      <w:pPr>
        <w:rPr>
          <w:sz w:val="22"/>
          <w:szCs w:val="22"/>
        </w:rPr>
      </w:pPr>
      <w:r w:rsidRPr="00F93B57">
        <w:rPr>
          <w:i/>
          <w:sz w:val="22"/>
          <w:szCs w:val="22"/>
        </w:rPr>
        <w:t xml:space="preserve">Wal-Mart Canada Corp. v. Jonathon Bancroft-Snell, 1739793 Ontario Inc., BMO Financial Group, Bank of Nova Scotia, Canadian Imperial Bank of Commerce, MasterCard International Incorporated, National Bank of Canada Inc., Royal Bank of Canada, Toronto-Dominion Bank, Visa Canada Corporation and Home Depot of Canada Inc. - and between - Wal-Mart Canada Corp. v. Jonathon Bancroft-Snell, 1739793 Ontario Inc., BMO Financial Group, Bank of Nova Scotia, Canadian Imperial Bank of Commerce, MasterCard International Incorporated, National Bank of Canada Inc., Royal Bank of Canada, Toronto-Dominion Bank and Visa Canada Corporation </w:t>
      </w:r>
      <w:r w:rsidRPr="00F93B57">
        <w:rPr>
          <w:sz w:val="22"/>
          <w:szCs w:val="22"/>
        </w:rPr>
        <w:t>(Ont.) (Civil) (By Leave) (</w:t>
      </w:r>
      <w:hyperlink r:id="rId19" w:history="1">
        <w:r w:rsidRPr="00F93B57">
          <w:rPr>
            <w:rStyle w:val="Hyperlink"/>
            <w:sz w:val="22"/>
            <w:szCs w:val="22"/>
          </w:rPr>
          <w:t>38963</w:t>
        </w:r>
      </w:hyperlink>
      <w:r w:rsidRPr="00F93B57">
        <w:rPr>
          <w:sz w:val="22"/>
          <w:szCs w:val="22"/>
        </w:rPr>
        <w:t>)</w:t>
      </w:r>
    </w:p>
    <w:p w:rsidR="00436BB3" w:rsidRPr="00F93B57" w:rsidRDefault="00436BB3" w:rsidP="00EB3EBD">
      <w:pPr>
        <w:widowControl w:val="0"/>
        <w:rPr>
          <w:sz w:val="20"/>
        </w:rPr>
      </w:pPr>
    </w:p>
    <w:p w:rsidR="003747E8" w:rsidRPr="00F93B57" w:rsidRDefault="001C32BD" w:rsidP="00EB3EBD">
      <w:pPr>
        <w:widowControl w:val="0"/>
        <w:rPr>
          <w:sz w:val="20"/>
        </w:rPr>
      </w:pPr>
      <w:r w:rsidRPr="00F93B57">
        <w:rPr>
          <w:sz w:val="20"/>
        </w:rPr>
        <w:t>The application for leave to appeal from the judgment of the Court of Appeal for Ontario, Numbers M50041 and M50130, 2019 ONCA 822, dated October 17, 2019, is dismissed with costs to the respondents, Visa Canada Corporation, MasterCard International Incorporated, Jonathon Bancroft-Snell and 1739793 Ontario Inc.</w:t>
      </w:r>
    </w:p>
    <w:p w:rsidR="001C32BD" w:rsidRPr="00F93B57" w:rsidRDefault="001C32BD" w:rsidP="00EB3EBD">
      <w:pPr>
        <w:widowControl w:val="0"/>
        <w:rPr>
          <w:sz w:val="20"/>
        </w:rPr>
      </w:pPr>
    </w:p>
    <w:p w:rsidR="003747E8" w:rsidRPr="00F93B57" w:rsidRDefault="001C32BD" w:rsidP="00EB3EBD">
      <w:pPr>
        <w:widowControl w:val="0"/>
        <w:rPr>
          <w:sz w:val="20"/>
          <w:lang w:val="fr-CA"/>
        </w:rPr>
      </w:pPr>
      <w:r w:rsidRPr="00F93B57">
        <w:rPr>
          <w:sz w:val="20"/>
          <w:lang w:val="fr-CA"/>
        </w:rPr>
        <w:t>La demande d’autorisation d’appel de l’arrêt de la Cour d’appel de l’Ontario, numéros M50041 et M50130, 2019 ONCA 822, daté du 17 octobre 2019, est rejetée avec dépens en faveur des intimés Corporation Visa Canada, MasterCard International Incorporated, Jonathon Bancroft-Snell et 1739793 Ontario Inc.</w:t>
      </w:r>
    </w:p>
    <w:p w:rsidR="003747E8" w:rsidRPr="00F93B57" w:rsidRDefault="003747E8" w:rsidP="00EB3EBD">
      <w:pPr>
        <w:widowControl w:val="0"/>
        <w:rPr>
          <w:sz w:val="20"/>
          <w:lang w:val="fr-CA"/>
        </w:rPr>
      </w:pPr>
    </w:p>
    <w:p w:rsidR="00EB3EBD" w:rsidRPr="00F93B57" w:rsidRDefault="00A97040" w:rsidP="00EB3EBD">
      <w:pPr>
        <w:widowControl w:val="0"/>
        <w:rPr>
          <w:sz w:val="20"/>
        </w:rPr>
      </w:pPr>
      <w:r w:rsidRPr="00F93B57">
        <w:rPr>
          <w:sz w:val="20"/>
        </w:rPr>
        <w:pict>
          <v:rect id="_x0000_i1037" style="width:2in;height:1pt" o:hrpct="0" o:hralign="center" o:hrstd="t" o:hrnoshade="t" o:hr="t" fillcolor="black [3213]" stroked="f"/>
        </w:pict>
      </w:r>
    </w:p>
    <w:p w:rsidR="00EB3EBD" w:rsidRPr="00F93B57" w:rsidRDefault="00EB3EBD" w:rsidP="00EB3EBD">
      <w:pPr>
        <w:widowControl w:val="0"/>
        <w:rPr>
          <w:sz w:val="20"/>
        </w:rPr>
      </w:pPr>
    </w:p>
    <w:p w:rsidR="00A83D8D" w:rsidRPr="00F93B57" w:rsidRDefault="00A83D8D" w:rsidP="00A83D8D">
      <w:pPr>
        <w:rPr>
          <w:sz w:val="22"/>
          <w:szCs w:val="22"/>
        </w:rPr>
      </w:pPr>
      <w:r w:rsidRPr="00F93B57">
        <w:rPr>
          <w:i/>
          <w:sz w:val="22"/>
          <w:szCs w:val="22"/>
        </w:rPr>
        <w:t xml:space="preserve">Home Depot of Canada Inc. v. Jonathon Bancroft-Snell, 1739793 Ontario Inc., Visa Canada Corporation, MasterCard International Incorporated, Bank of Montreal, Bank of Nova Scotia, Canadian Imperial Bank of Commerce, National Bank of Canada Inc., Royal Bank of Canada, Toronto-Dominion Bank, Wal-Mart Canada Corp. </w:t>
      </w:r>
      <w:r w:rsidRPr="00F93B57">
        <w:rPr>
          <w:sz w:val="22"/>
          <w:szCs w:val="22"/>
        </w:rPr>
        <w:t>(Ont.) (Civil) (By Leave) (</w:t>
      </w:r>
      <w:hyperlink r:id="rId20" w:history="1">
        <w:r w:rsidRPr="00F93B57">
          <w:rPr>
            <w:rStyle w:val="Hyperlink"/>
            <w:sz w:val="22"/>
            <w:szCs w:val="22"/>
          </w:rPr>
          <w:t>38965</w:t>
        </w:r>
      </w:hyperlink>
      <w:r w:rsidRPr="00F93B57">
        <w:rPr>
          <w:sz w:val="22"/>
          <w:szCs w:val="22"/>
        </w:rPr>
        <w:t>)</w:t>
      </w:r>
    </w:p>
    <w:p w:rsidR="00436BB3" w:rsidRPr="00F93B57" w:rsidRDefault="00436BB3" w:rsidP="00EB3EBD">
      <w:pPr>
        <w:widowControl w:val="0"/>
        <w:rPr>
          <w:sz w:val="20"/>
        </w:rPr>
      </w:pPr>
    </w:p>
    <w:p w:rsidR="003747E8" w:rsidRPr="00F93B57" w:rsidRDefault="00A83D8D" w:rsidP="00EB3EBD">
      <w:pPr>
        <w:widowControl w:val="0"/>
        <w:rPr>
          <w:sz w:val="20"/>
        </w:rPr>
      </w:pPr>
      <w:r w:rsidRPr="00F93B57">
        <w:rPr>
          <w:sz w:val="20"/>
        </w:rPr>
        <w:t>The application for leave to appeal from the judgment of the Court of Appeal for Ontario, Numbers M49808 and M50130, 2019 ONCA 822, dated October 17, 2019, is dismissed with costs to the respondents, Visa Canada Corporation, MasterCard International Incorporated, Jonathon Bancroft-Snell and 1739793 Ontario Inc.</w:t>
      </w:r>
    </w:p>
    <w:p w:rsidR="003747E8" w:rsidRPr="00F93B57" w:rsidRDefault="003747E8" w:rsidP="00EB3EBD">
      <w:pPr>
        <w:widowControl w:val="0"/>
        <w:rPr>
          <w:sz w:val="20"/>
        </w:rPr>
      </w:pPr>
    </w:p>
    <w:p w:rsidR="003747E8" w:rsidRPr="00F93B57" w:rsidRDefault="00A83D8D" w:rsidP="00EB3EBD">
      <w:pPr>
        <w:widowControl w:val="0"/>
        <w:rPr>
          <w:sz w:val="20"/>
          <w:lang w:val="fr-CA"/>
        </w:rPr>
      </w:pPr>
      <w:r w:rsidRPr="00F93B57">
        <w:rPr>
          <w:sz w:val="20"/>
          <w:lang w:val="fr-CA"/>
        </w:rPr>
        <w:t>La demande d’autorisation d’appel de l’arrêt de la Cour d’appel de l’Ontario, numéros M49808 et M50130, 2019 ONCA 822, daté du 17 octobre 2019, est rejetée avec dépens en faveur des intimés Corporation Visa Canada, MasterCard International Incorporated, Jonathon Bancroft-Snell et 1739793 Ontario Inc.</w:t>
      </w:r>
    </w:p>
    <w:p w:rsidR="003747E8" w:rsidRPr="00F93B57" w:rsidRDefault="003747E8" w:rsidP="00EB3EBD">
      <w:pPr>
        <w:widowControl w:val="0"/>
        <w:rPr>
          <w:sz w:val="20"/>
          <w:lang w:val="fr-CA"/>
        </w:rPr>
      </w:pPr>
    </w:p>
    <w:p w:rsidR="00EB3EBD" w:rsidRPr="00F93B57" w:rsidRDefault="00A97040" w:rsidP="00EB3EBD">
      <w:pPr>
        <w:widowControl w:val="0"/>
        <w:rPr>
          <w:sz w:val="20"/>
        </w:rPr>
      </w:pPr>
      <w:r w:rsidRPr="00F93B57">
        <w:rPr>
          <w:sz w:val="20"/>
        </w:rPr>
        <w:pict>
          <v:rect id="_x0000_i1038" style="width:2in;height:1pt" o:hrpct="0" o:hralign="center" o:hrstd="t" o:hrnoshade="t" o:hr="t" fillcolor="black [3213]" stroked="f"/>
        </w:pict>
      </w:r>
    </w:p>
    <w:p w:rsidR="00EB3EBD" w:rsidRPr="00F93B57" w:rsidRDefault="00EB3EBD" w:rsidP="00EB3EBD">
      <w:pPr>
        <w:widowControl w:val="0"/>
        <w:rPr>
          <w:sz w:val="20"/>
          <w:lang w:val="fr-CA"/>
        </w:rPr>
      </w:pPr>
    </w:p>
    <w:p w:rsidR="00144C44" w:rsidRPr="00F93B57" w:rsidRDefault="00144C44" w:rsidP="00144C44">
      <w:pPr>
        <w:rPr>
          <w:sz w:val="22"/>
          <w:szCs w:val="22"/>
          <w:lang w:val="fr-CA"/>
        </w:rPr>
      </w:pPr>
      <w:r w:rsidRPr="00F93B57">
        <w:rPr>
          <w:i/>
          <w:sz w:val="22"/>
          <w:szCs w:val="22"/>
          <w:lang w:val="fr-CA"/>
        </w:rPr>
        <w:t>Mona Tardif</w:t>
      </w:r>
      <w:r w:rsidR="005C491F" w:rsidRPr="00F93B57">
        <w:rPr>
          <w:i/>
          <w:sz w:val="22"/>
          <w:szCs w:val="22"/>
          <w:lang w:val="fr-CA"/>
        </w:rPr>
        <w:t xml:space="preserve"> et Sylvain Paquette</w:t>
      </w:r>
      <w:r w:rsidRPr="00F93B57">
        <w:rPr>
          <w:i/>
          <w:sz w:val="22"/>
          <w:szCs w:val="22"/>
          <w:lang w:val="fr-CA"/>
        </w:rPr>
        <w:t xml:space="preserve"> c. Nutrition Fitness Cardio Inc. </w:t>
      </w:r>
      <w:r w:rsidRPr="00F93B57">
        <w:rPr>
          <w:sz w:val="22"/>
          <w:szCs w:val="22"/>
          <w:lang w:val="fr-CA"/>
        </w:rPr>
        <w:t>(Qc) (Civile) (Autorisation) (</w:t>
      </w:r>
      <w:hyperlink r:id="rId21" w:history="1">
        <w:r w:rsidRPr="00F93B57">
          <w:rPr>
            <w:rStyle w:val="Hyperlink"/>
            <w:sz w:val="22"/>
            <w:szCs w:val="22"/>
            <w:lang w:val="fr-CA"/>
          </w:rPr>
          <w:t>38993</w:t>
        </w:r>
      </w:hyperlink>
      <w:r w:rsidRPr="00F93B57">
        <w:rPr>
          <w:sz w:val="22"/>
          <w:szCs w:val="22"/>
          <w:lang w:val="fr-CA"/>
        </w:rPr>
        <w:t>)</w:t>
      </w:r>
    </w:p>
    <w:p w:rsidR="00436BB3" w:rsidRPr="00F93B57" w:rsidRDefault="00436BB3" w:rsidP="00EB3EBD">
      <w:pPr>
        <w:widowControl w:val="0"/>
        <w:rPr>
          <w:sz w:val="20"/>
          <w:lang w:val="fr-CA"/>
        </w:rPr>
      </w:pPr>
    </w:p>
    <w:p w:rsidR="003747E8" w:rsidRPr="00F93B57" w:rsidRDefault="005C491F" w:rsidP="003747E8">
      <w:pPr>
        <w:widowControl w:val="0"/>
        <w:rPr>
          <w:sz w:val="20"/>
          <w:lang w:val="fr-CA"/>
        </w:rPr>
      </w:pPr>
      <w:r w:rsidRPr="00F93B57">
        <w:rPr>
          <w:sz w:val="20"/>
          <w:lang w:val="fr-CA"/>
        </w:rPr>
        <w:t>La demande d’autorisation d’appel de l’arrêt de la Cour d’appel du Québec (Montréal), numéro 500-09-021575-113, 2019 QCCA 779, daté du 30 avril 2019, est rejetée.</w:t>
      </w:r>
    </w:p>
    <w:p w:rsidR="003747E8" w:rsidRPr="00F93B57" w:rsidRDefault="003747E8" w:rsidP="003747E8">
      <w:pPr>
        <w:widowControl w:val="0"/>
        <w:rPr>
          <w:sz w:val="20"/>
          <w:lang w:val="fr-CA"/>
        </w:rPr>
      </w:pPr>
    </w:p>
    <w:p w:rsidR="003747E8" w:rsidRPr="00F93B57" w:rsidRDefault="005C491F" w:rsidP="003747E8">
      <w:pPr>
        <w:widowControl w:val="0"/>
        <w:rPr>
          <w:sz w:val="20"/>
        </w:rPr>
      </w:pPr>
      <w:r w:rsidRPr="00F93B57">
        <w:rPr>
          <w:sz w:val="20"/>
          <w:lang w:val="en-CA"/>
        </w:rPr>
        <w:t xml:space="preserve">The application for leave to appeal from the judgment of the </w:t>
      </w:r>
      <w:r w:rsidRPr="00F93B57">
        <w:rPr>
          <w:sz w:val="20"/>
        </w:rPr>
        <w:t>Court of Appeal of Quebec (Montréal)</w:t>
      </w:r>
      <w:r w:rsidRPr="00F93B57">
        <w:rPr>
          <w:sz w:val="20"/>
          <w:lang w:val="en-CA"/>
        </w:rPr>
        <w:t xml:space="preserve">, Number </w:t>
      </w:r>
      <w:r w:rsidRPr="00F93B57">
        <w:rPr>
          <w:sz w:val="20"/>
        </w:rPr>
        <w:t>500-09-021575-113</w:t>
      </w:r>
      <w:r w:rsidRPr="00F93B57">
        <w:rPr>
          <w:sz w:val="20"/>
          <w:lang w:val="en-CA"/>
        </w:rPr>
        <w:t xml:space="preserve">, </w:t>
      </w:r>
      <w:r w:rsidRPr="00F93B57">
        <w:rPr>
          <w:sz w:val="20"/>
        </w:rPr>
        <w:t xml:space="preserve">2019 QCCA 779, </w:t>
      </w:r>
      <w:r w:rsidRPr="00F93B57">
        <w:rPr>
          <w:sz w:val="20"/>
          <w:lang w:val="en-CA"/>
        </w:rPr>
        <w:t xml:space="preserve">dated </w:t>
      </w:r>
      <w:r w:rsidRPr="00F93B57">
        <w:rPr>
          <w:sz w:val="20"/>
        </w:rPr>
        <w:t>April 30, 2019,</w:t>
      </w:r>
      <w:r w:rsidRPr="00F93B57">
        <w:rPr>
          <w:sz w:val="20"/>
          <w:lang w:val="en-CA"/>
        </w:rPr>
        <w:t xml:space="preserve"> is dismissed.</w:t>
      </w:r>
    </w:p>
    <w:p w:rsidR="003747E8" w:rsidRPr="00F93B57" w:rsidRDefault="003747E8" w:rsidP="003747E8">
      <w:pPr>
        <w:widowControl w:val="0"/>
        <w:rPr>
          <w:sz w:val="20"/>
        </w:rPr>
      </w:pPr>
    </w:p>
    <w:p w:rsidR="003747E8" w:rsidRPr="00F93B57" w:rsidRDefault="00A97040" w:rsidP="003747E8">
      <w:pPr>
        <w:widowControl w:val="0"/>
        <w:rPr>
          <w:sz w:val="20"/>
          <w:lang w:val="fr-CA"/>
        </w:rPr>
      </w:pPr>
      <w:r w:rsidRPr="00F93B57">
        <w:rPr>
          <w:sz w:val="20"/>
        </w:rPr>
        <w:pict>
          <v:rect id="_x0000_i1039" style="width:2in;height:1pt" o:hrpct="0" o:hralign="center" o:hrstd="t" o:hrnoshade="t" o:hr="t" fillcolor="black [3213]" stroked="f"/>
        </w:pict>
      </w:r>
    </w:p>
    <w:p w:rsidR="003747E8" w:rsidRPr="00F93B57" w:rsidRDefault="003747E8" w:rsidP="003747E8">
      <w:pPr>
        <w:widowControl w:val="0"/>
        <w:rPr>
          <w:sz w:val="20"/>
          <w:lang w:val="fr-CA"/>
        </w:rPr>
      </w:pPr>
    </w:p>
    <w:p w:rsidR="003D7959" w:rsidRPr="00F93B57" w:rsidRDefault="003D7959" w:rsidP="003D7959">
      <w:pPr>
        <w:rPr>
          <w:sz w:val="22"/>
          <w:szCs w:val="22"/>
        </w:rPr>
      </w:pPr>
      <w:r w:rsidRPr="00F93B57">
        <w:rPr>
          <w:i/>
          <w:sz w:val="22"/>
          <w:szCs w:val="22"/>
          <w:lang w:val="fr-CA"/>
        </w:rPr>
        <w:t xml:space="preserve">J.A.L. v. Her Majesty the Queen </w:t>
      </w:r>
      <w:r w:rsidRPr="00F93B57">
        <w:rPr>
          <w:sz w:val="22"/>
          <w:szCs w:val="22"/>
          <w:lang w:val="fr-CA"/>
        </w:rPr>
        <w:t xml:space="preserve">(Alta.) </w:t>
      </w:r>
      <w:r w:rsidRPr="00F93B57">
        <w:rPr>
          <w:sz w:val="22"/>
          <w:szCs w:val="22"/>
        </w:rPr>
        <w:t>(Criminal) (By Leave) (</w:t>
      </w:r>
      <w:hyperlink r:id="rId22" w:history="1">
        <w:r w:rsidRPr="00F93B57">
          <w:rPr>
            <w:rStyle w:val="Hyperlink"/>
            <w:sz w:val="22"/>
            <w:szCs w:val="22"/>
          </w:rPr>
          <w:t>38983</w:t>
        </w:r>
      </w:hyperlink>
      <w:r w:rsidRPr="00F93B57">
        <w:rPr>
          <w:sz w:val="22"/>
          <w:szCs w:val="22"/>
        </w:rPr>
        <w:t>)</w:t>
      </w:r>
    </w:p>
    <w:p w:rsidR="003747E8" w:rsidRPr="00F93B57" w:rsidRDefault="003747E8" w:rsidP="003747E8">
      <w:pPr>
        <w:widowControl w:val="0"/>
        <w:rPr>
          <w:sz w:val="20"/>
        </w:rPr>
      </w:pPr>
    </w:p>
    <w:p w:rsidR="003747E8" w:rsidRPr="00F93B57" w:rsidRDefault="003D7959" w:rsidP="003747E8">
      <w:pPr>
        <w:widowControl w:val="0"/>
        <w:rPr>
          <w:sz w:val="20"/>
        </w:rPr>
      </w:pPr>
      <w:r w:rsidRPr="00F93B57">
        <w:rPr>
          <w:sz w:val="20"/>
        </w:rPr>
        <w:t>The application for leave to appeal from the judgment of the Court of Appeal of Alberta (Edmonton), Number 1803-0130-A, 2019 ABCA 415, dated October 31, 2019, is dismissed.</w:t>
      </w:r>
    </w:p>
    <w:p w:rsidR="003747E8" w:rsidRPr="00F93B57" w:rsidRDefault="003747E8" w:rsidP="003747E8">
      <w:pPr>
        <w:widowControl w:val="0"/>
        <w:rPr>
          <w:sz w:val="20"/>
        </w:rPr>
      </w:pPr>
    </w:p>
    <w:p w:rsidR="003747E8" w:rsidRPr="00F93B57" w:rsidRDefault="003D7959" w:rsidP="003747E8">
      <w:pPr>
        <w:widowControl w:val="0"/>
        <w:rPr>
          <w:sz w:val="20"/>
          <w:lang w:val="fr-CA"/>
        </w:rPr>
      </w:pPr>
      <w:r w:rsidRPr="00F93B57">
        <w:rPr>
          <w:sz w:val="20"/>
          <w:lang w:val="fr-CA"/>
        </w:rPr>
        <w:t>La demande d’autorisation d’appel de l’arrêt de la Cour d’appel de l’Alberta (Edmonton), numéro 1803-0130-A, 2019 ABCA 415, daté du 31 octobre 2019, est rejetée.</w:t>
      </w:r>
    </w:p>
    <w:p w:rsidR="003747E8" w:rsidRPr="00F93B57" w:rsidRDefault="003747E8" w:rsidP="003747E8">
      <w:pPr>
        <w:widowControl w:val="0"/>
        <w:rPr>
          <w:sz w:val="20"/>
          <w:lang w:val="fr-CA"/>
        </w:rPr>
      </w:pPr>
    </w:p>
    <w:p w:rsidR="003747E8" w:rsidRPr="00F93B57" w:rsidRDefault="00A97040" w:rsidP="003747E8">
      <w:pPr>
        <w:widowControl w:val="0"/>
        <w:rPr>
          <w:sz w:val="20"/>
          <w:lang w:val="fr-CA"/>
        </w:rPr>
      </w:pPr>
      <w:r w:rsidRPr="00F93B57">
        <w:rPr>
          <w:sz w:val="20"/>
        </w:rPr>
        <w:pict>
          <v:rect id="_x0000_i1040" style="width:2in;height:1pt" o:hrpct="0" o:hralign="center" o:hrstd="t" o:hrnoshade="t" o:hr="t" fillcolor="black [3213]" stroked="f"/>
        </w:pict>
      </w:r>
    </w:p>
    <w:p w:rsidR="003747E8" w:rsidRPr="00F93B57" w:rsidRDefault="003747E8" w:rsidP="003747E8">
      <w:pPr>
        <w:widowControl w:val="0"/>
        <w:rPr>
          <w:sz w:val="20"/>
          <w:lang w:val="fr-CA"/>
        </w:rPr>
      </w:pPr>
    </w:p>
    <w:p w:rsidR="00D04703" w:rsidRPr="00F93B57" w:rsidRDefault="00D04703" w:rsidP="00D04703">
      <w:pPr>
        <w:rPr>
          <w:sz w:val="22"/>
          <w:szCs w:val="22"/>
        </w:rPr>
      </w:pPr>
      <w:r w:rsidRPr="00F93B57">
        <w:rPr>
          <w:i/>
          <w:sz w:val="22"/>
          <w:szCs w:val="22"/>
        </w:rPr>
        <w:t xml:space="preserve">Magabi Lashury Suleiman v. Her Majesty the Queen </w:t>
      </w:r>
      <w:r w:rsidRPr="00F93B57">
        <w:rPr>
          <w:sz w:val="22"/>
          <w:szCs w:val="22"/>
        </w:rPr>
        <w:t>(Ont.) (Criminal) (By Leave) (</w:t>
      </w:r>
      <w:hyperlink r:id="rId23" w:history="1">
        <w:r w:rsidRPr="00F93B57">
          <w:rPr>
            <w:rStyle w:val="Hyperlink"/>
            <w:sz w:val="22"/>
            <w:szCs w:val="22"/>
          </w:rPr>
          <w:t>38973</w:t>
        </w:r>
      </w:hyperlink>
      <w:r w:rsidRPr="00F93B57">
        <w:rPr>
          <w:sz w:val="22"/>
          <w:szCs w:val="22"/>
        </w:rPr>
        <w:t>)</w:t>
      </w:r>
    </w:p>
    <w:p w:rsidR="003747E8" w:rsidRPr="00F93B57" w:rsidRDefault="003747E8" w:rsidP="003747E8">
      <w:pPr>
        <w:widowControl w:val="0"/>
        <w:rPr>
          <w:sz w:val="20"/>
        </w:rPr>
      </w:pPr>
    </w:p>
    <w:p w:rsidR="00D04703" w:rsidRPr="00F93B57" w:rsidRDefault="00D04703" w:rsidP="004842EC">
      <w:pPr>
        <w:rPr>
          <w:sz w:val="20"/>
        </w:rPr>
      </w:pPr>
      <w:r w:rsidRPr="00F93B57">
        <w:rPr>
          <w:sz w:val="20"/>
        </w:rPr>
        <w:t>The motion for an extension of time to serve and file the application for leave to appeal is dismissed. In any event, had the motion for an extension of time been granted, the app</w:t>
      </w:r>
      <w:bookmarkStart w:id="1" w:name="_GoBack"/>
      <w:bookmarkEnd w:id="1"/>
      <w:r w:rsidRPr="00F93B57">
        <w:rPr>
          <w:sz w:val="20"/>
        </w:rPr>
        <w:t>lication for leave to appeal from the judgment of the Court of Appeal for Ontario, Number C59574, 2016 ONCA 681, dated September 9, 2016, would have been dismissed.</w:t>
      </w:r>
    </w:p>
    <w:p w:rsidR="003747E8" w:rsidRPr="00F93B57" w:rsidRDefault="003747E8" w:rsidP="003747E8">
      <w:pPr>
        <w:widowControl w:val="0"/>
        <w:rPr>
          <w:sz w:val="20"/>
        </w:rPr>
      </w:pPr>
    </w:p>
    <w:p w:rsidR="003747E8" w:rsidRPr="00F93B57" w:rsidRDefault="00D04703" w:rsidP="003747E8">
      <w:pPr>
        <w:widowControl w:val="0"/>
        <w:rPr>
          <w:sz w:val="20"/>
          <w:lang w:val="fr-CA"/>
        </w:rPr>
      </w:pPr>
      <w:r w:rsidRPr="00F93B57">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C59574, 2016 ONCA 681, daté du 9 septembre 2016, aurait été rejetée.</w:t>
      </w:r>
    </w:p>
    <w:p w:rsidR="003747E8" w:rsidRPr="00F93B57" w:rsidRDefault="003747E8" w:rsidP="003747E8">
      <w:pPr>
        <w:widowControl w:val="0"/>
        <w:rPr>
          <w:sz w:val="20"/>
          <w:lang w:val="fr-CA"/>
        </w:rPr>
      </w:pPr>
    </w:p>
    <w:p w:rsidR="003747E8" w:rsidRPr="00F93B57" w:rsidRDefault="00A97040" w:rsidP="003747E8">
      <w:pPr>
        <w:widowControl w:val="0"/>
        <w:rPr>
          <w:sz w:val="20"/>
          <w:lang w:val="fr-CA"/>
        </w:rPr>
      </w:pPr>
      <w:r w:rsidRPr="00F93B57">
        <w:rPr>
          <w:sz w:val="20"/>
        </w:rPr>
        <w:pict>
          <v:rect id="_x0000_i1041" style="width:2in;height:1pt" o:hrpct="0" o:hralign="center" o:hrstd="t" o:hrnoshade="t" o:hr="t" fillcolor="black [3213]" stroked="f"/>
        </w:pict>
      </w:r>
    </w:p>
    <w:p w:rsidR="003747E8" w:rsidRPr="00F93B57" w:rsidRDefault="003747E8" w:rsidP="003747E8">
      <w:pPr>
        <w:widowControl w:val="0"/>
        <w:rPr>
          <w:sz w:val="20"/>
          <w:lang w:val="fr-CA"/>
        </w:rPr>
      </w:pPr>
    </w:p>
    <w:p w:rsidR="009E4064" w:rsidRPr="00F93B57" w:rsidRDefault="009E4064" w:rsidP="009E4064">
      <w:pPr>
        <w:rPr>
          <w:sz w:val="22"/>
          <w:szCs w:val="22"/>
          <w:lang w:val="fr-CA"/>
        </w:rPr>
      </w:pPr>
      <w:r w:rsidRPr="00F93B57">
        <w:rPr>
          <w:i/>
          <w:sz w:val="22"/>
          <w:szCs w:val="22"/>
          <w:lang w:val="fr-CA"/>
        </w:rPr>
        <w:t>Pierre Lafond c. Ville de Sainte-Adèle - et - Barreau du Québec</w:t>
      </w:r>
      <w:r w:rsidRPr="00F93B57">
        <w:rPr>
          <w:sz w:val="22"/>
          <w:szCs w:val="22"/>
          <w:lang w:val="fr-CA"/>
        </w:rPr>
        <w:t xml:space="preserve"> (Qc) (Civile) (Autorisation) (</w:t>
      </w:r>
      <w:hyperlink r:id="rId24" w:history="1">
        <w:r w:rsidRPr="00F93B57">
          <w:rPr>
            <w:rStyle w:val="Hyperlink"/>
            <w:sz w:val="22"/>
            <w:szCs w:val="22"/>
            <w:lang w:val="fr-CA"/>
          </w:rPr>
          <w:t>38972</w:t>
        </w:r>
      </w:hyperlink>
      <w:r w:rsidRPr="00F93B57">
        <w:rPr>
          <w:sz w:val="22"/>
          <w:szCs w:val="22"/>
          <w:lang w:val="fr-CA"/>
        </w:rPr>
        <w:t>)</w:t>
      </w:r>
    </w:p>
    <w:p w:rsidR="003747E8" w:rsidRPr="00F93B57" w:rsidRDefault="003747E8" w:rsidP="003747E8">
      <w:pPr>
        <w:widowControl w:val="0"/>
        <w:rPr>
          <w:sz w:val="20"/>
          <w:lang w:val="fr-CA"/>
        </w:rPr>
      </w:pPr>
    </w:p>
    <w:p w:rsidR="003747E8" w:rsidRPr="00F93B57" w:rsidRDefault="009E4064" w:rsidP="003747E8">
      <w:pPr>
        <w:widowControl w:val="0"/>
        <w:rPr>
          <w:sz w:val="20"/>
          <w:lang w:val="fr-CA"/>
        </w:rPr>
      </w:pPr>
      <w:r w:rsidRPr="00F93B57">
        <w:rPr>
          <w:sz w:val="20"/>
          <w:lang w:val="fr-CA"/>
        </w:rPr>
        <w:t>La demande d’autorisation d’appel de l’arrêt de la Cour d’appel du Québec (Montréal), numéro 500-09-028538-197, 2019 QCCA 1629, daté du 6 septembre 2019, est rejetée avec dépens en faveur de l’intimée, Ville de Sainte-Adèle.</w:t>
      </w:r>
    </w:p>
    <w:p w:rsidR="003747E8" w:rsidRPr="00F93B57" w:rsidRDefault="003747E8" w:rsidP="003747E8">
      <w:pPr>
        <w:widowControl w:val="0"/>
        <w:rPr>
          <w:sz w:val="20"/>
          <w:lang w:val="fr-CA"/>
        </w:rPr>
      </w:pPr>
    </w:p>
    <w:p w:rsidR="009E4064" w:rsidRPr="00F93B57" w:rsidRDefault="009E4064" w:rsidP="003747E8">
      <w:pPr>
        <w:widowControl w:val="0"/>
        <w:rPr>
          <w:sz w:val="20"/>
        </w:rPr>
      </w:pPr>
      <w:r w:rsidRPr="00F93B57">
        <w:rPr>
          <w:sz w:val="20"/>
          <w:lang w:val="en-CA"/>
        </w:rPr>
        <w:t xml:space="preserve">The application for leave to appeal from the judgment of the </w:t>
      </w:r>
      <w:r w:rsidRPr="00F93B57">
        <w:rPr>
          <w:sz w:val="20"/>
        </w:rPr>
        <w:t>Court of Appeal of Quebec (Montréal)</w:t>
      </w:r>
      <w:r w:rsidRPr="00F93B57">
        <w:rPr>
          <w:sz w:val="20"/>
          <w:lang w:val="en-CA"/>
        </w:rPr>
        <w:t xml:space="preserve">, Number </w:t>
      </w:r>
      <w:r w:rsidRPr="00F93B57">
        <w:rPr>
          <w:sz w:val="20"/>
        </w:rPr>
        <w:t>500-09-028538-197</w:t>
      </w:r>
      <w:r w:rsidRPr="00F93B57">
        <w:rPr>
          <w:sz w:val="20"/>
          <w:lang w:val="en-CA"/>
        </w:rPr>
        <w:t xml:space="preserve">, </w:t>
      </w:r>
      <w:r w:rsidRPr="00F93B57">
        <w:rPr>
          <w:sz w:val="20"/>
        </w:rPr>
        <w:t xml:space="preserve">2019 QCCA 1629, </w:t>
      </w:r>
      <w:r w:rsidRPr="00F93B57">
        <w:rPr>
          <w:sz w:val="20"/>
          <w:lang w:val="en-CA"/>
        </w:rPr>
        <w:t xml:space="preserve">dated </w:t>
      </w:r>
      <w:r w:rsidRPr="00F93B57">
        <w:rPr>
          <w:sz w:val="20"/>
        </w:rPr>
        <w:t>September 6, 2019,</w:t>
      </w:r>
      <w:r w:rsidRPr="00F93B57">
        <w:rPr>
          <w:sz w:val="20"/>
          <w:lang w:val="en-CA"/>
        </w:rPr>
        <w:t xml:space="preserve"> is dismissed with costs to the respondent, </w:t>
      </w:r>
      <w:r w:rsidRPr="00F93B57">
        <w:rPr>
          <w:sz w:val="20"/>
        </w:rPr>
        <w:t>Ville de Sainte-Adèle</w:t>
      </w:r>
      <w:r w:rsidRPr="00F93B57">
        <w:rPr>
          <w:sz w:val="20"/>
          <w:lang w:val="en-CA"/>
        </w:rPr>
        <w:t>.</w:t>
      </w:r>
    </w:p>
    <w:p w:rsidR="003747E8" w:rsidRPr="00F93B57" w:rsidRDefault="003747E8" w:rsidP="003747E8">
      <w:pPr>
        <w:widowControl w:val="0"/>
        <w:rPr>
          <w:sz w:val="20"/>
        </w:rPr>
      </w:pPr>
    </w:p>
    <w:p w:rsidR="003747E8" w:rsidRPr="00F93B57" w:rsidRDefault="00A97040" w:rsidP="003747E8">
      <w:pPr>
        <w:widowControl w:val="0"/>
        <w:rPr>
          <w:sz w:val="20"/>
          <w:lang w:val="fr-CA"/>
        </w:rPr>
      </w:pPr>
      <w:r w:rsidRPr="00F93B57">
        <w:rPr>
          <w:sz w:val="20"/>
        </w:rPr>
        <w:pict>
          <v:rect id="_x0000_i1042" style="width:2in;height:1pt" o:hrpct="0" o:hralign="center" o:hrstd="t" o:hrnoshade="t" o:hr="t" fillcolor="black [3213]" stroked="f"/>
        </w:pict>
      </w:r>
    </w:p>
    <w:p w:rsidR="003747E8" w:rsidRPr="00F93B57" w:rsidRDefault="003747E8" w:rsidP="003747E8">
      <w:pPr>
        <w:widowControl w:val="0"/>
        <w:rPr>
          <w:sz w:val="20"/>
          <w:lang w:val="fr-CA"/>
        </w:rPr>
      </w:pPr>
    </w:p>
    <w:p w:rsidR="008276A5" w:rsidRPr="00F93B57" w:rsidRDefault="008276A5" w:rsidP="008276A5">
      <w:pPr>
        <w:rPr>
          <w:sz w:val="22"/>
          <w:szCs w:val="22"/>
          <w:lang w:val="fr-CA"/>
        </w:rPr>
      </w:pPr>
      <w:r w:rsidRPr="00F93B57">
        <w:rPr>
          <w:i/>
          <w:sz w:val="22"/>
          <w:szCs w:val="22"/>
          <w:lang w:val="fr-CA"/>
        </w:rPr>
        <w:t xml:space="preserve">Marcellin Bélanger c. William Dubé </w:t>
      </w:r>
      <w:r w:rsidRPr="00F93B57">
        <w:rPr>
          <w:sz w:val="22"/>
          <w:szCs w:val="22"/>
          <w:lang w:val="fr-CA"/>
        </w:rPr>
        <w:t>(Qc) (Civile) (Autorisation) (</w:t>
      </w:r>
      <w:hyperlink r:id="rId25" w:history="1">
        <w:r w:rsidRPr="00F93B57">
          <w:rPr>
            <w:rStyle w:val="Hyperlink"/>
            <w:sz w:val="22"/>
            <w:szCs w:val="22"/>
            <w:lang w:val="fr-CA"/>
          </w:rPr>
          <w:t>38955</w:t>
        </w:r>
      </w:hyperlink>
      <w:r w:rsidRPr="00F93B57">
        <w:rPr>
          <w:sz w:val="22"/>
          <w:szCs w:val="22"/>
          <w:lang w:val="fr-CA"/>
        </w:rPr>
        <w:t>)</w:t>
      </w:r>
    </w:p>
    <w:p w:rsidR="003747E8" w:rsidRPr="00F93B57" w:rsidRDefault="003747E8" w:rsidP="003747E8">
      <w:pPr>
        <w:widowControl w:val="0"/>
        <w:rPr>
          <w:sz w:val="20"/>
          <w:lang w:val="fr-CA"/>
        </w:rPr>
      </w:pPr>
    </w:p>
    <w:p w:rsidR="003747E8" w:rsidRPr="00F93B57" w:rsidRDefault="008276A5" w:rsidP="003747E8">
      <w:pPr>
        <w:widowControl w:val="0"/>
        <w:rPr>
          <w:sz w:val="20"/>
          <w:lang w:val="fr-CA"/>
        </w:rPr>
      </w:pPr>
      <w:r w:rsidRPr="00F93B57">
        <w:rPr>
          <w:sz w:val="20"/>
          <w:lang w:val="fr-CA"/>
        </w:rPr>
        <w:t>La requête en prorogation du délai de signification et de dépôt de la demande d’autorisation d’appel est accueillie. La demande d’autorisation d’appel de l’arrêt de la Cour d’appel du Québec (Québec), numéro 200-09-010070-198, 2019 QCCA 1675, daté du 3 octobre 2019, est rejetée.</w:t>
      </w:r>
    </w:p>
    <w:p w:rsidR="003747E8" w:rsidRPr="00F93B57" w:rsidRDefault="003747E8" w:rsidP="003747E8">
      <w:pPr>
        <w:widowControl w:val="0"/>
        <w:rPr>
          <w:sz w:val="20"/>
          <w:lang w:val="fr-CA"/>
        </w:rPr>
      </w:pPr>
    </w:p>
    <w:p w:rsidR="008276A5" w:rsidRPr="00F93B57" w:rsidRDefault="008276A5" w:rsidP="003747E8">
      <w:pPr>
        <w:widowControl w:val="0"/>
        <w:rPr>
          <w:sz w:val="20"/>
        </w:rPr>
      </w:pPr>
      <w:r w:rsidRPr="00F93B57">
        <w:rPr>
          <w:sz w:val="20"/>
        </w:rPr>
        <w:t xml:space="preserve">The motion for an extension of time to serve and file the application for leave to appeal is granted. </w:t>
      </w:r>
      <w:r w:rsidRPr="00F93B57">
        <w:rPr>
          <w:sz w:val="20"/>
          <w:lang w:val="en-CA"/>
        </w:rPr>
        <w:t xml:space="preserve">The application for leave to appeal from the judgment of the </w:t>
      </w:r>
      <w:r w:rsidRPr="00F93B57">
        <w:rPr>
          <w:sz w:val="20"/>
        </w:rPr>
        <w:t>Court of Appeal of Quebec (Québec)</w:t>
      </w:r>
      <w:r w:rsidRPr="00F93B57">
        <w:rPr>
          <w:sz w:val="20"/>
          <w:lang w:val="en-CA"/>
        </w:rPr>
        <w:t xml:space="preserve">, Number </w:t>
      </w:r>
      <w:r w:rsidRPr="00F93B57">
        <w:rPr>
          <w:sz w:val="20"/>
        </w:rPr>
        <w:t>200-09-010070-198, 2019 QCCA 1675</w:t>
      </w:r>
      <w:r w:rsidRPr="00F93B57">
        <w:rPr>
          <w:sz w:val="20"/>
          <w:lang w:val="en-CA"/>
        </w:rPr>
        <w:t xml:space="preserve">, dated </w:t>
      </w:r>
      <w:r w:rsidRPr="00F93B57">
        <w:rPr>
          <w:sz w:val="20"/>
        </w:rPr>
        <w:t>October 3, 2019,</w:t>
      </w:r>
      <w:r w:rsidRPr="00F93B57">
        <w:rPr>
          <w:sz w:val="20"/>
          <w:lang w:val="en-CA"/>
        </w:rPr>
        <w:t xml:space="preserve"> is dismissed.</w:t>
      </w:r>
    </w:p>
    <w:p w:rsidR="003747E8" w:rsidRPr="00F93B57" w:rsidRDefault="003747E8" w:rsidP="003747E8">
      <w:pPr>
        <w:widowControl w:val="0"/>
        <w:rPr>
          <w:sz w:val="20"/>
        </w:rPr>
      </w:pPr>
    </w:p>
    <w:p w:rsidR="003747E8" w:rsidRPr="00F93B57" w:rsidRDefault="00A97040" w:rsidP="003747E8">
      <w:pPr>
        <w:widowControl w:val="0"/>
        <w:rPr>
          <w:sz w:val="20"/>
          <w:lang w:val="fr-CA"/>
        </w:rPr>
      </w:pPr>
      <w:r w:rsidRPr="00F93B57">
        <w:rPr>
          <w:sz w:val="20"/>
        </w:rPr>
        <w:pict>
          <v:rect id="_x0000_i1043" style="width:2in;height:1pt" o:hrpct="0" o:hralign="center" o:hrstd="t" o:hrnoshade="t" o:hr="t" fillcolor="black [3213]" stroked="f"/>
        </w:pict>
      </w:r>
    </w:p>
    <w:p w:rsidR="003747E8" w:rsidRPr="00F93B57" w:rsidRDefault="003747E8" w:rsidP="003747E8">
      <w:pPr>
        <w:widowControl w:val="0"/>
        <w:rPr>
          <w:sz w:val="20"/>
          <w:lang w:val="fr-CA"/>
        </w:rPr>
      </w:pPr>
    </w:p>
    <w:p w:rsidR="00934FE8" w:rsidRPr="00F93B57" w:rsidRDefault="00934FE8" w:rsidP="00934FE8">
      <w:pPr>
        <w:rPr>
          <w:sz w:val="22"/>
          <w:szCs w:val="22"/>
        </w:rPr>
      </w:pPr>
      <w:r w:rsidRPr="00F93B57">
        <w:rPr>
          <w:i/>
          <w:sz w:val="22"/>
          <w:szCs w:val="22"/>
        </w:rPr>
        <w:t xml:space="preserve">Oceanex Inc. v. Canada (Minister of Transport) and Marine Atlantic Inc. </w:t>
      </w:r>
      <w:r w:rsidRPr="00F93B57">
        <w:rPr>
          <w:sz w:val="22"/>
          <w:szCs w:val="22"/>
        </w:rPr>
        <w:t>(F.C.) (Civil) (By Leave) (</w:t>
      </w:r>
      <w:hyperlink r:id="rId26" w:history="1">
        <w:r w:rsidRPr="00F93B57">
          <w:rPr>
            <w:rStyle w:val="Hyperlink"/>
            <w:sz w:val="22"/>
            <w:szCs w:val="22"/>
          </w:rPr>
          <w:t>38942</w:t>
        </w:r>
      </w:hyperlink>
      <w:r w:rsidRPr="00F93B57">
        <w:rPr>
          <w:sz w:val="22"/>
          <w:szCs w:val="22"/>
        </w:rPr>
        <w:t>)</w:t>
      </w:r>
    </w:p>
    <w:p w:rsidR="003747E8" w:rsidRPr="00F93B57" w:rsidRDefault="003747E8" w:rsidP="003747E8">
      <w:pPr>
        <w:widowControl w:val="0"/>
        <w:rPr>
          <w:sz w:val="20"/>
        </w:rPr>
      </w:pPr>
    </w:p>
    <w:p w:rsidR="00934FE8" w:rsidRPr="00F93B57" w:rsidRDefault="00934FE8" w:rsidP="003747E8">
      <w:pPr>
        <w:widowControl w:val="0"/>
        <w:rPr>
          <w:sz w:val="20"/>
        </w:rPr>
      </w:pPr>
      <w:r w:rsidRPr="00F93B57">
        <w:rPr>
          <w:sz w:val="20"/>
        </w:rPr>
        <w:t>The application for leave to appeal from the judgment of the Federal Court of Appeal, Number A-113-18, 2019 FCA 250, dated October 10, 2019, is dismissed with costs.</w:t>
      </w:r>
    </w:p>
    <w:p w:rsidR="003747E8" w:rsidRPr="00F93B57" w:rsidRDefault="003747E8" w:rsidP="003747E8">
      <w:pPr>
        <w:widowControl w:val="0"/>
        <w:rPr>
          <w:sz w:val="20"/>
        </w:rPr>
      </w:pPr>
    </w:p>
    <w:p w:rsidR="003747E8" w:rsidRPr="00F93B57" w:rsidRDefault="00934FE8" w:rsidP="003747E8">
      <w:pPr>
        <w:widowControl w:val="0"/>
        <w:rPr>
          <w:sz w:val="20"/>
          <w:lang w:val="fr-CA"/>
        </w:rPr>
      </w:pPr>
      <w:r w:rsidRPr="00F93B57">
        <w:rPr>
          <w:sz w:val="20"/>
          <w:lang w:val="fr-CA"/>
        </w:rPr>
        <w:t>La demande d’autorisation d’appel de l’arrêt de la Cour d’appel fédérale, numéro A-113-18, 2019 FCA 250, daté du 10 octobre 2019, est rejetée avec dépens.</w:t>
      </w:r>
    </w:p>
    <w:p w:rsidR="003747E8" w:rsidRPr="00F93B57" w:rsidRDefault="003747E8" w:rsidP="003747E8">
      <w:pPr>
        <w:widowControl w:val="0"/>
        <w:rPr>
          <w:sz w:val="20"/>
          <w:lang w:val="fr-CA"/>
        </w:rPr>
      </w:pPr>
    </w:p>
    <w:p w:rsidR="003747E8" w:rsidRPr="00F93B57" w:rsidRDefault="00A97040" w:rsidP="003747E8">
      <w:pPr>
        <w:widowControl w:val="0"/>
        <w:rPr>
          <w:sz w:val="20"/>
          <w:lang w:val="fr-CA"/>
        </w:rPr>
      </w:pPr>
      <w:r w:rsidRPr="00F93B57">
        <w:rPr>
          <w:sz w:val="20"/>
        </w:rPr>
        <w:pict>
          <v:rect id="_x0000_i1044" style="width:2in;height:1pt" o:hrpct="0" o:hralign="center" o:hrstd="t" o:hrnoshade="t" o:hr="t" fillcolor="black [3213]" stroked="f"/>
        </w:pict>
      </w:r>
    </w:p>
    <w:p w:rsidR="003747E8" w:rsidRPr="00F93B57" w:rsidRDefault="003747E8" w:rsidP="00D3228D">
      <w:pPr>
        <w:ind w:left="357" w:hanging="357"/>
        <w:jc w:val="both"/>
        <w:rPr>
          <w:sz w:val="20"/>
        </w:rPr>
      </w:pPr>
    </w:p>
    <w:p w:rsidR="003747E8" w:rsidRPr="00F93B57" w:rsidRDefault="003747E8" w:rsidP="00D3228D">
      <w:pPr>
        <w:ind w:left="357" w:hanging="357"/>
        <w:jc w:val="both"/>
        <w:rPr>
          <w:sz w:val="20"/>
        </w:rPr>
      </w:pPr>
    </w:p>
    <w:p w:rsidR="00A30607" w:rsidRPr="00F93B57" w:rsidRDefault="00A30607" w:rsidP="00D3228D">
      <w:pPr>
        <w:ind w:left="357" w:hanging="357"/>
        <w:jc w:val="both"/>
        <w:rPr>
          <w:sz w:val="20"/>
        </w:rPr>
      </w:pPr>
    </w:p>
    <w:p w:rsidR="00D3344A" w:rsidRPr="00F93B57" w:rsidRDefault="00D3344A" w:rsidP="00D3344A">
      <w:pPr>
        <w:widowControl w:val="0"/>
        <w:outlineLvl w:val="0"/>
      </w:pPr>
      <w:r w:rsidRPr="00F93B57">
        <w:t xml:space="preserve">Supreme Court of Canada / Cour suprême du </w:t>
      </w:r>
      <w:proofErr w:type="gramStart"/>
      <w:r w:rsidRPr="00F93B57">
        <w:t>Canada :</w:t>
      </w:r>
      <w:proofErr w:type="gramEnd"/>
      <w:r w:rsidRPr="00F93B57">
        <w:t xml:space="preserve"> </w:t>
      </w:r>
    </w:p>
    <w:p w:rsidR="00D3344A" w:rsidRPr="00F93B57" w:rsidRDefault="00A97040" w:rsidP="00D3344A">
      <w:pPr>
        <w:widowControl w:val="0"/>
        <w:outlineLvl w:val="0"/>
        <w:rPr>
          <w:color w:val="0000FF"/>
          <w:u w:val="single"/>
        </w:rPr>
      </w:pPr>
      <w:hyperlink r:id="rId27" w:history="1">
        <w:r w:rsidR="00D3344A" w:rsidRPr="00F93B57">
          <w:rPr>
            <w:rStyle w:val="Hyperlink"/>
          </w:rPr>
          <w:t>comments-commentaires@scc-csc.ca</w:t>
        </w:r>
      </w:hyperlink>
    </w:p>
    <w:p w:rsidR="00D3344A" w:rsidRPr="00F93B57" w:rsidRDefault="00D3344A" w:rsidP="00D3344A">
      <w:pPr>
        <w:widowControl w:val="0"/>
        <w:outlineLvl w:val="0"/>
      </w:pPr>
      <w:r w:rsidRPr="00F93B57">
        <w:t>(613) 995-4330</w:t>
      </w:r>
    </w:p>
    <w:p w:rsidR="00497B5E" w:rsidRPr="00F93B57" w:rsidRDefault="00497B5E" w:rsidP="00497B5E">
      <w:pPr>
        <w:widowControl w:val="0"/>
        <w:rPr>
          <w:sz w:val="20"/>
        </w:rPr>
      </w:pPr>
    </w:p>
    <w:p w:rsidR="003F43E6" w:rsidRPr="00F93B57" w:rsidRDefault="003F43E6" w:rsidP="00497B5E">
      <w:pPr>
        <w:widowControl w:val="0"/>
        <w:rPr>
          <w:sz w:val="20"/>
        </w:rPr>
      </w:pPr>
    </w:p>
    <w:p w:rsidR="00224F26" w:rsidRPr="00910AEC" w:rsidRDefault="003F43E6" w:rsidP="00DE0F77">
      <w:pPr>
        <w:pStyle w:val="Footer"/>
        <w:jc w:val="center"/>
      </w:pPr>
      <w:r w:rsidRPr="00F93B57">
        <w:t>- 30</w:t>
      </w:r>
      <w:r w:rsidR="00312438" w:rsidRPr="00F93B57">
        <w:t xml:space="preserve"> -</w:t>
      </w:r>
    </w:p>
    <w:p w:rsidR="00C711D9" w:rsidRPr="00910AEC" w:rsidRDefault="00C711D9">
      <w:pPr>
        <w:pStyle w:val="Footer"/>
        <w:jc w:val="center"/>
      </w:pPr>
    </w:p>
    <w:sectPr w:rsidR="00C711D9" w:rsidRPr="00910AEC"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19"/>
  </w:num>
  <w:num w:numId="5">
    <w:abstractNumId w:val="17"/>
  </w:num>
  <w:num w:numId="6">
    <w:abstractNumId w:val="9"/>
  </w:num>
  <w:num w:numId="7">
    <w:abstractNumId w:val="14"/>
  </w:num>
  <w:num w:numId="8">
    <w:abstractNumId w:val="13"/>
  </w:num>
  <w:num w:numId="9">
    <w:abstractNumId w:val="2"/>
  </w:num>
  <w:num w:numId="10">
    <w:abstractNumId w:val="11"/>
  </w:num>
  <w:num w:numId="11">
    <w:abstractNumId w:val="18"/>
  </w:num>
  <w:num w:numId="12">
    <w:abstractNumId w:val="12"/>
  </w:num>
  <w:num w:numId="13">
    <w:abstractNumId w:val="8"/>
  </w:num>
  <w:num w:numId="14">
    <w:abstractNumId w:val="10"/>
  </w:num>
  <w:num w:numId="15">
    <w:abstractNumId w:val="0"/>
  </w:num>
  <w:num w:numId="16">
    <w:abstractNumId w:val="5"/>
  </w:num>
  <w:num w:numId="17">
    <w:abstractNumId w:val="15"/>
  </w:num>
  <w:num w:numId="18">
    <w:abstractNumId w:val="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7065"/>
    <w:rsid w:val="001670D6"/>
    <w:rsid w:val="00167970"/>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6FB"/>
    <w:rsid w:val="00441C1E"/>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3D03"/>
    <w:rsid w:val="00464517"/>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A1"/>
    <w:rsid w:val="00A852A7"/>
    <w:rsid w:val="00A85DAA"/>
    <w:rsid w:val="00A86AAA"/>
    <w:rsid w:val="00A86B78"/>
    <w:rsid w:val="00A86C5B"/>
    <w:rsid w:val="00A906B6"/>
    <w:rsid w:val="00A9112D"/>
    <w:rsid w:val="00A91936"/>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F3B"/>
    <w:rsid w:val="00B91F79"/>
    <w:rsid w:val="00B9309E"/>
    <w:rsid w:val="00B94793"/>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442A"/>
    <w:rsid w:val="00D04703"/>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871" TargetMode="External"/><Relationship Id="rId13" Type="http://schemas.openxmlformats.org/officeDocument/2006/relationships/hyperlink" Target="https://www.scc-csc.ca/case-dossier/info/sum-som-eng.aspx?cas=38917" TargetMode="External"/><Relationship Id="rId18" Type="http://schemas.openxmlformats.org/officeDocument/2006/relationships/hyperlink" Target="https://www.scc-csc.ca/case-dossier/info/sum-som-eng.aspx?cas=38875" TargetMode="External"/><Relationship Id="rId26" Type="http://schemas.openxmlformats.org/officeDocument/2006/relationships/hyperlink" Target="https://www.scc-csc.ca/case-dossier/info/sum-som-eng.aspx?cas=38942" TargetMode="External"/><Relationship Id="rId3" Type="http://schemas.openxmlformats.org/officeDocument/2006/relationships/styles" Target="styles.xml"/><Relationship Id="rId21" Type="http://schemas.openxmlformats.org/officeDocument/2006/relationships/hyperlink" Target="https://www.scc-csc.ca/case-dossier/info/sum-som-fra.aspx?cas=3899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005" TargetMode="External"/><Relationship Id="rId17" Type="http://schemas.openxmlformats.org/officeDocument/2006/relationships/hyperlink" Target="https://www.scc-csc.ca/case-dossier/info/sum-som-eng.aspx?cas=38874" TargetMode="External"/><Relationship Id="rId25" Type="http://schemas.openxmlformats.org/officeDocument/2006/relationships/hyperlink" Target="https://www.scc-csc.ca/case-dossier/info/sum-som-fra.aspx?cas=3895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8873" TargetMode="External"/><Relationship Id="rId20" Type="http://schemas.openxmlformats.org/officeDocument/2006/relationships/hyperlink" Target="https://www.scc-csc.ca/case-dossier/info/sum-som-eng.aspx?cas=3896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50" TargetMode="External"/><Relationship Id="rId24" Type="http://schemas.openxmlformats.org/officeDocument/2006/relationships/hyperlink" Target="https://www.scc-csc.ca/case-dossier/info/sum-som-fra.aspx?cas=3897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8872" TargetMode="External"/><Relationship Id="rId23" Type="http://schemas.openxmlformats.org/officeDocument/2006/relationships/hyperlink" Target="https://www.scc-csc.ca/case-dossier/info/sum-som-eng.aspx?cas=38973" TargetMode="External"/><Relationship Id="rId28" Type="http://schemas.openxmlformats.org/officeDocument/2006/relationships/header" Target="header1.xml"/><Relationship Id="rId10" Type="http://schemas.openxmlformats.org/officeDocument/2006/relationships/hyperlink" Target="https://www.scc-csc.ca/case-dossier/info/sum-som-eng.aspx?cas=38833" TargetMode="External"/><Relationship Id="rId19" Type="http://schemas.openxmlformats.org/officeDocument/2006/relationships/hyperlink" Target="https://www.scc-csc.ca/case-dossier/info/sum-som-eng.aspx?cas=3896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8921" TargetMode="External"/><Relationship Id="rId14" Type="http://schemas.openxmlformats.org/officeDocument/2006/relationships/hyperlink" Target="https://www.scc-csc.ca/case-dossier/info/sum-som-eng.aspx?cas=38967" TargetMode="External"/><Relationship Id="rId22" Type="http://schemas.openxmlformats.org/officeDocument/2006/relationships/hyperlink" Target="https://www.scc-csc.ca/case-dossier/info/sum-som-eng.aspx?cas=38983"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349F-99C4-4E24-887F-27287627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16367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2020-03-25T13:29:00Z</dcterms:modified>
</cp:coreProperties>
</file>