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92247" w:rsidRDefault="003F43E6" w:rsidP="003F43E6">
      <w:pPr>
        <w:pStyle w:val="Header"/>
        <w:jc w:val="center"/>
        <w:rPr>
          <w:b/>
          <w:sz w:val="32"/>
        </w:rPr>
      </w:pPr>
      <w:r w:rsidRPr="00092247">
        <w:rPr>
          <w:b/>
          <w:sz w:val="32"/>
        </w:rPr>
        <w:t>Supreme Court of Canada / Cour suprême du Canada</w:t>
      </w:r>
    </w:p>
    <w:p w:rsidR="003F43E6" w:rsidRPr="00092247" w:rsidRDefault="003F43E6" w:rsidP="006F2579">
      <w:pPr>
        <w:widowControl w:val="0"/>
        <w:rPr>
          <w:i/>
        </w:rPr>
      </w:pPr>
    </w:p>
    <w:p w:rsidR="003F43E6" w:rsidRPr="00092247" w:rsidRDefault="003F43E6" w:rsidP="006F2579">
      <w:pPr>
        <w:widowControl w:val="0"/>
        <w:rPr>
          <w:i/>
        </w:rPr>
      </w:pPr>
    </w:p>
    <w:p w:rsidR="006F2579" w:rsidRPr="00092247" w:rsidRDefault="006F2579" w:rsidP="006F2579">
      <w:pPr>
        <w:widowControl w:val="0"/>
        <w:rPr>
          <w:i/>
          <w:sz w:val="20"/>
          <w:lang w:val="fr-CA"/>
        </w:rPr>
      </w:pPr>
      <w:r w:rsidRPr="00092247">
        <w:rPr>
          <w:i/>
          <w:sz w:val="20"/>
          <w:lang w:val="fr-CA"/>
        </w:rPr>
        <w:t>(</w:t>
      </w:r>
      <w:r w:rsidR="008F3C5D" w:rsidRPr="00092247">
        <w:rPr>
          <w:i/>
          <w:sz w:val="20"/>
          <w:lang w:val="fr-CA"/>
        </w:rPr>
        <w:t>L</w:t>
      </w:r>
      <w:r w:rsidRPr="00092247">
        <w:rPr>
          <w:i/>
          <w:sz w:val="20"/>
          <w:lang w:val="fr-CA"/>
        </w:rPr>
        <w:t>e français suit)</w:t>
      </w:r>
    </w:p>
    <w:p w:rsidR="006F2579" w:rsidRPr="00092247" w:rsidRDefault="006F2579" w:rsidP="006F2579">
      <w:pPr>
        <w:widowControl w:val="0"/>
        <w:rPr>
          <w:lang w:val="fr-CA"/>
        </w:rPr>
      </w:pPr>
    </w:p>
    <w:p w:rsidR="006F2579" w:rsidRPr="00092247" w:rsidRDefault="00C007C3" w:rsidP="006F2579">
      <w:pPr>
        <w:widowControl w:val="0"/>
        <w:jc w:val="center"/>
        <w:rPr>
          <w:b/>
          <w:lang w:val="fr-CA"/>
        </w:rPr>
      </w:pPr>
      <w:r w:rsidRPr="00092247">
        <w:fldChar w:fldCharType="begin"/>
      </w:r>
      <w:r w:rsidR="006F2579" w:rsidRPr="00092247">
        <w:rPr>
          <w:lang w:val="fr-CA"/>
        </w:rPr>
        <w:instrText xml:space="preserve"> SEQ CHAPTER \h \r 1</w:instrText>
      </w:r>
      <w:r w:rsidRPr="00092247">
        <w:fldChar w:fldCharType="end"/>
      </w:r>
      <w:r w:rsidR="002767DF" w:rsidRPr="00092247">
        <w:rPr>
          <w:b/>
          <w:lang w:val="fr-CA"/>
        </w:rPr>
        <w:t xml:space="preserve">JUDGMENTS </w:t>
      </w:r>
      <w:r w:rsidR="004C4C26" w:rsidRPr="00092247">
        <w:rPr>
          <w:b/>
          <w:lang w:val="fr-CA"/>
        </w:rPr>
        <w:t>IN LEAVE APPLICATION</w:t>
      </w:r>
      <w:r w:rsidR="002375D8" w:rsidRPr="00092247">
        <w:rPr>
          <w:b/>
          <w:lang w:val="fr-CA"/>
        </w:rPr>
        <w:t>S</w:t>
      </w:r>
    </w:p>
    <w:p w:rsidR="006F2579" w:rsidRPr="00092247" w:rsidRDefault="006F2579" w:rsidP="006F2579">
      <w:pPr>
        <w:widowControl w:val="0"/>
        <w:rPr>
          <w:b/>
          <w:lang w:val="fr-CA"/>
        </w:rPr>
      </w:pPr>
    </w:p>
    <w:p w:rsidR="006F2579" w:rsidRPr="00092247" w:rsidRDefault="00846748" w:rsidP="006F2579">
      <w:pPr>
        <w:widowControl w:val="0"/>
      </w:pPr>
      <w:r w:rsidRPr="00092247">
        <w:rPr>
          <w:b/>
        </w:rPr>
        <w:t>December</w:t>
      </w:r>
      <w:r w:rsidR="00C9475D" w:rsidRPr="00092247">
        <w:rPr>
          <w:b/>
        </w:rPr>
        <w:t xml:space="preserve"> </w:t>
      </w:r>
      <w:r w:rsidRPr="00092247">
        <w:rPr>
          <w:b/>
        </w:rPr>
        <w:t>1</w:t>
      </w:r>
      <w:r w:rsidR="00170148" w:rsidRPr="00092247">
        <w:rPr>
          <w:b/>
        </w:rPr>
        <w:t>,</w:t>
      </w:r>
      <w:r w:rsidR="008825DB" w:rsidRPr="00092247">
        <w:rPr>
          <w:b/>
        </w:rPr>
        <w:t xml:space="preserve"> </w:t>
      </w:r>
      <w:r w:rsidR="003C451D" w:rsidRPr="00092247">
        <w:rPr>
          <w:b/>
        </w:rPr>
        <w:t>202</w:t>
      </w:r>
      <w:r w:rsidR="00540869" w:rsidRPr="00092247">
        <w:rPr>
          <w:b/>
        </w:rPr>
        <w:t>2</w:t>
      </w:r>
    </w:p>
    <w:p w:rsidR="006F2579" w:rsidRPr="00092247" w:rsidRDefault="006F2579" w:rsidP="006F2579">
      <w:pPr>
        <w:widowControl w:val="0"/>
        <w:rPr>
          <w:b/>
        </w:rPr>
      </w:pPr>
      <w:r w:rsidRPr="00092247">
        <w:rPr>
          <w:b/>
        </w:rPr>
        <w:t>For immediate release</w:t>
      </w:r>
    </w:p>
    <w:p w:rsidR="006F2579" w:rsidRPr="00092247" w:rsidRDefault="006F2579" w:rsidP="006F2579">
      <w:pPr>
        <w:widowControl w:val="0"/>
      </w:pPr>
    </w:p>
    <w:p w:rsidR="002767DF" w:rsidRPr="00092247" w:rsidRDefault="002767DF" w:rsidP="002767DF">
      <w:pPr>
        <w:widowControl w:val="0"/>
      </w:pPr>
      <w:r w:rsidRPr="00092247">
        <w:rPr>
          <w:b/>
        </w:rPr>
        <w:t>OTTAWA</w:t>
      </w:r>
      <w:r w:rsidRPr="00092247">
        <w:t xml:space="preserve"> – The Suprem</w:t>
      </w:r>
      <w:r w:rsidR="00580213" w:rsidRPr="00092247">
        <w:t>e</w:t>
      </w:r>
      <w:r w:rsidRPr="00092247">
        <w:t xml:space="preserve"> Court of Canada has today deposited with the Registrar judgment</w:t>
      </w:r>
      <w:r w:rsidR="004D3B41" w:rsidRPr="00092247">
        <w:t>s</w:t>
      </w:r>
      <w:r w:rsidRPr="00092247">
        <w:t xml:space="preserve"> in the following </w:t>
      </w:r>
      <w:r w:rsidR="00063949" w:rsidRPr="00092247">
        <w:t xml:space="preserve">leave </w:t>
      </w:r>
      <w:r w:rsidRPr="00092247">
        <w:t>application</w:t>
      </w:r>
      <w:r w:rsidR="00CC044F" w:rsidRPr="00092247">
        <w:t>s</w:t>
      </w:r>
      <w:r w:rsidRPr="00092247">
        <w:t>.</w:t>
      </w:r>
    </w:p>
    <w:p w:rsidR="006F2579" w:rsidRPr="00092247" w:rsidRDefault="006F2579" w:rsidP="006F2579">
      <w:pPr>
        <w:widowControl w:val="0"/>
      </w:pPr>
    </w:p>
    <w:p w:rsidR="006F2579" w:rsidRPr="00092247" w:rsidRDefault="006F2579" w:rsidP="006F2579">
      <w:pPr>
        <w:widowControl w:val="0"/>
      </w:pPr>
    </w:p>
    <w:p w:rsidR="002767DF" w:rsidRPr="00092247" w:rsidRDefault="002767DF" w:rsidP="002767DF">
      <w:pPr>
        <w:widowControl w:val="0"/>
        <w:jc w:val="center"/>
        <w:rPr>
          <w:lang w:val="fr-CA"/>
        </w:rPr>
      </w:pPr>
      <w:r w:rsidRPr="00092247">
        <w:rPr>
          <w:b/>
          <w:lang w:val="fr-CA"/>
        </w:rPr>
        <w:t>JUGEMENT</w:t>
      </w:r>
      <w:r w:rsidR="004C4C26" w:rsidRPr="00092247">
        <w:rPr>
          <w:b/>
          <w:lang w:val="fr-CA"/>
        </w:rPr>
        <w:t>S SUR DEMANDE</w:t>
      </w:r>
      <w:r w:rsidR="00CC044F" w:rsidRPr="00092247">
        <w:rPr>
          <w:b/>
          <w:lang w:val="fr-CA"/>
        </w:rPr>
        <w:t>S</w:t>
      </w:r>
      <w:r w:rsidRPr="00092247">
        <w:rPr>
          <w:b/>
          <w:lang w:val="fr-CA"/>
        </w:rPr>
        <w:t xml:space="preserve"> D’AUTORISATION</w:t>
      </w:r>
    </w:p>
    <w:p w:rsidR="006F2579" w:rsidRPr="00092247" w:rsidRDefault="006F2579" w:rsidP="006F2579">
      <w:pPr>
        <w:widowControl w:val="0"/>
        <w:rPr>
          <w:lang w:val="fr-CA"/>
        </w:rPr>
      </w:pPr>
    </w:p>
    <w:p w:rsidR="006F2579" w:rsidRPr="00092247" w:rsidRDefault="006F2579" w:rsidP="006F2579">
      <w:pPr>
        <w:widowControl w:val="0"/>
        <w:rPr>
          <w:lang w:val="fr-CA"/>
        </w:rPr>
      </w:pPr>
      <w:r w:rsidRPr="00092247">
        <w:rPr>
          <w:b/>
          <w:lang w:val="fr-CA"/>
        </w:rPr>
        <w:t>Le</w:t>
      </w:r>
      <w:r w:rsidR="008825DB" w:rsidRPr="00092247">
        <w:rPr>
          <w:b/>
          <w:lang w:val="fr-CA"/>
        </w:rPr>
        <w:t xml:space="preserve"> </w:t>
      </w:r>
      <w:r w:rsidR="00846748" w:rsidRPr="00092247">
        <w:rPr>
          <w:b/>
          <w:lang w:val="fr-CA"/>
        </w:rPr>
        <w:t>1er</w:t>
      </w:r>
      <w:r w:rsidR="00C9475D" w:rsidRPr="00092247">
        <w:rPr>
          <w:b/>
          <w:lang w:val="fr-CA"/>
        </w:rPr>
        <w:t xml:space="preserve"> </w:t>
      </w:r>
      <w:r w:rsidR="00846748" w:rsidRPr="00092247">
        <w:rPr>
          <w:b/>
          <w:lang w:val="fr-CA"/>
        </w:rPr>
        <w:t>décem</w:t>
      </w:r>
      <w:r w:rsidR="0045157D" w:rsidRPr="00092247">
        <w:rPr>
          <w:b/>
          <w:lang w:val="fr-CA"/>
        </w:rPr>
        <w:t>bre</w:t>
      </w:r>
      <w:r w:rsidR="00C16206" w:rsidRPr="00092247">
        <w:rPr>
          <w:b/>
          <w:lang w:val="fr-CA"/>
        </w:rPr>
        <w:t xml:space="preserve"> </w:t>
      </w:r>
      <w:r w:rsidR="008825DB" w:rsidRPr="00092247">
        <w:rPr>
          <w:b/>
          <w:lang w:val="fr-CA"/>
        </w:rPr>
        <w:t>20</w:t>
      </w:r>
      <w:r w:rsidR="00B44DF4" w:rsidRPr="00092247">
        <w:rPr>
          <w:b/>
          <w:lang w:val="fr-CA"/>
        </w:rPr>
        <w:t>2</w:t>
      </w:r>
      <w:r w:rsidR="00540869" w:rsidRPr="00092247">
        <w:rPr>
          <w:b/>
          <w:lang w:val="fr-CA"/>
        </w:rPr>
        <w:t>2</w:t>
      </w:r>
    </w:p>
    <w:p w:rsidR="006F2579" w:rsidRPr="00092247" w:rsidRDefault="006F2579" w:rsidP="006F2579">
      <w:pPr>
        <w:widowControl w:val="0"/>
        <w:rPr>
          <w:b/>
          <w:lang w:val="fr-CA"/>
        </w:rPr>
      </w:pPr>
      <w:r w:rsidRPr="00092247">
        <w:rPr>
          <w:b/>
          <w:lang w:val="fr-CA"/>
        </w:rPr>
        <w:t>Pour diffusion immédiate</w:t>
      </w:r>
    </w:p>
    <w:p w:rsidR="006F2579" w:rsidRPr="00092247" w:rsidRDefault="006F2579" w:rsidP="006F2579">
      <w:pPr>
        <w:widowControl w:val="0"/>
        <w:rPr>
          <w:b/>
          <w:lang w:val="fr-CA"/>
        </w:rPr>
      </w:pPr>
    </w:p>
    <w:p w:rsidR="002767DF" w:rsidRPr="00092247" w:rsidRDefault="002767DF" w:rsidP="002767DF">
      <w:pPr>
        <w:widowControl w:val="0"/>
        <w:rPr>
          <w:lang w:val="fr-CA"/>
        </w:rPr>
      </w:pPr>
      <w:r w:rsidRPr="00092247">
        <w:rPr>
          <w:b/>
          <w:lang w:val="fr-CA"/>
        </w:rPr>
        <w:t>OTTAWA</w:t>
      </w:r>
      <w:r w:rsidRPr="00092247">
        <w:rPr>
          <w:lang w:val="fr-CA"/>
        </w:rPr>
        <w:t xml:space="preserve"> – La Cour suprême du Canada a déposé aujourd’hui auprès du registraire les jugements dans </w:t>
      </w:r>
      <w:r w:rsidR="00CC044F" w:rsidRPr="00092247">
        <w:rPr>
          <w:lang w:val="fr-CA"/>
        </w:rPr>
        <w:t>les</w:t>
      </w:r>
      <w:r w:rsidR="008C7CD9" w:rsidRPr="00092247">
        <w:rPr>
          <w:lang w:val="fr-CA"/>
        </w:rPr>
        <w:t xml:space="preserve"> </w:t>
      </w:r>
      <w:r w:rsidR="004C4C26" w:rsidRPr="00092247">
        <w:rPr>
          <w:lang w:val="fr-CA"/>
        </w:rPr>
        <w:t>demande</w:t>
      </w:r>
      <w:r w:rsidR="0088435A" w:rsidRPr="00092247">
        <w:rPr>
          <w:lang w:val="fr-CA"/>
        </w:rPr>
        <w:t>s</w:t>
      </w:r>
      <w:r w:rsidRPr="00092247">
        <w:rPr>
          <w:lang w:val="fr-CA"/>
        </w:rPr>
        <w:t xml:space="preserve"> d’au</w:t>
      </w:r>
      <w:r w:rsidR="00F24EF2" w:rsidRPr="00092247">
        <w:rPr>
          <w:lang w:val="fr-CA"/>
        </w:rPr>
        <w:t xml:space="preserve">torisation </w:t>
      </w:r>
      <w:r w:rsidR="007F2922" w:rsidRPr="00092247">
        <w:rPr>
          <w:lang w:val="fr-CA"/>
        </w:rPr>
        <w:t>sui</w:t>
      </w:r>
      <w:r w:rsidR="00F24EF2" w:rsidRPr="00092247">
        <w:rPr>
          <w:lang w:val="fr-CA"/>
        </w:rPr>
        <w:t>v</w:t>
      </w:r>
      <w:r w:rsidR="007F2922" w:rsidRPr="00092247">
        <w:rPr>
          <w:lang w:val="fr-CA"/>
        </w:rPr>
        <w:t>a</w:t>
      </w:r>
      <w:r w:rsidR="00F24EF2" w:rsidRPr="00092247">
        <w:rPr>
          <w:lang w:val="fr-CA"/>
        </w:rPr>
        <w:t>nt</w:t>
      </w:r>
      <w:r w:rsidR="00007B5E" w:rsidRPr="00092247">
        <w:rPr>
          <w:lang w:val="fr-CA"/>
        </w:rPr>
        <w:t>e</w:t>
      </w:r>
      <w:r w:rsidR="00C56657" w:rsidRPr="00092247">
        <w:rPr>
          <w:lang w:val="fr-CA"/>
        </w:rPr>
        <w:t>s</w:t>
      </w:r>
      <w:r w:rsidR="00F24EF2" w:rsidRPr="00092247">
        <w:rPr>
          <w:lang w:val="fr-CA"/>
        </w:rPr>
        <w:t>.</w:t>
      </w:r>
    </w:p>
    <w:p w:rsidR="00694BDA" w:rsidRPr="00092247" w:rsidRDefault="00694BDA" w:rsidP="000B5274">
      <w:pPr>
        <w:jc w:val="both"/>
        <w:rPr>
          <w:sz w:val="20"/>
          <w:lang w:val="fr-CA"/>
        </w:rPr>
      </w:pPr>
    </w:p>
    <w:p w:rsidR="00DA0759" w:rsidRPr="00092247" w:rsidRDefault="00092247" w:rsidP="000B5274">
      <w:pPr>
        <w:jc w:val="both"/>
        <w:rPr>
          <w:sz w:val="20"/>
          <w:lang w:val="fr-CA"/>
        </w:rPr>
      </w:pPr>
      <w:r w:rsidRPr="00092247">
        <w:rPr>
          <w:sz w:val="20"/>
        </w:rPr>
        <w:pict>
          <v:rect id="_x0000_i1025" style="width:2in;height:1pt" o:hrpct="0" o:hralign="center" o:hrstd="t" o:hrnoshade="t" o:hr="t" fillcolor="black [3213]" stroked="f"/>
        </w:pict>
      </w:r>
    </w:p>
    <w:p w:rsidR="0045157D" w:rsidRPr="00092247" w:rsidRDefault="0045157D" w:rsidP="00BA0622">
      <w:pPr>
        <w:jc w:val="both"/>
        <w:rPr>
          <w:sz w:val="22"/>
          <w:szCs w:val="22"/>
        </w:rPr>
      </w:pPr>
    </w:p>
    <w:p w:rsidR="00431DE2" w:rsidRPr="00092247" w:rsidRDefault="00431DE2" w:rsidP="00431DE2">
      <w:pPr>
        <w:jc w:val="both"/>
        <w:rPr>
          <w:b/>
          <w:sz w:val="22"/>
          <w:szCs w:val="22"/>
        </w:rPr>
      </w:pPr>
      <w:r w:rsidRPr="00092247">
        <w:rPr>
          <w:b/>
          <w:sz w:val="22"/>
          <w:szCs w:val="22"/>
        </w:rPr>
        <w:t>DISMISSED / REJETÉE</w:t>
      </w:r>
      <w:r w:rsidR="001B1618" w:rsidRPr="00092247">
        <w:rPr>
          <w:b/>
          <w:sz w:val="22"/>
          <w:szCs w:val="22"/>
        </w:rPr>
        <w:t>S</w:t>
      </w:r>
    </w:p>
    <w:p w:rsidR="00431DE2" w:rsidRPr="00092247" w:rsidRDefault="00431DE2" w:rsidP="000B5274">
      <w:pPr>
        <w:jc w:val="both"/>
        <w:rPr>
          <w:sz w:val="20"/>
        </w:rPr>
      </w:pPr>
    </w:p>
    <w:p w:rsidR="008C4282" w:rsidRPr="00092247" w:rsidRDefault="008C4282" w:rsidP="008C4282">
      <w:pPr>
        <w:rPr>
          <w:sz w:val="22"/>
          <w:szCs w:val="22"/>
        </w:rPr>
      </w:pPr>
      <w:r w:rsidRPr="00092247">
        <w:rPr>
          <w:i/>
          <w:sz w:val="22"/>
          <w:szCs w:val="22"/>
        </w:rPr>
        <w:t>His Majesty the King v. Maurio Salehi</w:t>
      </w:r>
      <w:r w:rsidRPr="00092247">
        <w:rPr>
          <w:sz w:val="22"/>
          <w:szCs w:val="22"/>
        </w:rPr>
        <w:t xml:space="preserve"> (B.C) (Criminal) (By Leave) (</w:t>
      </w:r>
      <w:hyperlink r:id="rId8" w:history="1">
        <w:r w:rsidRPr="00092247">
          <w:rPr>
            <w:rStyle w:val="Hyperlink"/>
            <w:sz w:val="22"/>
            <w:szCs w:val="22"/>
          </w:rPr>
          <w:t>40084</w:t>
        </w:r>
      </w:hyperlink>
      <w:r w:rsidRPr="00092247">
        <w:rPr>
          <w:sz w:val="22"/>
          <w:szCs w:val="22"/>
        </w:rPr>
        <w:t>)</w:t>
      </w:r>
    </w:p>
    <w:p w:rsidR="00A30607" w:rsidRPr="00092247" w:rsidRDefault="00A30607" w:rsidP="0035080B">
      <w:pPr>
        <w:widowControl w:val="0"/>
        <w:jc w:val="both"/>
        <w:rPr>
          <w:sz w:val="20"/>
        </w:rPr>
      </w:pPr>
    </w:p>
    <w:p w:rsidR="008C4282" w:rsidRPr="00092247" w:rsidRDefault="008C4282" w:rsidP="008C4282">
      <w:pPr>
        <w:jc w:val="both"/>
        <w:rPr>
          <w:sz w:val="20"/>
        </w:rPr>
      </w:pPr>
      <w:r w:rsidRPr="00092247">
        <w:rPr>
          <w:sz w:val="20"/>
        </w:rPr>
        <w:t>The application for leave to appeal from the judgment of the</w:t>
      </w:r>
      <w:bookmarkStart w:id="0" w:name="BM_1_"/>
      <w:bookmarkEnd w:id="0"/>
      <w:r w:rsidRPr="00092247">
        <w:rPr>
          <w:sz w:val="20"/>
        </w:rPr>
        <w:t xml:space="preserve"> Court of Appeal for British Columbia (Vancouver), Number CA46319, 2022 BCCA 1, dated January 4, 2022, is dismissed.</w:t>
      </w:r>
    </w:p>
    <w:p w:rsidR="0035080B" w:rsidRPr="00092247" w:rsidRDefault="0035080B" w:rsidP="002E0A03">
      <w:pPr>
        <w:jc w:val="both"/>
        <w:rPr>
          <w:sz w:val="20"/>
        </w:rPr>
      </w:pPr>
    </w:p>
    <w:p w:rsidR="00E67656" w:rsidRPr="00092247" w:rsidRDefault="008C4282" w:rsidP="002E0A03">
      <w:pPr>
        <w:widowControl w:val="0"/>
        <w:jc w:val="both"/>
        <w:rPr>
          <w:sz w:val="20"/>
          <w:lang w:val="fr-CA"/>
        </w:rPr>
      </w:pPr>
      <w:r w:rsidRPr="00092247">
        <w:rPr>
          <w:sz w:val="20"/>
          <w:lang w:val="fr-CA"/>
        </w:rPr>
        <w:t>La demande d’autorisation d’appel de l’arrêt de la Cour d’appel de la Colombie-Britannique (Vancouver), numéro  CA46319, 2022 BCCA 1, daté du 4 janvier 2022, est rejeté.</w:t>
      </w:r>
    </w:p>
    <w:p w:rsidR="00872CB5" w:rsidRPr="00092247" w:rsidRDefault="00872CB5" w:rsidP="00872CB5">
      <w:pPr>
        <w:widowControl w:val="0"/>
        <w:rPr>
          <w:sz w:val="20"/>
          <w:lang w:val="fr-CA"/>
        </w:rPr>
      </w:pPr>
    </w:p>
    <w:p w:rsidR="00146ABE" w:rsidRPr="00092247" w:rsidRDefault="00092247" w:rsidP="00872CB5">
      <w:pPr>
        <w:widowControl w:val="0"/>
        <w:rPr>
          <w:sz w:val="20"/>
          <w:lang w:val="fr-CA"/>
        </w:rPr>
      </w:pPr>
      <w:r w:rsidRPr="00092247">
        <w:rPr>
          <w:sz w:val="20"/>
        </w:rPr>
        <w:pict>
          <v:rect id="_x0000_i1027" style="width:2in;height:1pt" o:hrpct="0" o:hralign="center" o:hrstd="t" o:hrnoshade="t" o:hr="t" fillcolor="black [3213]" stroked="f"/>
        </w:pict>
      </w:r>
    </w:p>
    <w:p w:rsidR="00146ABE" w:rsidRPr="00092247" w:rsidRDefault="00146ABE" w:rsidP="00872CB5">
      <w:pPr>
        <w:widowControl w:val="0"/>
        <w:rPr>
          <w:sz w:val="20"/>
          <w:lang w:val="fr-CA"/>
        </w:rPr>
      </w:pPr>
    </w:p>
    <w:p w:rsidR="00092247" w:rsidRPr="00092247" w:rsidRDefault="00092247" w:rsidP="00092247">
      <w:pPr>
        <w:rPr>
          <w:sz w:val="22"/>
          <w:szCs w:val="22"/>
        </w:rPr>
      </w:pPr>
      <w:r w:rsidRPr="00092247">
        <w:rPr>
          <w:i/>
          <w:sz w:val="22"/>
          <w:szCs w:val="22"/>
        </w:rPr>
        <w:t>William Kenneth Turner v. His Majesty the King</w:t>
      </w:r>
      <w:r w:rsidRPr="00092247">
        <w:rPr>
          <w:sz w:val="22"/>
          <w:szCs w:val="22"/>
        </w:rPr>
        <w:t xml:space="preserve"> (Alta.) (Criminal) (By Leave) (</w:t>
      </w:r>
      <w:hyperlink r:id="rId9" w:history="1">
        <w:r w:rsidRPr="00092247">
          <w:rPr>
            <w:rStyle w:val="Hyperlink"/>
            <w:sz w:val="22"/>
            <w:szCs w:val="22"/>
          </w:rPr>
          <w:t>40323</w:t>
        </w:r>
      </w:hyperlink>
      <w:r w:rsidRPr="00092247">
        <w:rPr>
          <w:sz w:val="22"/>
          <w:szCs w:val="22"/>
        </w:rPr>
        <w:t>)</w:t>
      </w:r>
    </w:p>
    <w:p w:rsidR="0045157D" w:rsidRPr="00092247" w:rsidRDefault="0045157D" w:rsidP="00872CB5">
      <w:pPr>
        <w:widowControl w:val="0"/>
        <w:rPr>
          <w:sz w:val="20"/>
        </w:rPr>
      </w:pPr>
    </w:p>
    <w:p w:rsidR="00092247" w:rsidRPr="00092247" w:rsidRDefault="00092247" w:rsidP="00092247">
      <w:pPr>
        <w:jc w:val="both"/>
        <w:rPr>
          <w:sz w:val="20"/>
        </w:rPr>
      </w:pPr>
      <w:r w:rsidRPr="00092247">
        <w:rPr>
          <w:sz w:val="20"/>
        </w:rPr>
        <w:t>The motion for an extension of time to serve and file the application for leave to appeal is granted. The application for leave to appeal from the judgment of the Court of Appeal of Alberta (Edmonton), Number 2103-0028A, 2022 ABCA 11, dated January 14, 2022,</w:t>
      </w:r>
      <w:r w:rsidRPr="00092247">
        <w:rPr>
          <w:sz w:val="20"/>
        </w:rPr>
        <w:t xml:space="preserve"> is dismissed.</w:t>
      </w:r>
    </w:p>
    <w:p w:rsidR="00846748" w:rsidRPr="00092247" w:rsidRDefault="00846748" w:rsidP="00092247">
      <w:pPr>
        <w:widowControl w:val="0"/>
        <w:jc w:val="both"/>
        <w:rPr>
          <w:sz w:val="20"/>
        </w:rPr>
      </w:pPr>
    </w:p>
    <w:p w:rsidR="00846748" w:rsidRPr="00092247" w:rsidRDefault="00092247" w:rsidP="00092247">
      <w:pPr>
        <w:widowControl w:val="0"/>
        <w:jc w:val="both"/>
        <w:rPr>
          <w:sz w:val="20"/>
          <w:lang w:val="fr-CA"/>
        </w:rPr>
      </w:pPr>
      <w:r w:rsidRPr="00092247">
        <w:rPr>
          <w:sz w:val="20"/>
          <w:lang w:val="fr-CA"/>
        </w:rPr>
        <w:t>La requête en prorogation du délai de signification et de dépôt de la demande d’autorisation d’appel est accueillie. La demande d’autorisation d’appel de l’arrêt de la Cour d’appel de l’Alberta (Edmonton), numéro 2103-0028A, 2022 ABCA 11, daté du 14 janvier 2022, est rejeté.</w:t>
      </w:r>
    </w:p>
    <w:p w:rsidR="00846748" w:rsidRPr="00092247" w:rsidRDefault="00846748" w:rsidP="00872CB5">
      <w:pPr>
        <w:widowControl w:val="0"/>
        <w:rPr>
          <w:sz w:val="20"/>
          <w:lang w:val="fr-CA"/>
        </w:rPr>
      </w:pPr>
    </w:p>
    <w:p w:rsidR="00146ABE" w:rsidRPr="00092247" w:rsidRDefault="00092247" w:rsidP="00872CB5">
      <w:pPr>
        <w:widowControl w:val="0"/>
        <w:rPr>
          <w:sz w:val="20"/>
          <w:lang w:val="fr-CA"/>
        </w:rPr>
      </w:pPr>
      <w:r w:rsidRPr="00092247">
        <w:rPr>
          <w:sz w:val="20"/>
        </w:rPr>
        <w:pict>
          <v:rect id="_x0000_i1028" style="width:2in;height:1pt" o:hrpct="0" o:hralign="center" o:hrstd="t" o:hrnoshade="t" o:hr="t" fillcolor="black [3213]" stroked="f"/>
        </w:pict>
      </w:r>
    </w:p>
    <w:p w:rsidR="00146ABE" w:rsidRPr="00092247" w:rsidRDefault="00146ABE" w:rsidP="00872CB5">
      <w:pPr>
        <w:widowControl w:val="0"/>
        <w:rPr>
          <w:sz w:val="20"/>
          <w:lang w:val="fr-CA"/>
        </w:rPr>
      </w:pPr>
    </w:p>
    <w:p w:rsidR="00092247" w:rsidRPr="00092247" w:rsidRDefault="00092247" w:rsidP="00092247">
      <w:pPr>
        <w:rPr>
          <w:sz w:val="22"/>
          <w:szCs w:val="22"/>
        </w:rPr>
      </w:pPr>
      <w:r w:rsidRPr="00092247">
        <w:rPr>
          <w:i/>
          <w:sz w:val="22"/>
          <w:szCs w:val="22"/>
        </w:rPr>
        <w:t>Marc Misir and Randolph Misir v. His Majesty the King in Right of Ontario as represented by Ministry of Health and Long-Term Care</w:t>
      </w:r>
      <w:r w:rsidRPr="00092247">
        <w:rPr>
          <w:sz w:val="22"/>
          <w:szCs w:val="22"/>
        </w:rPr>
        <w:t xml:space="preserve"> (Ont.) (Civil) (By Leave) (</w:t>
      </w:r>
      <w:hyperlink r:id="rId10" w:history="1">
        <w:r w:rsidRPr="00092247">
          <w:rPr>
            <w:rStyle w:val="Hyperlink"/>
            <w:sz w:val="22"/>
            <w:szCs w:val="22"/>
          </w:rPr>
          <w:t>40283</w:t>
        </w:r>
      </w:hyperlink>
      <w:r w:rsidRPr="00092247">
        <w:rPr>
          <w:sz w:val="22"/>
          <w:szCs w:val="22"/>
        </w:rPr>
        <w:t>)</w:t>
      </w:r>
    </w:p>
    <w:p w:rsidR="0045157D" w:rsidRPr="00092247" w:rsidRDefault="0045157D" w:rsidP="00872CB5">
      <w:pPr>
        <w:widowControl w:val="0"/>
        <w:rPr>
          <w:sz w:val="20"/>
        </w:rPr>
      </w:pPr>
    </w:p>
    <w:p w:rsidR="00092247" w:rsidRPr="00092247" w:rsidRDefault="00092247" w:rsidP="00092247">
      <w:pPr>
        <w:jc w:val="both"/>
        <w:rPr>
          <w:sz w:val="20"/>
        </w:rPr>
      </w:pPr>
      <w:r w:rsidRPr="00092247">
        <w:rPr>
          <w:sz w:val="20"/>
        </w:rPr>
        <w:t>The motion for an extension of time to serve and file the application for leave to appeal is granted. The application for leave to appeal from the judgment of the Court of Appeal for Ontario, Number C65374, 2019 ONCA 36, dated January 23, 2019, is dismisse</w:t>
      </w:r>
      <w:r w:rsidRPr="00092247">
        <w:rPr>
          <w:sz w:val="20"/>
        </w:rPr>
        <w:t>d with costs.</w:t>
      </w:r>
    </w:p>
    <w:p w:rsidR="00846748" w:rsidRPr="00092247" w:rsidRDefault="00846748" w:rsidP="00092247">
      <w:pPr>
        <w:widowControl w:val="0"/>
        <w:jc w:val="both"/>
        <w:rPr>
          <w:sz w:val="20"/>
        </w:rPr>
      </w:pPr>
    </w:p>
    <w:p w:rsidR="00846748" w:rsidRPr="00092247" w:rsidRDefault="00092247" w:rsidP="00092247">
      <w:pPr>
        <w:widowControl w:val="0"/>
        <w:jc w:val="both"/>
        <w:rPr>
          <w:sz w:val="20"/>
          <w:lang w:val="fr-CA"/>
        </w:rPr>
      </w:pPr>
      <w:r w:rsidRPr="00092247">
        <w:rPr>
          <w:sz w:val="20"/>
          <w:lang w:val="fr-CA"/>
        </w:rPr>
        <w:t>La requête en prorogation du délai de signification et de dépôt de la demande d’autorisation d’appel est accueillie. La demande d’autorisation d’appel de l’arrêt de la Cour d’appel de l’Ontario, numéro C65374, 2019 ONCA 36, daté du 23 janvier 2019, est rejeté avec dépens.</w:t>
      </w:r>
    </w:p>
    <w:p w:rsidR="00846748" w:rsidRPr="00092247" w:rsidRDefault="00846748" w:rsidP="00872CB5">
      <w:pPr>
        <w:widowControl w:val="0"/>
        <w:rPr>
          <w:sz w:val="20"/>
          <w:lang w:val="fr-CA"/>
        </w:rPr>
      </w:pPr>
    </w:p>
    <w:p w:rsidR="00146ABE" w:rsidRPr="00092247" w:rsidRDefault="00092247" w:rsidP="00872CB5">
      <w:pPr>
        <w:widowControl w:val="0"/>
        <w:rPr>
          <w:sz w:val="20"/>
          <w:lang w:val="fr-CA"/>
        </w:rPr>
      </w:pPr>
      <w:r w:rsidRPr="00092247">
        <w:rPr>
          <w:sz w:val="20"/>
        </w:rPr>
        <w:pict>
          <v:rect id="_x0000_i1029" style="width:2in;height:1pt" o:hrpct="0" o:hralign="center" o:hrstd="t" o:hrnoshade="t" o:hr="t" fillcolor="black [3213]" stroked="f"/>
        </w:pict>
      </w:r>
    </w:p>
    <w:p w:rsidR="00146ABE" w:rsidRPr="00092247" w:rsidRDefault="00146ABE" w:rsidP="00872CB5">
      <w:pPr>
        <w:widowControl w:val="0"/>
        <w:rPr>
          <w:sz w:val="20"/>
          <w:lang w:val="fr-CA"/>
        </w:rPr>
      </w:pPr>
    </w:p>
    <w:p w:rsidR="00092247" w:rsidRPr="00092247" w:rsidRDefault="00092247" w:rsidP="00092247">
      <w:pPr>
        <w:rPr>
          <w:sz w:val="22"/>
          <w:szCs w:val="22"/>
        </w:rPr>
      </w:pPr>
      <w:r w:rsidRPr="00092247">
        <w:rPr>
          <w:i/>
          <w:sz w:val="22"/>
          <w:szCs w:val="22"/>
        </w:rPr>
        <w:t xml:space="preserve">J.F. v. K.F. </w:t>
      </w:r>
      <w:r w:rsidRPr="00092247">
        <w:rPr>
          <w:sz w:val="22"/>
          <w:szCs w:val="22"/>
        </w:rPr>
        <w:t>(N.L.) (Civil) (By Leave) (</w:t>
      </w:r>
      <w:hyperlink r:id="rId11" w:history="1">
        <w:r w:rsidRPr="00092247">
          <w:rPr>
            <w:rStyle w:val="Hyperlink"/>
            <w:sz w:val="22"/>
            <w:szCs w:val="22"/>
          </w:rPr>
          <w:t>40321</w:t>
        </w:r>
      </w:hyperlink>
      <w:r w:rsidRPr="00092247">
        <w:rPr>
          <w:sz w:val="22"/>
          <w:szCs w:val="22"/>
        </w:rPr>
        <w:t>)</w:t>
      </w:r>
    </w:p>
    <w:p w:rsidR="00F12C30" w:rsidRPr="00092247" w:rsidRDefault="00F12C30" w:rsidP="00F12C30">
      <w:pPr>
        <w:widowControl w:val="0"/>
        <w:rPr>
          <w:sz w:val="20"/>
        </w:rPr>
      </w:pPr>
    </w:p>
    <w:p w:rsidR="00092247" w:rsidRPr="00092247" w:rsidRDefault="00092247" w:rsidP="00092247">
      <w:pPr>
        <w:jc w:val="both"/>
        <w:rPr>
          <w:sz w:val="20"/>
        </w:rPr>
      </w:pPr>
      <w:r w:rsidRPr="00092247">
        <w:rPr>
          <w:sz w:val="20"/>
        </w:rPr>
        <w:t xml:space="preserve">The application for leave to appeal from the judgment of the Court of Appeal of Newfoundland and Labrador, Number 202101H0071, 2022 NLCA 33, dated May 26, 2022, is </w:t>
      </w:r>
      <w:r w:rsidRPr="00092247">
        <w:rPr>
          <w:sz w:val="20"/>
        </w:rPr>
        <w:t>dismissed with costs.</w:t>
      </w:r>
    </w:p>
    <w:p w:rsidR="00846748" w:rsidRPr="00092247" w:rsidRDefault="00846748" w:rsidP="00092247">
      <w:pPr>
        <w:widowControl w:val="0"/>
        <w:jc w:val="both"/>
        <w:rPr>
          <w:sz w:val="20"/>
        </w:rPr>
      </w:pPr>
    </w:p>
    <w:p w:rsidR="00846748" w:rsidRPr="00092247" w:rsidRDefault="00092247" w:rsidP="00092247">
      <w:pPr>
        <w:widowControl w:val="0"/>
        <w:jc w:val="both"/>
        <w:rPr>
          <w:sz w:val="20"/>
          <w:lang w:val="fr-CA"/>
        </w:rPr>
      </w:pPr>
      <w:r w:rsidRPr="00092247">
        <w:rPr>
          <w:sz w:val="20"/>
          <w:lang w:val="fr-CA"/>
        </w:rPr>
        <w:t>La demande d’autorisation d’appel de l’arrêt de la Cour d’appel de Terre-Neuve-et-Labrador, numéro 202101H0071, 2022 NLCA 33, daté du 26 mai 2022</w:t>
      </w:r>
      <w:r w:rsidRPr="00092247">
        <w:rPr>
          <w:sz w:val="20"/>
          <w:lang w:val="fr-CA"/>
        </w:rPr>
        <w:t>, est rejetée avec dépens.</w:t>
      </w:r>
    </w:p>
    <w:p w:rsidR="00846748" w:rsidRPr="00092247" w:rsidRDefault="00846748" w:rsidP="00F12C30">
      <w:pPr>
        <w:widowControl w:val="0"/>
        <w:rPr>
          <w:sz w:val="20"/>
          <w:lang w:val="fr-CA"/>
        </w:rPr>
      </w:pPr>
    </w:p>
    <w:p w:rsidR="00F12C30" w:rsidRPr="00092247" w:rsidRDefault="00092247" w:rsidP="00F12C30">
      <w:pPr>
        <w:widowControl w:val="0"/>
        <w:rPr>
          <w:sz w:val="20"/>
          <w:lang w:val="fr-CA"/>
        </w:rPr>
      </w:pPr>
      <w:r w:rsidRPr="00092247">
        <w:rPr>
          <w:sz w:val="20"/>
        </w:rPr>
        <w:pict>
          <v:rect id="_x0000_i1030" style="width:2in;height:1pt" o:hrpct="0" o:hralign="center" o:hrstd="t" o:hrnoshade="t" o:hr="t" fillcolor="black [3213]" stroked="f"/>
        </w:pict>
      </w:r>
    </w:p>
    <w:p w:rsidR="00F12C30" w:rsidRPr="00092247" w:rsidRDefault="00F12C30" w:rsidP="00F12C30">
      <w:pPr>
        <w:widowControl w:val="0"/>
        <w:rPr>
          <w:sz w:val="20"/>
          <w:lang w:val="fr-CA"/>
        </w:rPr>
      </w:pPr>
    </w:p>
    <w:p w:rsidR="00092247" w:rsidRPr="00092247" w:rsidRDefault="00092247" w:rsidP="00092247">
      <w:pPr>
        <w:rPr>
          <w:sz w:val="22"/>
          <w:szCs w:val="22"/>
        </w:rPr>
      </w:pPr>
      <w:r w:rsidRPr="00092247">
        <w:rPr>
          <w:i/>
          <w:sz w:val="22"/>
          <w:szCs w:val="22"/>
        </w:rPr>
        <w:t>Max Edwin Tutiven v. His Majesty the King</w:t>
      </w:r>
      <w:r w:rsidRPr="00092247">
        <w:rPr>
          <w:sz w:val="22"/>
          <w:szCs w:val="22"/>
        </w:rPr>
        <w:t xml:space="preserve"> (Ont.) (Criminal) (By Leave) (</w:t>
      </w:r>
      <w:hyperlink r:id="rId12" w:history="1">
        <w:r w:rsidRPr="00092247">
          <w:rPr>
            <w:rStyle w:val="Hyperlink"/>
            <w:sz w:val="22"/>
            <w:szCs w:val="22"/>
          </w:rPr>
          <w:t>40318</w:t>
        </w:r>
      </w:hyperlink>
      <w:r w:rsidRPr="00092247">
        <w:rPr>
          <w:sz w:val="22"/>
          <w:szCs w:val="22"/>
        </w:rPr>
        <w:t>)</w:t>
      </w:r>
    </w:p>
    <w:p w:rsidR="0045157D" w:rsidRPr="00092247" w:rsidRDefault="0045157D" w:rsidP="00872CB5">
      <w:pPr>
        <w:widowControl w:val="0"/>
        <w:rPr>
          <w:sz w:val="20"/>
        </w:rPr>
      </w:pPr>
    </w:p>
    <w:p w:rsidR="00092247" w:rsidRPr="00092247" w:rsidRDefault="00092247" w:rsidP="00092247">
      <w:pPr>
        <w:jc w:val="both"/>
        <w:rPr>
          <w:sz w:val="20"/>
        </w:rPr>
      </w:pPr>
      <w:r w:rsidRPr="00092247">
        <w:rPr>
          <w:sz w:val="20"/>
        </w:rPr>
        <w:t>The motion for an extension of time to serve and file the application for leave to appeal is granted. The application for leave to appeal from the judgment of the Court of Appeal for Ontario, Number C68453, 2022 ONCA 97, dated February 3, 2022, is dismissed.</w:t>
      </w:r>
    </w:p>
    <w:p w:rsidR="00846748" w:rsidRPr="00092247" w:rsidRDefault="00846748" w:rsidP="00092247">
      <w:pPr>
        <w:widowControl w:val="0"/>
        <w:jc w:val="both"/>
        <w:rPr>
          <w:sz w:val="20"/>
        </w:rPr>
      </w:pPr>
    </w:p>
    <w:p w:rsidR="00846748" w:rsidRPr="00092247" w:rsidRDefault="00092247" w:rsidP="00092247">
      <w:pPr>
        <w:widowControl w:val="0"/>
        <w:jc w:val="both"/>
        <w:rPr>
          <w:sz w:val="20"/>
          <w:lang w:val="fr-CA"/>
        </w:rPr>
      </w:pPr>
      <w:r w:rsidRPr="00092247">
        <w:rPr>
          <w:sz w:val="20"/>
          <w:lang w:val="fr-CA"/>
        </w:rPr>
        <w:t>La requête en prorogation du délai de signification et de dépôt de la demande d’autorisation d’appel est accueillie. La demande d’autorisation d’appel de l’arrêt de la Cour d’appel de l’Ontario, numéro C68453, 2022 ONCA 97, daté du 3 février 2022, est rejetée.</w:t>
      </w:r>
    </w:p>
    <w:p w:rsidR="00092247" w:rsidRPr="00092247" w:rsidRDefault="00092247" w:rsidP="00092247">
      <w:pPr>
        <w:widowControl w:val="0"/>
        <w:rPr>
          <w:sz w:val="20"/>
          <w:lang w:val="fr-CA"/>
        </w:rPr>
      </w:pPr>
    </w:p>
    <w:p w:rsidR="00092247" w:rsidRPr="00092247" w:rsidRDefault="00092247" w:rsidP="00092247">
      <w:pPr>
        <w:widowControl w:val="0"/>
        <w:rPr>
          <w:sz w:val="20"/>
          <w:lang w:val="fr-CA"/>
        </w:rPr>
      </w:pPr>
      <w:r w:rsidRPr="00092247">
        <w:rPr>
          <w:sz w:val="20"/>
        </w:rPr>
        <w:pict>
          <v:rect id="_x0000_i1033" style="width:2in;height:1pt" o:hrpct="0" o:hralign="center" o:hrstd="t" o:hrnoshade="t" o:hr="t" fillcolor="black [3213]" stroked="f"/>
        </w:pict>
      </w:r>
    </w:p>
    <w:p w:rsidR="00092247" w:rsidRPr="00092247" w:rsidRDefault="00092247" w:rsidP="00092247">
      <w:pPr>
        <w:widowControl w:val="0"/>
        <w:rPr>
          <w:sz w:val="20"/>
          <w:lang w:val="fr-CA"/>
        </w:rPr>
      </w:pPr>
    </w:p>
    <w:p w:rsidR="00092247" w:rsidRPr="00092247" w:rsidRDefault="00092247" w:rsidP="00092247">
      <w:pPr>
        <w:rPr>
          <w:sz w:val="22"/>
          <w:szCs w:val="22"/>
        </w:rPr>
      </w:pPr>
      <w:r w:rsidRPr="00092247">
        <w:rPr>
          <w:i/>
          <w:sz w:val="22"/>
          <w:szCs w:val="22"/>
        </w:rPr>
        <w:t>OZ Optics Ltd., OZ Merchandising Inc., Ottawa Wizards, OZ Dome Soccer Club and Omur Sezerman v. Victor Ages Vallance LLP</w:t>
      </w:r>
      <w:r w:rsidRPr="00092247">
        <w:rPr>
          <w:sz w:val="22"/>
          <w:szCs w:val="22"/>
        </w:rPr>
        <w:t xml:space="preserve"> (Ont.) (Civil) (By Leave) (</w:t>
      </w:r>
      <w:hyperlink r:id="rId13" w:history="1">
        <w:r w:rsidRPr="00092247">
          <w:rPr>
            <w:rStyle w:val="Hyperlink"/>
            <w:sz w:val="22"/>
            <w:szCs w:val="22"/>
          </w:rPr>
          <w:t>40178</w:t>
        </w:r>
      </w:hyperlink>
      <w:r w:rsidRPr="00092247">
        <w:rPr>
          <w:sz w:val="22"/>
          <w:szCs w:val="22"/>
        </w:rPr>
        <w:t>)</w:t>
      </w:r>
    </w:p>
    <w:p w:rsidR="00092247" w:rsidRPr="00092247" w:rsidRDefault="00092247" w:rsidP="00092247">
      <w:pPr>
        <w:widowControl w:val="0"/>
        <w:rPr>
          <w:sz w:val="20"/>
        </w:rPr>
      </w:pPr>
    </w:p>
    <w:p w:rsidR="00092247" w:rsidRPr="00092247" w:rsidRDefault="00092247" w:rsidP="00092247">
      <w:pPr>
        <w:jc w:val="both"/>
        <w:rPr>
          <w:sz w:val="20"/>
        </w:rPr>
      </w:pPr>
      <w:r w:rsidRPr="00092247">
        <w:rPr>
          <w:sz w:val="20"/>
        </w:rPr>
        <w:t>The application for leave to appeal from the judgment of the Court of Appeal for Ontario, Number C69386, 2022 ONCA 169, dated March 1</w:t>
      </w:r>
      <w:r w:rsidRPr="00092247">
        <w:rPr>
          <w:sz w:val="20"/>
          <w:vertAlign w:val="superscript"/>
        </w:rPr>
        <w:t>st</w:t>
      </w:r>
      <w:r w:rsidRPr="00092247">
        <w:rPr>
          <w:sz w:val="20"/>
        </w:rPr>
        <w:t>, 2022, is dismissed with costs.</w:t>
      </w:r>
    </w:p>
    <w:p w:rsidR="00092247" w:rsidRPr="00092247" w:rsidRDefault="00092247" w:rsidP="00092247">
      <w:pPr>
        <w:widowControl w:val="0"/>
        <w:jc w:val="both"/>
        <w:rPr>
          <w:sz w:val="20"/>
        </w:rPr>
      </w:pPr>
    </w:p>
    <w:p w:rsidR="00092247" w:rsidRPr="00092247" w:rsidRDefault="00092247" w:rsidP="00092247">
      <w:pPr>
        <w:widowControl w:val="0"/>
        <w:jc w:val="both"/>
        <w:rPr>
          <w:sz w:val="20"/>
          <w:lang w:val="fr-CA"/>
        </w:rPr>
      </w:pPr>
      <w:r w:rsidRPr="00092247">
        <w:rPr>
          <w:sz w:val="20"/>
          <w:lang w:val="fr-CA"/>
        </w:rPr>
        <w:t>La demande d’autorisation d’appel de l’arrêt de la Cour d’appel de l’Ontario, numéro C69386, 2022 ONCA 169, daté du 1</w:t>
      </w:r>
      <w:r w:rsidRPr="00092247">
        <w:rPr>
          <w:sz w:val="20"/>
          <w:vertAlign w:val="superscript"/>
          <w:lang w:val="fr-CA"/>
        </w:rPr>
        <w:t>er</w:t>
      </w:r>
      <w:r w:rsidRPr="00092247">
        <w:rPr>
          <w:sz w:val="20"/>
          <w:lang w:val="fr-CA"/>
        </w:rPr>
        <w:t xml:space="preserve"> mars 2022, est rejetée avec dépens.</w:t>
      </w:r>
    </w:p>
    <w:p w:rsidR="00846748" w:rsidRPr="00092247" w:rsidRDefault="00846748" w:rsidP="00872CB5">
      <w:pPr>
        <w:widowControl w:val="0"/>
        <w:rPr>
          <w:sz w:val="20"/>
          <w:lang w:val="fr-CA"/>
        </w:rPr>
      </w:pPr>
    </w:p>
    <w:p w:rsidR="00146ABE" w:rsidRPr="00092247" w:rsidRDefault="00092247" w:rsidP="00872CB5">
      <w:pPr>
        <w:widowControl w:val="0"/>
        <w:rPr>
          <w:sz w:val="20"/>
          <w:lang w:val="fr-CA"/>
        </w:rPr>
      </w:pPr>
      <w:r w:rsidRPr="00092247">
        <w:rPr>
          <w:sz w:val="20"/>
        </w:rPr>
        <w:pict>
          <v:rect id="_x0000_i1031" style="width:2in;height:1pt" o:hrpct="0" o:hralign="center" o:hrstd="t" o:hrnoshade="t" o:hr="t" fillcolor="black [3213]" stroked="f"/>
        </w:pict>
      </w:r>
    </w:p>
    <w:p w:rsidR="00146ABE" w:rsidRPr="00092247" w:rsidRDefault="00146ABE" w:rsidP="00872CB5">
      <w:pPr>
        <w:widowControl w:val="0"/>
        <w:rPr>
          <w:sz w:val="20"/>
          <w:lang w:val="fr-CA"/>
        </w:rPr>
      </w:pPr>
    </w:p>
    <w:p w:rsidR="00092247" w:rsidRPr="00092247" w:rsidRDefault="00092247" w:rsidP="00092247">
      <w:pPr>
        <w:rPr>
          <w:sz w:val="22"/>
          <w:szCs w:val="22"/>
        </w:rPr>
      </w:pPr>
      <w:r w:rsidRPr="00092247">
        <w:rPr>
          <w:i/>
          <w:sz w:val="22"/>
          <w:szCs w:val="22"/>
        </w:rPr>
        <w:t>Edward C. Gokey and Diane B. Gokey v. Gordon F. Usher, Patricia Ann Parsons and Attorney General of British Columbia</w:t>
      </w:r>
      <w:r w:rsidRPr="00092247">
        <w:rPr>
          <w:sz w:val="22"/>
          <w:szCs w:val="22"/>
        </w:rPr>
        <w:t xml:space="preserve"> (B.C.) (Civil) (By Leave) (</w:t>
      </w:r>
      <w:hyperlink r:id="rId14" w:history="1">
        <w:r w:rsidRPr="00092247">
          <w:rPr>
            <w:rStyle w:val="Hyperlink"/>
            <w:sz w:val="22"/>
            <w:szCs w:val="22"/>
          </w:rPr>
          <w:t>40211</w:t>
        </w:r>
      </w:hyperlink>
      <w:r w:rsidRPr="00092247">
        <w:rPr>
          <w:sz w:val="22"/>
          <w:szCs w:val="22"/>
        </w:rPr>
        <w:t>)</w:t>
      </w:r>
    </w:p>
    <w:p w:rsidR="0045157D" w:rsidRPr="00092247" w:rsidRDefault="0045157D" w:rsidP="00872CB5">
      <w:pPr>
        <w:widowControl w:val="0"/>
        <w:rPr>
          <w:sz w:val="20"/>
        </w:rPr>
      </w:pPr>
    </w:p>
    <w:p w:rsidR="00092247" w:rsidRPr="00092247" w:rsidRDefault="00092247" w:rsidP="00092247">
      <w:pPr>
        <w:jc w:val="both"/>
        <w:rPr>
          <w:sz w:val="20"/>
        </w:rPr>
      </w:pPr>
      <w:r w:rsidRPr="00092247">
        <w:rPr>
          <w:sz w:val="20"/>
        </w:rPr>
        <w:t>The application for leave to appeal from the judgment of the Court of Appeal for British Columbia (Vancouver), Numbers CA45069 and CA45197, 2019 BCCA 470, dated December 10, 2019, is dismissed with costs to the respondents, Gordon F. Usher and Patricia Ann Parsons.</w:t>
      </w:r>
    </w:p>
    <w:p w:rsidR="00846748" w:rsidRPr="00092247" w:rsidRDefault="00846748" w:rsidP="00092247">
      <w:pPr>
        <w:widowControl w:val="0"/>
        <w:jc w:val="both"/>
        <w:rPr>
          <w:sz w:val="20"/>
        </w:rPr>
      </w:pPr>
    </w:p>
    <w:p w:rsidR="00846748" w:rsidRPr="00092247" w:rsidRDefault="00092247" w:rsidP="00092247">
      <w:pPr>
        <w:widowControl w:val="0"/>
        <w:jc w:val="both"/>
        <w:rPr>
          <w:sz w:val="20"/>
          <w:lang w:val="fr-CA"/>
        </w:rPr>
      </w:pPr>
      <w:r w:rsidRPr="00092247">
        <w:rPr>
          <w:sz w:val="20"/>
          <w:lang w:val="fr-CA"/>
        </w:rPr>
        <w:t>La demande d’autorisation d’appel de l’arrêt de la Cour d’appel de la Colombie-Britannique (Vancouver), numéros CA45069 et CA45197, 2019 BCCA 470, daté du 10 décembre 2019, est rejetée avec dépens en faveur des intimés, Gordon F. Usher et Patricia Ann Parsons.</w:t>
      </w:r>
    </w:p>
    <w:p w:rsidR="00846748" w:rsidRPr="00092247" w:rsidRDefault="00846748" w:rsidP="00872CB5">
      <w:pPr>
        <w:widowControl w:val="0"/>
        <w:rPr>
          <w:sz w:val="20"/>
          <w:lang w:val="fr-CA"/>
        </w:rPr>
      </w:pPr>
    </w:p>
    <w:p w:rsidR="00146ABE" w:rsidRPr="00092247" w:rsidRDefault="00092247" w:rsidP="00872CB5">
      <w:pPr>
        <w:widowControl w:val="0"/>
        <w:rPr>
          <w:sz w:val="20"/>
          <w:lang w:val="fr-CA"/>
        </w:rPr>
      </w:pPr>
      <w:r w:rsidRPr="00092247">
        <w:rPr>
          <w:sz w:val="20"/>
        </w:rPr>
        <w:pict>
          <v:rect id="_x0000_i1032" style="width:2in;height:1pt" o:hrpct="0" o:hralign="center" o:hrstd="t" o:hrnoshade="t" o:hr="t" fillcolor="black [3213]" stroked="f"/>
        </w:pict>
      </w:r>
    </w:p>
    <w:p w:rsidR="00846748" w:rsidRPr="00092247" w:rsidRDefault="00846748" w:rsidP="00846748">
      <w:pPr>
        <w:widowControl w:val="0"/>
        <w:jc w:val="both"/>
        <w:rPr>
          <w:sz w:val="20"/>
        </w:rPr>
      </w:pPr>
    </w:p>
    <w:p w:rsidR="00E03F01" w:rsidRPr="00092247" w:rsidRDefault="00E03F01" w:rsidP="00B708E5">
      <w:pPr>
        <w:widowControl w:val="0"/>
        <w:rPr>
          <w:sz w:val="20"/>
        </w:rPr>
      </w:pPr>
    </w:p>
    <w:p w:rsidR="00A30607" w:rsidRPr="00092247" w:rsidRDefault="00A30607" w:rsidP="00D3228D">
      <w:pPr>
        <w:ind w:left="357" w:hanging="357"/>
        <w:jc w:val="both"/>
        <w:rPr>
          <w:sz w:val="20"/>
        </w:rPr>
      </w:pPr>
    </w:p>
    <w:p w:rsidR="00D3344A" w:rsidRPr="00092247" w:rsidRDefault="00D3344A" w:rsidP="00D3344A">
      <w:pPr>
        <w:widowControl w:val="0"/>
        <w:outlineLvl w:val="0"/>
      </w:pPr>
      <w:r w:rsidRPr="00092247">
        <w:t xml:space="preserve">Supreme Court of Canada / Cour suprême du </w:t>
      </w:r>
      <w:proofErr w:type="gramStart"/>
      <w:r w:rsidRPr="00092247">
        <w:t>Canada :</w:t>
      </w:r>
      <w:proofErr w:type="gramEnd"/>
      <w:r w:rsidRPr="00092247">
        <w:t xml:space="preserve"> </w:t>
      </w:r>
    </w:p>
    <w:p w:rsidR="00D3344A" w:rsidRPr="00092247" w:rsidRDefault="00092247" w:rsidP="00D3344A">
      <w:pPr>
        <w:widowControl w:val="0"/>
        <w:outlineLvl w:val="0"/>
        <w:rPr>
          <w:color w:val="0000FF"/>
          <w:u w:val="single"/>
        </w:rPr>
      </w:pPr>
      <w:hyperlink r:id="rId15" w:history="1">
        <w:r w:rsidR="00D3344A" w:rsidRPr="00092247">
          <w:rPr>
            <w:rStyle w:val="Hyperlink"/>
          </w:rPr>
          <w:t>comments-commentaires@scc-csc.ca</w:t>
        </w:r>
      </w:hyperlink>
    </w:p>
    <w:p w:rsidR="00D3344A" w:rsidRPr="00092247" w:rsidRDefault="00D3344A" w:rsidP="00D3344A">
      <w:pPr>
        <w:widowControl w:val="0"/>
        <w:outlineLvl w:val="0"/>
      </w:pPr>
      <w:r w:rsidRPr="00092247">
        <w:t>(613) 995-4330</w:t>
      </w:r>
    </w:p>
    <w:p w:rsidR="00497B5E" w:rsidRPr="00092247" w:rsidRDefault="00497B5E" w:rsidP="00497B5E">
      <w:pPr>
        <w:widowControl w:val="0"/>
        <w:rPr>
          <w:sz w:val="20"/>
        </w:rPr>
      </w:pPr>
    </w:p>
    <w:p w:rsidR="003F43E6" w:rsidRPr="00092247" w:rsidRDefault="003F43E6" w:rsidP="00497B5E">
      <w:pPr>
        <w:widowControl w:val="0"/>
        <w:rPr>
          <w:sz w:val="20"/>
        </w:rPr>
      </w:pPr>
    </w:p>
    <w:p w:rsidR="00224F26" w:rsidRPr="00910AEC" w:rsidRDefault="003F43E6" w:rsidP="00DE0F77">
      <w:pPr>
        <w:pStyle w:val="Footer"/>
        <w:jc w:val="center"/>
      </w:pPr>
      <w:r w:rsidRPr="00092247">
        <w:t>- 30</w:t>
      </w:r>
      <w:r w:rsidR="00312438" w:rsidRPr="00092247">
        <w:t xml:space="preserve"> -</w:t>
      </w:r>
      <w:bookmarkStart w:id="1" w:name="_GoBack"/>
      <w:bookmarkEnd w:id="1"/>
    </w:p>
    <w:p w:rsidR="00C711D9" w:rsidRPr="00910AEC" w:rsidRDefault="00C711D9">
      <w:pPr>
        <w:pStyle w:val="Footer"/>
        <w:jc w:val="center"/>
      </w:pPr>
    </w:p>
    <w:sectPr w:rsidR="00C711D9" w:rsidRPr="00910AEC"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6"/>
  </w:num>
  <w:num w:numId="4">
    <w:abstractNumId w:val="25"/>
  </w:num>
  <w:num w:numId="5">
    <w:abstractNumId w:val="20"/>
  </w:num>
  <w:num w:numId="6">
    <w:abstractNumId w:val="11"/>
  </w:num>
  <w:num w:numId="7">
    <w:abstractNumId w:val="18"/>
  </w:num>
  <w:num w:numId="8">
    <w:abstractNumId w:val="15"/>
  </w:num>
  <w:num w:numId="9">
    <w:abstractNumId w:val="1"/>
  </w:num>
  <w:num w:numId="10">
    <w:abstractNumId w:val="13"/>
  </w:num>
  <w:num w:numId="11">
    <w:abstractNumId w:val="24"/>
  </w:num>
  <w:num w:numId="12">
    <w:abstractNumId w:val="14"/>
  </w:num>
  <w:num w:numId="13">
    <w:abstractNumId w:val="9"/>
  </w:num>
  <w:num w:numId="14">
    <w:abstractNumId w:val="12"/>
  </w:num>
  <w:num w:numId="15">
    <w:abstractNumId w:val="8"/>
  </w:num>
  <w:num w:numId="16">
    <w:abstractNumId w:val="16"/>
  </w:num>
  <w:num w:numId="17">
    <w:abstractNumId w:val="21"/>
  </w:num>
  <w:num w:numId="18">
    <w:abstractNumId w:val="17"/>
  </w:num>
  <w:num w:numId="19">
    <w:abstractNumId w:val="26"/>
  </w:num>
  <w:num w:numId="20">
    <w:abstractNumId w:val="0"/>
  </w:num>
  <w:num w:numId="21">
    <w:abstractNumId w:val="5"/>
  </w:num>
  <w:num w:numId="22">
    <w:abstractNumId w:val="4"/>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C66"/>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493"/>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294"/>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084" TargetMode="External"/><Relationship Id="rId13" Type="http://schemas.openxmlformats.org/officeDocument/2006/relationships/hyperlink" Target="https://www.scc-csc.ca/case-dossier/info/sum-som-eng.aspx?cas=4017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403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321"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scc-csc.ca/case-dossier/info/sum-som-eng.aspx?cas=4028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323" TargetMode="External"/><Relationship Id="rId14" Type="http://schemas.openxmlformats.org/officeDocument/2006/relationships/hyperlink" Target="https://www.scc-csc.ca/case-dossier/info/sum-som-eng.aspx?cas=4021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626EA-2DDB-43FB-B5D1-D5F2ADA5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2022-11-29T14:56:00Z</dcterms:modified>
</cp:coreProperties>
</file>