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707EED" w:rsidRDefault="003F43E6" w:rsidP="00122CE1">
      <w:pPr>
        <w:pStyle w:val="Header"/>
        <w:tabs>
          <w:tab w:val="left" w:pos="1620"/>
          <w:tab w:val="left" w:pos="1710"/>
        </w:tabs>
        <w:jc w:val="center"/>
        <w:rPr>
          <w:b/>
          <w:sz w:val="32"/>
        </w:rPr>
      </w:pPr>
      <w:r w:rsidRPr="00707EED">
        <w:rPr>
          <w:b/>
          <w:sz w:val="32"/>
        </w:rPr>
        <w:t>Supreme Court of Canada / Cour suprême du Canada</w:t>
      </w:r>
    </w:p>
    <w:p w:rsidR="003F43E6" w:rsidRPr="00707EED" w:rsidRDefault="003F43E6" w:rsidP="006F2579">
      <w:pPr>
        <w:widowControl w:val="0"/>
        <w:rPr>
          <w:i/>
        </w:rPr>
      </w:pPr>
    </w:p>
    <w:p w:rsidR="006F2579" w:rsidRPr="00707EED" w:rsidRDefault="006F2579" w:rsidP="006F2579">
      <w:pPr>
        <w:widowControl w:val="0"/>
        <w:rPr>
          <w:i/>
        </w:rPr>
      </w:pPr>
      <w:r w:rsidRPr="00707EED">
        <w:rPr>
          <w:i/>
        </w:rPr>
        <w:t>(le français suit)</w:t>
      </w:r>
    </w:p>
    <w:p w:rsidR="006F2579" w:rsidRPr="00707EED" w:rsidRDefault="006F2579" w:rsidP="006F2579">
      <w:pPr>
        <w:widowControl w:val="0"/>
      </w:pPr>
    </w:p>
    <w:p w:rsidR="006F2579" w:rsidRPr="00707EED" w:rsidRDefault="00B07908" w:rsidP="006F2579">
      <w:pPr>
        <w:widowControl w:val="0"/>
        <w:jc w:val="center"/>
        <w:rPr>
          <w:b/>
        </w:rPr>
      </w:pPr>
      <w:r w:rsidRPr="00707EED">
        <w:fldChar w:fldCharType="begin"/>
      </w:r>
      <w:r w:rsidR="006F2579" w:rsidRPr="00707EED">
        <w:instrText xml:space="preserve"> SEQ CHAPTER \h \r 1</w:instrText>
      </w:r>
      <w:r w:rsidRPr="00707EED">
        <w:fldChar w:fldCharType="end"/>
      </w:r>
      <w:r w:rsidR="006F2579" w:rsidRPr="00707EED">
        <w:rPr>
          <w:b/>
        </w:rPr>
        <w:t>JUDGMENT</w:t>
      </w:r>
      <w:r w:rsidR="00B17AAC" w:rsidRPr="00707EED">
        <w:rPr>
          <w:b/>
        </w:rPr>
        <w:t>S</w:t>
      </w:r>
      <w:r w:rsidR="006F2579" w:rsidRPr="00707EED">
        <w:rPr>
          <w:b/>
        </w:rPr>
        <w:t xml:space="preserve"> TO B</w:t>
      </w:r>
      <w:r w:rsidR="00001846" w:rsidRPr="00707EED">
        <w:rPr>
          <w:b/>
        </w:rPr>
        <w:t>E RENDERED IN LEAVE APPLICATION</w:t>
      </w:r>
      <w:r w:rsidR="00AE4C09" w:rsidRPr="00707EED">
        <w:rPr>
          <w:b/>
        </w:rPr>
        <w:t>S</w:t>
      </w:r>
    </w:p>
    <w:p w:rsidR="006F2579" w:rsidRPr="00707EED" w:rsidRDefault="006F2579" w:rsidP="006F2579">
      <w:pPr>
        <w:widowControl w:val="0"/>
      </w:pPr>
    </w:p>
    <w:p w:rsidR="006F2579" w:rsidRPr="00707EED" w:rsidRDefault="00CA5C69" w:rsidP="006F2579">
      <w:pPr>
        <w:widowControl w:val="0"/>
        <w:rPr>
          <w:b/>
        </w:rPr>
      </w:pPr>
      <w:r w:rsidRPr="00707EED">
        <w:rPr>
          <w:b/>
        </w:rPr>
        <w:t>September</w:t>
      </w:r>
      <w:r w:rsidR="00FD37D0" w:rsidRPr="00707EED">
        <w:rPr>
          <w:b/>
        </w:rPr>
        <w:t xml:space="preserve"> </w:t>
      </w:r>
      <w:r w:rsidR="00A169B5">
        <w:rPr>
          <w:b/>
        </w:rPr>
        <w:t>11</w:t>
      </w:r>
      <w:r w:rsidR="00AB5538" w:rsidRPr="00707EED">
        <w:rPr>
          <w:b/>
        </w:rPr>
        <w:t>,</w:t>
      </w:r>
      <w:r w:rsidR="006F2579" w:rsidRPr="00707EED">
        <w:rPr>
          <w:b/>
        </w:rPr>
        <w:t xml:space="preserve"> </w:t>
      </w:r>
      <w:r w:rsidR="0054689F" w:rsidRPr="00707EED">
        <w:rPr>
          <w:b/>
        </w:rPr>
        <w:t>201</w:t>
      </w:r>
      <w:r w:rsidR="00A151D1" w:rsidRPr="00707EED">
        <w:rPr>
          <w:b/>
        </w:rPr>
        <w:t>7</w:t>
      </w:r>
    </w:p>
    <w:p w:rsidR="006F2579" w:rsidRPr="00707EED" w:rsidRDefault="006F2579" w:rsidP="006F2579">
      <w:pPr>
        <w:widowControl w:val="0"/>
        <w:rPr>
          <w:b/>
        </w:rPr>
      </w:pPr>
      <w:r w:rsidRPr="00707EED">
        <w:rPr>
          <w:b/>
        </w:rPr>
        <w:t>For immediate release</w:t>
      </w:r>
    </w:p>
    <w:p w:rsidR="006F2579" w:rsidRPr="00707EED" w:rsidRDefault="006F2579" w:rsidP="006F2579">
      <w:pPr>
        <w:widowControl w:val="0"/>
      </w:pPr>
    </w:p>
    <w:p w:rsidR="006F2579" w:rsidRPr="00707EED" w:rsidRDefault="006F2579" w:rsidP="006F2579">
      <w:pPr>
        <w:widowControl w:val="0"/>
      </w:pPr>
      <w:r w:rsidRPr="00707EED">
        <w:rPr>
          <w:b/>
        </w:rPr>
        <w:t>OTTAWA</w:t>
      </w:r>
      <w:r w:rsidRPr="00707EED">
        <w:t xml:space="preserve"> – The Supreme Court of Canad</w:t>
      </w:r>
      <w:r w:rsidR="006246E4" w:rsidRPr="00707EED">
        <w:t>a</w:t>
      </w:r>
      <w:r w:rsidRPr="00707EED">
        <w:t xml:space="preserve"> announced today that judgment in the following application</w:t>
      </w:r>
      <w:r w:rsidR="008600ED" w:rsidRPr="00707EED">
        <w:t>s</w:t>
      </w:r>
      <w:r w:rsidRPr="00707EED">
        <w:t xml:space="preserve"> for leave to appeal will be delivered at 9:45 a.m. E</w:t>
      </w:r>
      <w:r w:rsidR="009F6DB9" w:rsidRPr="00707EED">
        <w:t>D</w:t>
      </w:r>
      <w:r w:rsidRPr="00707EED">
        <w:t xml:space="preserve">T on Thursday, </w:t>
      </w:r>
      <w:r w:rsidR="00CA5C69" w:rsidRPr="00707EED">
        <w:t>September</w:t>
      </w:r>
      <w:r w:rsidR="00780317" w:rsidRPr="00707EED">
        <w:t xml:space="preserve"> </w:t>
      </w:r>
      <w:r w:rsidR="00A169B5">
        <w:t>14</w:t>
      </w:r>
      <w:r w:rsidR="007E112F" w:rsidRPr="00707EED">
        <w:t>,</w:t>
      </w:r>
      <w:r w:rsidR="002F38D7" w:rsidRPr="00707EED">
        <w:t xml:space="preserve"> </w:t>
      </w:r>
      <w:r w:rsidR="006648D1" w:rsidRPr="00707EED">
        <w:t>201</w:t>
      </w:r>
      <w:r w:rsidR="00A151D1" w:rsidRPr="00707EED">
        <w:t>7</w:t>
      </w:r>
      <w:r w:rsidRPr="00707EED">
        <w:t>. This list is subject to chang</w:t>
      </w:r>
      <w:r w:rsidR="00192F7F" w:rsidRPr="00707EED">
        <w:t>e</w:t>
      </w:r>
      <w:r w:rsidRPr="00707EED">
        <w:t>.</w:t>
      </w:r>
    </w:p>
    <w:p w:rsidR="00FF5AA4" w:rsidRPr="00707EED" w:rsidRDefault="00FF5AA4" w:rsidP="006F2579">
      <w:pPr>
        <w:widowControl w:val="0"/>
      </w:pPr>
    </w:p>
    <w:p w:rsidR="00B43418" w:rsidRPr="00707EED" w:rsidRDefault="00B43418" w:rsidP="006F2579">
      <w:pPr>
        <w:widowControl w:val="0"/>
      </w:pPr>
    </w:p>
    <w:p w:rsidR="006F2579" w:rsidRPr="00707EED" w:rsidRDefault="006F2579" w:rsidP="006F2579">
      <w:pPr>
        <w:widowControl w:val="0"/>
        <w:jc w:val="center"/>
        <w:rPr>
          <w:lang w:val="fr-CA"/>
        </w:rPr>
      </w:pPr>
      <w:r w:rsidRPr="00707EED">
        <w:rPr>
          <w:b/>
          <w:lang w:val="fr-CA"/>
        </w:rPr>
        <w:t>PROCHAIN</w:t>
      </w:r>
      <w:r w:rsidR="00B17AAC" w:rsidRPr="00707EED">
        <w:rPr>
          <w:b/>
          <w:lang w:val="fr-CA"/>
        </w:rPr>
        <w:t>S</w:t>
      </w:r>
      <w:r w:rsidRPr="00707EED">
        <w:rPr>
          <w:b/>
          <w:lang w:val="fr-CA"/>
        </w:rPr>
        <w:t xml:space="preserve"> JUGEMENT</w:t>
      </w:r>
      <w:r w:rsidR="00B17AAC" w:rsidRPr="00707EED">
        <w:rPr>
          <w:b/>
          <w:lang w:val="fr-CA"/>
        </w:rPr>
        <w:t>S</w:t>
      </w:r>
      <w:r w:rsidR="00001846" w:rsidRPr="00707EED">
        <w:rPr>
          <w:b/>
          <w:lang w:val="fr-CA"/>
        </w:rPr>
        <w:t xml:space="preserve"> SUR DEMANDE</w:t>
      </w:r>
      <w:r w:rsidR="00B17AAC" w:rsidRPr="00707EED">
        <w:rPr>
          <w:b/>
          <w:lang w:val="fr-CA"/>
        </w:rPr>
        <w:t>S</w:t>
      </w:r>
      <w:r w:rsidRPr="00707EED">
        <w:rPr>
          <w:b/>
          <w:lang w:val="fr-CA"/>
        </w:rPr>
        <w:t xml:space="preserve"> D’AUTORISATION</w:t>
      </w:r>
    </w:p>
    <w:p w:rsidR="006F2579" w:rsidRPr="00707EED" w:rsidRDefault="006F2579" w:rsidP="006F2579">
      <w:pPr>
        <w:widowControl w:val="0"/>
        <w:rPr>
          <w:lang w:val="fr-CA"/>
        </w:rPr>
      </w:pPr>
    </w:p>
    <w:p w:rsidR="006F2579" w:rsidRPr="00707EED" w:rsidRDefault="006F2579" w:rsidP="006F2579">
      <w:pPr>
        <w:widowControl w:val="0"/>
        <w:rPr>
          <w:b/>
          <w:lang w:val="fr-CA"/>
        </w:rPr>
      </w:pPr>
      <w:r w:rsidRPr="00707EED">
        <w:rPr>
          <w:b/>
          <w:lang w:val="fr-CA"/>
        </w:rPr>
        <w:t>Le</w:t>
      </w:r>
      <w:r w:rsidR="00957A76" w:rsidRPr="00707EED">
        <w:rPr>
          <w:b/>
          <w:lang w:val="fr-CA"/>
        </w:rPr>
        <w:t xml:space="preserve"> </w:t>
      </w:r>
      <w:r w:rsidR="00A169B5">
        <w:rPr>
          <w:b/>
          <w:lang w:val="fr-CA"/>
        </w:rPr>
        <w:t>11</w:t>
      </w:r>
      <w:r w:rsidR="00FD37D0" w:rsidRPr="00707EED">
        <w:rPr>
          <w:b/>
          <w:lang w:val="fr-CA"/>
        </w:rPr>
        <w:t xml:space="preserve"> </w:t>
      </w:r>
      <w:r w:rsidR="00CA5C69" w:rsidRPr="00707EED">
        <w:rPr>
          <w:b/>
          <w:lang w:val="fr-CA"/>
        </w:rPr>
        <w:t>septembre</w:t>
      </w:r>
      <w:r w:rsidR="00A151D1" w:rsidRPr="00707EED">
        <w:rPr>
          <w:b/>
          <w:lang w:val="fr-CA"/>
        </w:rPr>
        <w:t xml:space="preserve"> 2017</w:t>
      </w:r>
    </w:p>
    <w:p w:rsidR="006F2579" w:rsidRPr="00707EED" w:rsidRDefault="006F2579" w:rsidP="006F2579">
      <w:pPr>
        <w:widowControl w:val="0"/>
        <w:rPr>
          <w:b/>
          <w:lang w:val="fr-CA"/>
        </w:rPr>
      </w:pPr>
      <w:r w:rsidRPr="00707EED">
        <w:rPr>
          <w:b/>
          <w:lang w:val="fr-CA"/>
        </w:rPr>
        <w:t>Pour diffusion immédiate</w:t>
      </w:r>
    </w:p>
    <w:p w:rsidR="006F2579" w:rsidRPr="00707EED" w:rsidRDefault="006F2579" w:rsidP="006F2579">
      <w:pPr>
        <w:widowControl w:val="0"/>
        <w:rPr>
          <w:b/>
          <w:lang w:val="fr-CA"/>
        </w:rPr>
      </w:pPr>
    </w:p>
    <w:p w:rsidR="006F2579" w:rsidRPr="00707EED" w:rsidRDefault="006F2579" w:rsidP="006F2579">
      <w:pPr>
        <w:widowControl w:val="0"/>
        <w:rPr>
          <w:lang w:val="fr-CA"/>
        </w:rPr>
      </w:pPr>
      <w:r w:rsidRPr="00707EED">
        <w:rPr>
          <w:b/>
          <w:lang w:val="fr-CA"/>
        </w:rPr>
        <w:t>OTTAWA</w:t>
      </w:r>
      <w:r w:rsidRPr="00707EED">
        <w:rPr>
          <w:lang w:val="fr-CA"/>
        </w:rPr>
        <w:t xml:space="preserve"> – La Cour suprême du Canada annonce que jugement ser</w:t>
      </w:r>
      <w:r w:rsidR="004259F9" w:rsidRPr="00707EED">
        <w:rPr>
          <w:lang w:val="fr-CA"/>
        </w:rPr>
        <w:t>a</w:t>
      </w:r>
      <w:r w:rsidRPr="00707EED">
        <w:rPr>
          <w:lang w:val="fr-CA"/>
        </w:rPr>
        <w:t xml:space="preserve"> rendu dans l</w:t>
      </w:r>
      <w:r w:rsidR="008600ED" w:rsidRPr="00707EED">
        <w:rPr>
          <w:lang w:val="fr-CA"/>
        </w:rPr>
        <w:t>es</w:t>
      </w:r>
      <w:r w:rsidRPr="00707EED">
        <w:rPr>
          <w:lang w:val="fr-CA"/>
        </w:rPr>
        <w:t xml:space="preserve"> demande</w:t>
      </w:r>
      <w:r w:rsidR="008600ED" w:rsidRPr="00707EED">
        <w:rPr>
          <w:lang w:val="fr-CA"/>
        </w:rPr>
        <w:t>s</w:t>
      </w:r>
      <w:r w:rsidRPr="00707EED">
        <w:rPr>
          <w:lang w:val="fr-CA"/>
        </w:rPr>
        <w:t xml:space="preserve"> d</w:t>
      </w:r>
      <w:r w:rsidR="00001846" w:rsidRPr="00707EED">
        <w:rPr>
          <w:lang w:val="fr-CA"/>
        </w:rPr>
        <w:t>’autorisation d’appel suivante</w:t>
      </w:r>
      <w:r w:rsidR="008600ED" w:rsidRPr="00707EED">
        <w:rPr>
          <w:lang w:val="fr-CA"/>
        </w:rPr>
        <w:t>s</w:t>
      </w:r>
      <w:r w:rsidRPr="00707EED">
        <w:rPr>
          <w:lang w:val="fr-CA"/>
        </w:rPr>
        <w:t xml:space="preserve"> le jeudi </w:t>
      </w:r>
      <w:r w:rsidR="00A169B5">
        <w:rPr>
          <w:lang w:val="fr-CA"/>
        </w:rPr>
        <w:t>14</w:t>
      </w:r>
      <w:r w:rsidR="00780317" w:rsidRPr="00707EED">
        <w:rPr>
          <w:lang w:val="fr-CA"/>
        </w:rPr>
        <w:t xml:space="preserve"> </w:t>
      </w:r>
      <w:r w:rsidR="00CA5C69" w:rsidRPr="00707EED">
        <w:rPr>
          <w:lang w:val="fr-CA"/>
        </w:rPr>
        <w:t>septembre</w:t>
      </w:r>
      <w:r w:rsidR="00674329" w:rsidRPr="00707EED">
        <w:rPr>
          <w:lang w:val="fr-CA"/>
        </w:rPr>
        <w:t xml:space="preserve"> </w:t>
      </w:r>
      <w:r w:rsidR="006648D1" w:rsidRPr="00707EED">
        <w:rPr>
          <w:lang w:val="fr-CA"/>
        </w:rPr>
        <w:t>201</w:t>
      </w:r>
      <w:r w:rsidR="00A151D1" w:rsidRPr="00707EED">
        <w:rPr>
          <w:lang w:val="fr-CA"/>
        </w:rPr>
        <w:t>7</w:t>
      </w:r>
      <w:r w:rsidRPr="00707EED">
        <w:rPr>
          <w:lang w:val="fr-CA"/>
        </w:rPr>
        <w:t xml:space="preserve">, à 9 h 45 </w:t>
      </w:r>
      <w:r w:rsidR="000627A2" w:rsidRPr="00707EED">
        <w:rPr>
          <w:lang w:val="fr-CA"/>
        </w:rPr>
        <w:t>H</w:t>
      </w:r>
      <w:r w:rsidR="009F6DB9" w:rsidRPr="00707EED">
        <w:rPr>
          <w:lang w:val="fr-CA"/>
        </w:rPr>
        <w:t>A</w:t>
      </w:r>
      <w:r w:rsidRPr="00707EED">
        <w:rPr>
          <w:lang w:val="fr-CA"/>
        </w:rPr>
        <w:t>E. Cette liste est sujette à modifications.</w:t>
      </w:r>
    </w:p>
    <w:p w:rsidR="0080556B" w:rsidRPr="00707EED" w:rsidRDefault="0080556B" w:rsidP="009B14F4">
      <w:pPr>
        <w:widowControl w:val="0"/>
        <w:jc w:val="both"/>
        <w:rPr>
          <w:sz w:val="20"/>
          <w:lang w:val="fr-CA"/>
        </w:rPr>
      </w:pPr>
    </w:p>
    <w:p w:rsidR="001838E0" w:rsidRPr="00707EED" w:rsidRDefault="003D353C" w:rsidP="009B14F4">
      <w:pPr>
        <w:widowControl w:val="0"/>
        <w:jc w:val="both"/>
        <w:rPr>
          <w:sz w:val="20"/>
          <w:lang w:val="fr-CA"/>
        </w:rPr>
      </w:pPr>
      <w:r w:rsidRPr="00707EED">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621FED" w:rsidRPr="00A169B5" w:rsidRDefault="00621FED" w:rsidP="00A169B5">
      <w:pPr>
        <w:tabs>
          <w:tab w:val="left" w:pos="900"/>
          <w:tab w:val="center" w:pos="5760"/>
        </w:tabs>
        <w:ind w:left="360" w:hanging="360"/>
        <w:rPr>
          <w:sz w:val="20"/>
          <w:lang w:val="fr-CA"/>
        </w:rPr>
      </w:pPr>
    </w:p>
    <w:p w:rsidR="00A169B5" w:rsidRPr="00A169B5" w:rsidRDefault="00A169B5" w:rsidP="00A169B5">
      <w:pPr>
        <w:pStyle w:val="ListParagraph"/>
        <w:numPr>
          <w:ilvl w:val="0"/>
          <w:numId w:val="11"/>
        </w:numPr>
        <w:ind w:left="360"/>
        <w:jc w:val="both"/>
        <w:rPr>
          <w:sz w:val="20"/>
          <w:lang w:val="en-CA" w:eastAsia="en-CA"/>
        </w:rPr>
      </w:pPr>
      <w:r w:rsidRPr="00A169B5">
        <w:rPr>
          <w:i/>
          <w:sz w:val="20"/>
          <w:lang w:val="en-CA" w:eastAsia="en-CA"/>
        </w:rPr>
        <w:t>Blueberry River First Nations v. Attorney General of Canada et al.</w:t>
      </w:r>
      <w:r w:rsidRPr="00A169B5">
        <w:rPr>
          <w:sz w:val="20"/>
          <w:lang w:val="en-CA" w:eastAsia="en-CA"/>
        </w:rPr>
        <w:t xml:space="preserve"> (F.C.) (Civil) By Leave) </w:t>
      </w:r>
      <w:r w:rsidRPr="00707EED">
        <w:rPr>
          <w:sz w:val="20"/>
        </w:rPr>
        <w:t>(</w:t>
      </w:r>
      <w:hyperlink r:id="rId8" w:history="1">
        <w:r w:rsidRPr="00707EED">
          <w:rPr>
            <w:rStyle w:val="Hyperlink"/>
            <w:sz w:val="20"/>
          </w:rPr>
          <w:t>3</w:t>
        </w:r>
        <w:r w:rsidR="004F5AD4">
          <w:rPr>
            <w:rStyle w:val="Hyperlink"/>
            <w:sz w:val="20"/>
          </w:rPr>
          <w:t>6676</w:t>
        </w:r>
      </w:hyperlink>
      <w:r w:rsidRPr="00707EED">
        <w:rPr>
          <w:sz w:val="20"/>
        </w:rPr>
        <w:t>)</w:t>
      </w:r>
    </w:p>
    <w:p w:rsidR="00A169B5" w:rsidRPr="00A169B5" w:rsidRDefault="00A169B5" w:rsidP="00A169B5">
      <w:pPr>
        <w:ind w:left="360" w:hanging="360"/>
        <w:jc w:val="both"/>
        <w:rPr>
          <w:sz w:val="20"/>
          <w:lang w:val="en-CA" w:eastAsia="en-CA"/>
        </w:rPr>
      </w:pPr>
    </w:p>
    <w:p w:rsidR="00A169B5" w:rsidRPr="00A169B5" w:rsidRDefault="00A169B5" w:rsidP="00A169B5">
      <w:pPr>
        <w:pStyle w:val="ListParagraph"/>
        <w:numPr>
          <w:ilvl w:val="0"/>
          <w:numId w:val="11"/>
        </w:numPr>
        <w:ind w:left="360"/>
        <w:jc w:val="both"/>
        <w:rPr>
          <w:sz w:val="20"/>
          <w:lang w:val="en-CA" w:eastAsia="en-CA"/>
        </w:rPr>
      </w:pPr>
      <w:r w:rsidRPr="00A169B5">
        <w:rPr>
          <w:i/>
          <w:sz w:val="20"/>
          <w:lang w:val="en-CA" w:eastAsia="en-CA"/>
        </w:rPr>
        <w:t>Saulteau First Nations v. Attorney General of Canada et al.</w:t>
      </w:r>
      <w:r w:rsidRPr="00A169B5">
        <w:rPr>
          <w:sz w:val="20"/>
          <w:lang w:val="en-CA" w:eastAsia="en-CA"/>
        </w:rPr>
        <w:t xml:space="preserve"> (F.C.) (Civil) (By Leave)</w:t>
      </w:r>
      <w:r>
        <w:rPr>
          <w:sz w:val="20"/>
          <w:lang w:val="en-CA" w:eastAsia="en-CA"/>
        </w:rPr>
        <w:t xml:space="preserve"> </w:t>
      </w:r>
      <w:r w:rsidRPr="00707EED">
        <w:rPr>
          <w:sz w:val="20"/>
        </w:rPr>
        <w:t>(</w:t>
      </w:r>
      <w:hyperlink r:id="rId9" w:history="1">
        <w:r w:rsidRPr="00707EED">
          <w:rPr>
            <w:rStyle w:val="Hyperlink"/>
            <w:sz w:val="20"/>
          </w:rPr>
          <w:t>3</w:t>
        </w:r>
        <w:r w:rsidR="004F5AD4">
          <w:rPr>
            <w:rStyle w:val="Hyperlink"/>
            <w:sz w:val="20"/>
          </w:rPr>
          <w:t>6677</w:t>
        </w:r>
      </w:hyperlink>
      <w:r w:rsidRPr="00707EED">
        <w:rPr>
          <w:sz w:val="20"/>
        </w:rPr>
        <w:t>)</w:t>
      </w:r>
    </w:p>
    <w:p w:rsidR="00A169B5" w:rsidRPr="00A169B5" w:rsidRDefault="00A169B5" w:rsidP="00621FED">
      <w:pPr>
        <w:tabs>
          <w:tab w:val="left" w:pos="900"/>
          <w:tab w:val="center" w:pos="5760"/>
        </w:tabs>
        <w:ind w:left="360" w:hanging="360"/>
        <w:rPr>
          <w:sz w:val="20"/>
        </w:rPr>
      </w:pPr>
    </w:p>
    <w:p w:rsidR="00A169B5" w:rsidRDefault="00A169B5" w:rsidP="00621FED">
      <w:pPr>
        <w:tabs>
          <w:tab w:val="left" w:pos="900"/>
          <w:tab w:val="center" w:pos="5760"/>
        </w:tabs>
        <w:ind w:left="360" w:hanging="360"/>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10DBA" w:rsidRPr="00E10DBA" w:rsidTr="00E95A6A">
        <w:tc>
          <w:tcPr>
            <w:tcW w:w="543" w:type="pct"/>
          </w:tcPr>
          <w:p w:rsidR="00E10DBA" w:rsidRPr="00E10DBA" w:rsidRDefault="00E10DBA" w:rsidP="00E10DBA">
            <w:pPr>
              <w:jc w:val="both"/>
              <w:rPr>
                <w:sz w:val="20"/>
              </w:rPr>
            </w:pPr>
            <w:r w:rsidRPr="00E10DBA">
              <w:rPr>
                <w:rStyle w:val="SCCFileNumberChar"/>
                <w:sz w:val="20"/>
                <w:szCs w:val="20"/>
              </w:rPr>
              <w:t>36676</w:t>
            </w:r>
          </w:p>
        </w:tc>
        <w:tc>
          <w:tcPr>
            <w:tcW w:w="4457" w:type="pct"/>
            <w:gridSpan w:val="3"/>
          </w:tcPr>
          <w:p w:rsidR="00E10DBA" w:rsidRPr="00E10DBA" w:rsidRDefault="00E10DBA" w:rsidP="00E10DBA">
            <w:pPr>
              <w:pStyle w:val="SCCLsocParty"/>
              <w:jc w:val="both"/>
              <w:rPr>
                <w:b/>
                <w:sz w:val="20"/>
                <w:szCs w:val="20"/>
                <w:lang w:val="en-US"/>
              </w:rPr>
            </w:pPr>
            <w:r w:rsidRPr="00E10DBA">
              <w:rPr>
                <w:b/>
                <w:sz w:val="20"/>
                <w:szCs w:val="20"/>
                <w:lang w:val="en-US"/>
              </w:rPr>
              <w:t>Blueberry River First Nations v. Attorney General of Canada and NOVA Gas Transmission Ltd.</w:t>
            </w:r>
          </w:p>
          <w:p w:rsidR="00E10DBA" w:rsidRPr="00E10DBA" w:rsidRDefault="00E10DBA" w:rsidP="00E10DBA">
            <w:pPr>
              <w:jc w:val="both"/>
              <w:rPr>
                <w:sz w:val="20"/>
              </w:rPr>
            </w:pPr>
            <w:r w:rsidRPr="00E10DBA">
              <w:rPr>
                <w:sz w:val="20"/>
              </w:rPr>
              <w:t>(FC) (Civil) (By Leave)</w:t>
            </w:r>
          </w:p>
        </w:tc>
      </w:tr>
      <w:tr w:rsidR="00E10DBA" w:rsidRPr="00E10DBA" w:rsidTr="00E95A6A">
        <w:tc>
          <w:tcPr>
            <w:tcW w:w="5000" w:type="pct"/>
            <w:gridSpan w:val="4"/>
          </w:tcPr>
          <w:p w:rsidR="00E10DBA" w:rsidRPr="00E10DBA" w:rsidRDefault="00E10DBA" w:rsidP="00E10DBA">
            <w:pPr>
              <w:jc w:val="both"/>
              <w:rPr>
                <w:sz w:val="20"/>
              </w:rPr>
            </w:pPr>
            <w:r w:rsidRPr="00E10DBA">
              <w:rPr>
                <w:sz w:val="20"/>
              </w:rPr>
              <w:t xml:space="preserve">Constitutional law — Aboriginal peoples — Treaty rights — </w:t>
            </w:r>
            <w:r w:rsidRPr="00E10DBA">
              <w:rPr>
                <w:iCs/>
                <w:sz w:val="20"/>
                <w:lang w:val="en-GB"/>
              </w:rPr>
              <w:t xml:space="preserve">Administrative law — Boards and tribunals — </w:t>
            </w:r>
            <w:r w:rsidRPr="00E10DBA">
              <w:rPr>
                <w:sz w:val="20"/>
              </w:rPr>
              <w:t xml:space="preserve">Crown’s duty to consult and accommodate Aboriginal peoples — Governor in Council issuing Order-in-Council (OIC) directing National Energy Board to approve pipeline project — Federal Court of Appeal denying leave to First Nation to apply for judicial review of OIC — Whether Federal Court of Appeal erred in denying leave under s. 55 of </w:t>
            </w:r>
            <w:r w:rsidRPr="00E10DBA">
              <w:rPr>
                <w:i/>
                <w:sz w:val="20"/>
              </w:rPr>
              <w:t>National Energy Board Act</w:t>
            </w:r>
            <w:r w:rsidRPr="00E10DBA">
              <w:rPr>
                <w:sz w:val="20"/>
              </w:rPr>
              <w:t xml:space="preserve"> </w:t>
            </w:r>
            <w:r w:rsidRPr="00E10DBA">
              <w:rPr>
                <w:iCs/>
                <w:sz w:val="20"/>
                <w:lang w:val="en-GB"/>
              </w:rPr>
              <w:t xml:space="preserve">— </w:t>
            </w:r>
            <w:r w:rsidRPr="00E10DBA">
              <w:rPr>
                <w:sz w:val="20"/>
              </w:rPr>
              <w:t xml:space="preserve">What legal principles should determine access to judicial review for First Nation applicants who hold rights recognized and affirmed by s. 35(1) of </w:t>
            </w:r>
            <w:r w:rsidRPr="00E10DBA">
              <w:rPr>
                <w:i/>
                <w:sz w:val="20"/>
              </w:rPr>
              <w:t>Constitution Act, 1982</w:t>
            </w:r>
            <w:r w:rsidRPr="00E10DBA">
              <w:rPr>
                <w:sz w:val="20"/>
              </w:rPr>
              <w:t xml:space="preserve">, and what legal principles should inform test for leave under s. 55 of </w:t>
            </w:r>
            <w:r w:rsidRPr="00E10DBA">
              <w:rPr>
                <w:i/>
                <w:sz w:val="20"/>
              </w:rPr>
              <w:t>National Energy Board Act</w:t>
            </w:r>
            <w:r w:rsidRPr="00E10DBA">
              <w:rPr>
                <w:sz w:val="20"/>
              </w:rPr>
              <w:t>?</w:t>
            </w:r>
          </w:p>
        </w:tc>
      </w:tr>
      <w:tr w:rsidR="00E10DBA" w:rsidRPr="00E10DBA" w:rsidTr="00E95A6A">
        <w:tc>
          <w:tcPr>
            <w:tcW w:w="5000" w:type="pct"/>
            <w:gridSpan w:val="4"/>
          </w:tcPr>
          <w:p w:rsidR="00E10DBA" w:rsidRPr="00E10DBA" w:rsidRDefault="00E10DBA" w:rsidP="00E10DBA">
            <w:pPr>
              <w:jc w:val="both"/>
              <w:rPr>
                <w:sz w:val="20"/>
              </w:rPr>
            </w:pPr>
          </w:p>
        </w:tc>
      </w:tr>
      <w:tr w:rsidR="00E10DBA" w:rsidRPr="00E10DBA" w:rsidTr="00E95A6A">
        <w:tc>
          <w:tcPr>
            <w:tcW w:w="5000" w:type="pct"/>
            <w:gridSpan w:val="4"/>
          </w:tcPr>
          <w:p w:rsidR="00E10DBA" w:rsidRPr="00E10DBA" w:rsidRDefault="00E10DBA" w:rsidP="00E10DBA">
            <w:pPr>
              <w:jc w:val="both"/>
              <w:rPr>
                <w:sz w:val="20"/>
              </w:rPr>
            </w:pPr>
            <w:r w:rsidRPr="00E10DBA">
              <w:rPr>
                <w:sz w:val="20"/>
              </w:rPr>
              <w:t xml:space="preserve">NOVA Gas Transmission Ltd. applied to the National Energy Board (“NEB”) for approval of a project involving the construction of a new pipeline. The NEB conducted an environmental assessment, including public hearings. The NEB submitted a report on the project to the Minister of Natural Resources, concluding that the project met the threshold of public convenience and necessity and would not likely cause significant adverse environmental effects. On the recommendation of the Minister, the Governor General in Council issued an Order-in-Council (“OIC”), directing the NEB to issue a Certificate of Public Convenience and Necessity, thus authorizing the approval of the project. Blueberry River First Nations sought leave from the FCA, pursuant to s. 55 of the </w:t>
            </w:r>
            <w:r w:rsidRPr="00E10DBA">
              <w:rPr>
                <w:i/>
                <w:sz w:val="20"/>
              </w:rPr>
              <w:t>National Energy Board Act</w:t>
            </w:r>
            <w:r w:rsidRPr="00E10DBA">
              <w:rPr>
                <w:sz w:val="20"/>
              </w:rPr>
              <w:t>,</w:t>
            </w:r>
            <w:r w:rsidRPr="00E10DBA">
              <w:rPr>
                <w:i/>
                <w:sz w:val="20"/>
              </w:rPr>
              <w:t xml:space="preserve"> </w:t>
            </w:r>
            <w:r w:rsidRPr="00E10DBA">
              <w:rPr>
                <w:sz w:val="20"/>
              </w:rPr>
              <w:t>for judicial review of the OIC, on the grounds of inadequate consultation. A judge of the FCA refused leave to Blueberry River; no reasons were provided.</w:t>
            </w:r>
          </w:p>
          <w:p w:rsidR="00E10DBA" w:rsidRPr="00E10DBA" w:rsidRDefault="00E10DBA" w:rsidP="00E10DBA">
            <w:pPr>
              <w:jc w:val="both"/>
              <w:rPr>
                <w:sz w:val="20"/>
              </w:rPr>
            </w:pPr>
          </w:p>
        </w:tc>
      </w:tr>
      <w:tr w:rsidR="00E10DBA" w:rsidRPr="00E10DBA" w:rsidTr="00E95A6A">
        <w:tc>
          <w:tcPr>
            <w:tcW w:w="2427" w:type="pct"/>
            <w:gridSpan w:val="2"/>
          </w:tcPr>
          <w:p w:rsidR="00E10DBA" w:rsidRPr="00E10DBA" w:rsidRDefault="00E10DBA" w:rsidP="00E10DBA">
            <w:pPr>
              <w:jc w:val="both"/>
              <w:rPr>
                <w:sz w:val="20"/>
              </w:rPr>
            </w:pPr>
            <w:r w:rsidRPr="00E10DBA">
              <w:rPr>
                <w:sz w:val="20"/>
              </w:rPr>
              <w:lastRenderedPageBreak/>
              <w:t>June 10, 2015</w:t>
            </w:r>
          </w:p>
          <w:p w:rsidR="00E10DBA" w:rsidRPr="00E10DBA" w:rsidRDefault="00E10DBA" w:rsidP="00E10DBA">
            <w:pPr>
              <w:jc w:val="both"/>
              <w:rPr>
                <w:sz w:val="20"/>
              </w:rPr>
            </w:pPr>
            <w:r w:rsidRPr="00E10DBA">
              <w:rPr>
                <w:sz w:val="20"/>
              </w:rPr>
              <w:t>Order-in-Council # P.C. 2015-799</w:t>
            </w:r>
          </w:p>
          <w:p w:rsidR="00E10DBA" w:rsidRPr="00E10DBA" w:rsidRDefault="00E10DBA" w:rsidP="00E10DBA">
            <w:pPr>
              <w:jc w:val="both"/>
              <w:rPr>
                <w:sz w:val="20"/>
              </w:rPr>
            </w:pPr>
            <w:r w:rsidRPr="00E10DBA">
              <w:rPr>
                <w:sz w:val="20"/>
              </w:rPr>
              <w:t>(Governor in Council)</w:t>
            </w:r>
          </w:p>
          <w:p w:rsidR="00E10DBA" w:rsidRPr="00E10DBA" w:rsidRDefault="00E10DBA" w:rsidP="00E10DBA">
            <w:pPr>
              <w:jc w:val="both"/>
              <w:rPr>
                <w:sz w:val="20"/>
              </w:rPr>
            </w:pPr>
          </w:p>
        </w:tc>
        <w:tc>
          <w:tcPr>
            <w:tcW w:w="243" w:type="pct"/>
          </w:tcPr>
          <w:p w:rsidR="00E10DBA" w:rsidRPr="00E10DBA" w:rsidRDefault="00E10DBA" w:rsidP="00E10DBA">
            <w:pPr>
              <w:jc w:val="both"/>
              <w:rPr>
                <w:sz w:val="20"/>
              </w:rPr>
            </w:pPr>
          </w:p>
        </w:tc>
        <w:tc>
          <w:tcPr>
            <w:tcW w:w="2330" w:type="pct"/>
          </w:tcPr>
          <w:p w:rsidR="00E10DBA" w:rsidRPr="00E10DBA" w:rsidRDefault="00E10DBA" w:rsidP="00E10DBA">
            <w:pPr>
              <w:jc w:val="both"/>
              <w:rPr>
                <w:sz w:val="20"/>
              </w:rPr>
            </w:pPr>
            <w:r w:rsidRPr="00E10DBA">
              <w:rPr>
                <w:sz w:val="20"/>
              </w:rPr>
              <w:t>Order-in-Council directing National Energy Board to issue Certificate of Public Convenience and Necessity in respect of pipeline project</w:t>
            </w:r>
          </w:p>
          <w:p w:rsidR="00E10DBA" w:rsidRPr="00E10DBA" w:rsidRDefault="00E10DBA" w:rsidP="00E10DBA">
            <w:pPr>
              <w:jc w:val="both"/>
              <w:rPr>
                <w:sz w:val="20"/>
              </w:rPr>
            </w:pPr>
          </w:p>
        </w:tc>
      </w:tr>
      <w:tr w:rsidR="00E10DBA" w:rsidRPr="00E10DBA" w:rsidTr="00E95A6A">
        <w:tc>
          <w:tcPr>
            <w:tcW w:w="2427" w:type="pct"/>
            <w:gridSpan w:val="2"/>
          </w:tcPr>
          <w:p w:rsidR="00E10DBA" w:rsidRPr="00E10DBA" w:rsidRDefault="00E10DBA" w:rsidP="00E10DBA">
            <w:pPr>
              <w:jc w:val="both"/>
              <w:rPr>
                <w:sz w:val="20"/>
              </w:rPr>
            </w:pPr>
            <w:r w:rsidRPr="00E10DBA">
              <w:rPr>
                <w:sz w:val="20"/>
              </w:rPr>
              <w:t>August 12, 2015</w:t>
            </w:r>
          </w:p>
          <w:p w:rsidR="00E10DBA" w:rsidRPr="00E10DBA" w:rsidRDefault="00E10DBA" w:rsidP="00E10DBA">
            <w:pPr>
              <w:jc w:val="both"/>
              <w:rPr>
                <w:sz w:val="20"/>
              </w:rPr>
            </w:pPr>
            <w:r w:rsidRPr="00E10DBA">
              <w:rPr>
                <w:sz w:val="20"/>
              </w:rPr>
              <w:t>Federal Court of Appeal</w:t>
            </w:r>
          </w:p>
          <w:p w:rsidR="00E10DBA" w:rsidRPr="00E10DBA" w:rsidRDefault="00E10DBA" w:rsidP="00E10DBA">
            <w:pPr>
              <w:jc w:val="both"/>
              <w:rPr>
                <w:sz w:val="20"/>
              </w:rPr>
            </w:pPr>
            <w:r w:rsidRPr="00E10DBA">
              <w:rPr>
                <w:sz w:val="20"/>
              </w:rPr>
              <w:t>(</w:t>
            </w:r>
            <w:proofErr w:type="spellStart"/>
            <w:r w:rsidRPr="00E10DBA">
              <w:rPr>
                <w:sz w:val="20"/>
              </w:rPr>
              <w:t>Trudel</w:t>
            </w:r>
            <w:proofErr w:type="spellEnd"/>
            <w:r w:rsidRPr="00E10DBA">
              <w:rPr>
                <w:sz w:val="20"/>
              </w:rPr>
              <w:t xml:space="preserve"> J.A.)</w:t>
            </w:r>
          </w:p>
          <w:p w:rsidR="00E10DBA" w:rsidRPr="00E10DBA" w:rsidRDefault="00E10DBA" w:rsidP="00E10DBA">
            <w:pPr>
              <w:jc w:val="both"/>
              <w:rPr>
                <w:sz w:val="20"/>
              </w:rPr>
            </w:pPr>
            <w:r w:rsidRPr="00E10DBA">
              <w:rPr>
                <w:sz w:val="20"/>
              </w:rPr>
              <w:t>Docket 15-A-36</w:t>
            </w:r>
          </w:p>
          <w:p w:rsidR="00E10DBA" w:rsidRPr="00E10DBA" w:rsidRDefault="00E10DBA" w:rsidP="00E10DBA">
            <w:pPr>
              <w:jc w:val="both"/>
              <w:rPr>
                <w:sz w:val="20"/>
              </w:rPr>
            </w:pPr>
          </w:p>
        </w:tc>
        <w:tc>
          <w:tcPr>
            <w:tcW w:w="243" w:type="pct"/>
          </w:tcPr>
          <w:p w:rsidR="00E10DBA" w:rsidRPr="00E10DBA" w:rsidRDefault="00E10DBA" w:rsidP="00E10DBA">
            <w:pPr>
              <w:jc w:val="both"/>
              <w:rPr>
                <w:sz w:val="20"/>
              </w:rPr>
            </w:pPr>
          </w:p>
        </w:tc>
        <w:tc>
          <w:tcPr>
            <w:tcW w:w="2330" w:type="pct"/>
          </w:tcPr>
          <w:p w:rsidR="00E10DBA" w:rsidRPr="00E10DBA" w:rsidRDefault="00E10DBA" w:rsidP="00E10DBA">
            <w:pPr>
              <w:jc w:val="both"/>
              <w:rPr>
                <w:sz w:val="20"/>
              </w:rPr>
            </w:pPr>
            <w:r w:rsidRPr="00E10DBA">
              <w:rPr>
                <w:sz w:val="20"/>
              </w:rPr>
              <w:t>Blueberry River First Nations’ application for leave to apply for judicial review of Order-in-Council – dismissed</w:t>
            </w:r>
          </w:p>
          <w:p w:rsidR="00E10DBA" w:rsidRPr="00E10DBA" w:rsidRDefault="00E10DBA" w:rsidP="00E10DBA">
            <w:pPr>
              <w:jc w:val="both"/>
              <w:rPr>
                <w:sz w:val="20"/>
              </w:rPr>
            </w:pPr>
          </w:p>
        </w:tc>
      </w:tr>
      <w:tr w:rsidR="00E10DBA" w:rsidRPr="00E10DBA" w:rsidTr="00E95A6A">
        <w:tc>
          <w:tcPr>
            <w:tcW w:w="2427" w:type="pct"/>
            <w:gridSpan w:val="2"/>
          </w:tcPr>
          <w:p w:rsidR="00E10DBA" w:rsidRPr="00E10DBA" w:rsidRDefault="00E10DBA" w:rsidP="00E10DBA">
            <w:pPr>
              <w:jc w:val="both"/>
              <w:rPr>
                <w:sz w:val="20"/>
              </w:rPr>
            </w:pPr>
            <w:r w:rsidRPr="00E10DBA">
              <w:rPr>
                <w:sz w:val="20"/>
              </w:rPr>
              <w:t>October 13, 2015</w:t>
            </w:r>
          </w:p>
          <w:p w:rsidR="00E10DBA" w:rsidRPr="00E10DBA" w:rsidRDefault="00E10DBA" w:rsidP="00E10DBA">
            <w:pPr>
              <w:jc w:val="both"/>
              <w:rPr>
                <w:sz w:val="20"/>
              </w:rPr>
            </w:pPr>
            <w:r w:rsidRPr="00E10DBA">
              <w:rPr>
                <w:sz w:val="20"/>
              </w:rPr>
              <w:t>Supreme Court of Canada</w:t>
            </w:r>
          </w:p>
        </w:tc>
        <w:tc>
          <w:tcPr>
            <w:tcW w:w="243" w:type="pct"/>
          </w:tcPr>
          <w:p w:rsidR="00E10DBA" w:rsidRPr="00E10DBA" w:rsidRDefault="00E10DBA" w:rsidP="00E10DBA">
            <w:pPr>
              <w:jc w:val="both"/>
              <w:rPr>
                <w:sz w:val="20"/>
              </w:rPr>
            </w:pPr>
          </w:p>
        </w:tc>
        <w:tc>
          <w:tcPr>
            <w:tcW w:w="2330" w:type="pct"/>
          </w:tcPr>
          <w:p w:rsidR="00E10DBA" w:rsidRPr="00E10DBA" w:rsidRDefault="00E10DBA" w:rsidP="00E10DBA">
            <w:pPr>
              <w:jc w:val="both"/>
              <w:rPr>
                <w:sz w:val="20"/>
              </w:rPr>
            </w:pPr>
            <w:r w:rsidRPr="00E10DBA">
              <w:rPr>
                <w:sz w:val="20"/>
              </w:rPr>
              <w:t>Application for leave to appeal filed by Blueberry River First Nations</w:t>
            </w:r>
          </w:p>
        </w:tc>
      </w:tr>
    </w:tbl>
    <w:p w:rsidR="00E10DBA" w:rsidRDefault="00E10DBA" w:rsidP="00E10DBA">
      <w:pPr>
        <w:jc w:val="both"/>
        <w:rPr>
          <w:sz w:val="20"/>
        </w:rPr>
      </w:pPr>
    </w:p>
    <w:p w:rsidR="00E10DBA" w:rsidRPr="00E10DBA" w:rsidRDefault="00E10DBA" w:rsidP="00E10DB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10DBA" w:rsidRPr="00E10DBA" w:rsidTr="00E95A6A">
        <w:tc>
          <w:tcPr>
            <w:tcW w:w="543" w:type="pct"/>
          </w:tcPr>
          <w:p w:rsidR="00E10DBA" w:rsidRPr="00E10DBA" w:rsidRDefault="00E10DBA" w:rsidP="00E10DBA">
            <w:pPr>
              <w:jc w:val="both"/>
              <w:rPr>
                <w:sz w:val="20"/>
                <w:lang w:val="fr-CA"/>
              </w:rPr>
            </w:pPr>
            <w:r w:rsidRPr="00E10DBA">
              <w:rPr>
                <w:rStyle w:val="SCCFileNumberChar"/>
                <w:sz w:val="20"/>
                <w:szCs w:val="20"/>
                <w:lang w:val="fr-CA"/>
              </w:rPr>
              <w:t>36676</w:t>
            </w:r>
          </w:p>
        </w:tc>
        <w:tc>
          <w:tcPr>
            <w:tcW w:w="4457" w:type="pct"/>
            <w:gridSpan w:val="3"/>
          </w:tcPr>
          <w:p w:rsidR="00E10DBA" w:rsidRPr="00E10DBA" w:rsidRDefault="00E10DBA" w:rsidP="00E10DBA">
            <w:pPr>
              <w:pStyle w:val="SCCLsocParty"/>
              <w:jc w:val="both"/>
              <w:rPr>
                <w:b/>
                <w:sz w:val="20"/>
                <w:szCs w:val="20"/>
              </w:rPr>
            </w:pPr>
            <w:r w:rsidRPr="00E10DBA">
              <w:rPr>
                <w:b/>
                <w:sz w:val="20"/>
                <w:szCs w:val="20"/>
              </w:rPr>
              <w:t xml:space="preserve">Blueberry River First Nations c. Procureur général du Canada et NOVA </w:t>
            </w:r>
            <w:proofErr w:type="spellStart"/>
            <w:r w:rsidRPr="00E10DBA">
              <w:rPr>
                <w:b/>
                <w:sz w:val="20"/>
                <w:szCs w:val="20"/>
              </w:rPr>
              <w:t>Gas</w:t>
            </w:r>
            <w:proofErr w:type="spellEnd"/>
            <w:r w:rsidRPr="00E10DBA">
              <w:rPr>
                <w:b/>
                <w:sz w:val="20"/>
                <w:szCs w:val="20"/>
              </w:rPr>
              <w:t xml:space="preserve"> Transmission Ltd.</w:t>
            </w:r>
          </w:p>
          <w:p w:rsidR="00E10DBA" w:rsidRPr="00E10DBA" w:rsidRDefault="00E10DBA" w:rsidP="00E10DBA">
            <w:pPr>
              <w:jc w:val="both"/>
              <w:rPr>
                <w:sz w:val="20"/>
                <w:lang w:val="fr-CA"/>
              </w:rPr>
            </w:pPr>
            <w:r w:rsidRPr="00E10DBA">
              <w:rPr>
                <w:sz w:val="20"/>
                <w:lang w:val="fr-CA"/>
              </w:rPr>
              <w:t>(CF) (Civile) (Sur autorisation)</w:t>
            </w:r>
          </w:p>
        </w:tc>
      </w:tr>
      <w:tr w:rsidR="00E10DBA" w:rsidRPr="00E10DBA" w:rsidTr="00E95A6A">
        <w:tc>
          <w:tcPr>
            <w:tcW w:w="5000" w:type="pct"/>
            <w:gridSpan w:val="4"/>
          </w:tcPr>
          <w:p w:rsidR="00E10DBA" w:rsidRPr="00E10DBA" w:rsidRDefault="00E10DBA" w:rsidP="00E10DBA">
            <w:pPr>
              <w:jc w:val="both"/>
              <w:rPr>
                <w:sz w:val="20"/>
                <w:lang w:val="fr-CA"/>
              </w:rPr>
            </w:pPr>
            <w:r w:rsidRPr="00E10DBA">
              <w:rPr>
                <w:sz w:val="20"/>
                <w:lang w:val="fr-CA"/>
              </w:rPr>
              <w:t>Droit constitutionnel — Peuples autochtones — Droits issus de traités —</w:t>
            </w:r>
            <w:r w:rsidRPr="00E10DBA">
              <w:rPr>
                <w:iCs/>
                <w:sz w:val="20"/>
                <w:lang w:val="fr-CA"/>
              </w:rPr>
              <w:t xml:space="preserve"> Droit administratif — Organismes et tribunaux administratifs — </w:t>
            </w:r>
            <w:r w:rsidRPr="00E10DBA">
              <w:rPr>
                <w:sz w:val="20"/>
                <w:lang w:val="fr-CA"/>
              </w:rPr>
              <w:t>Obligation de la Couronne de consulter et d’accommoder les peuples autochtones — Le gouverneur en conseil a pris un décret ordonnant à l’Office national de l’énergie d’approuver un projet de pipeline — La Cour d’appel fédérale a refusé à la Première Nation l’autorisation de demander le contrôle judiciaire du décret — La Cour d’appel fédérale a-t-elle eu tort de refuser l’autorisation en application de l’art. 55 de la</w:t>
            </w:r>
            <w:r w:rsidRPr="00E10DBA">
              <w:rPr>
                <w:i/>
                <w:sz w:val="20"/>
                <w:lang w:val="fr-CA"/>
              </w:rPr>
              <w:t xml:space="preserve"> Loi sur l’Office national de l’énergie</w:t>
            </w:r>
            <w:r w:rsidRPr="00E10DBA">
              <w:rPr>
                <w:sz w:val="20"/>
                <w:lang w:val="fr-CA"/>
              </w:rPr>
              <w:t>?</w:t>
            </w:r>
            <w:r w:rsidRPr="00E10DBA">
              <w:rPr>
                <w:i/>
                <w:sz w:val="20"/>
                <w:lang w:val="fr-CA"/>
              </w:rPr>
              <w:t xml:space="preserve"> </w:t>
            </w:r>
            <w:r w:rsidRPr="00E10DBA">
              <w:rPr>
                <w:iCs/>
                <w:sz w:val="20"/>
                <w:lang w:val="fr-CA"/>
              </w:rPr>
              <w:t>—</w:t>
            </w:r>
            <w:r w:rsidRPr="00E10DBA">
              <w:rPr>
                <w:sz w:val="20"/>
                <w:lang w:val="fr-CA"/>
              </w:rPr>
              <w:t xml:space="preserve"> Quels principes juridiques doivent déterminer l’accès au contrôle judiciaire pour les Premières Nations demanderesses, titulaires de droits reconnus et affirmés par le par. 35(1) de la </w:t>
            </w:r>
            <w:r w:rsidRPr="00E10DBA">
              <w:rPr>
                <w:i/>
                <w:sz w:val="20"/>
                <w:lang w:val="fr-CA"/>
              </w:rPr>
              <w:t>Loi constitutionnelle de 1982</w:t>
            </w:r>
            <w:r w:rsidRPr="00E10DBA">
              <w:rPr>
                <w:sz w:val="20"/>
                <w:lang w:val="fr-CA"/>
              </w:rPr>
              <w:t>, et quels principes juridiques doivent sous-tendre le critère d’autorisation en application de l’art. 55 de la</w:t>
            </w:r>
            <w:r w:rsidRPr="00E10DBA">
              <w:rPr>
                <w:i/>
                <w:sz w:val="20"/>
                <w:lang w:val="fr-CA"/>
              </w:rPr>
              <w:t xml:space="preserve"> Loi sur l’Office national de l’énergie</w:t>
            </w:r>
            <w:r w:rsidRPr="00E10DBA">
              <w:rPr>
                <w:sz w:val="20"/>
                <w:lang w:val="fr-CA"/>
              </w:rPr>
              <w:t>?</w:t>
            </w:r>
          </w:p>
        </w:tc>
      </w:tr>
      <w:tr w:rsidR="00E10DBA" w:rsidRPr="00E10DBA" w:rsidTr="00E95A6A">
        <w:tc>
          <w:tcPr>
            <w:tcW w:w="5000" w:type="pct"/>
            <w:gridSpan w:val="4"/>
          </w:tcPr>
          <w:p w:rsidR="00E10DBA" w:rsidRPr="00E10DBA" w:rsidRDefault="00E10DBA" w:rsidP="00E10DBA">
            <w:pPr>
              <w:jc w:val="both"/>
              <w:rPr>
                <w:sz w:val="20"/>
                <w:lang w:val="fr-CA"/>
              </w:rPr>
            </w:pPr>
          </w:p>
        </w:tc>
      </w:tr>
      <w:tr w:rsidR="00E10DBA" w:rsidRPr="00E10DBA" w:rsidTr="00E95A6A">
        <w:tc>
          <w:tcPr>
            <w:tcW w:w="5000" w:type="pct"/>
            <w:gridSpan w:val="4"/>
          </w:tcPr>
          <w:p w:rsidR="00E10DBA" w:rsidRPr="00E10DBA" w:rsidRDefault="00E10DBA" w:rsidP="00E10DBA">
            <w:pPr>
              <w:jc w:val="both"/>
              <w:rPr>
                <w:sz w:val="20"/>
                <w:lang w:val="fr-CA"/>
              </w:rPr>
            </w:pPr>
            <w:r w:rsidRPr="00E10DBA">
              <w:rPr>
                <w:sz w:val="20"/>
                <w:lang w:val="fr-CA"/>
              </w:rPr>
              <w:t xml:space="preserve">NOVA </w:t>
            </w:r>
            <w:proofErr w:type="spellStart"/>
            <w:r w:rsidRPr="00E10DBA">
              <w:rPr>
                <w:sz w:val="20"/>
                <w:lang w:val="fr-CA"/>
              </w:rPr>
              <w:t>Gas</w:t>
            </w:r>
            <w:proofErr w:type="spellEnd"/>
            <w:r w:rsidRPr="00E10DBA">
              <w:rPr>
                <w:sz w:val="20"/>
                <w:lang w:val="fr-CA"/>
              </w:rPr>
              <w:t xml:space="preserve"> Transmission Ltd. a présenté une demande à l’Office national de l’énergie (« ONE ») pour obtenir l’approbation d’un projet impliquant la construction d’un nouveau pipeline. L’ONE a effectué une évaluation environnementale qui comprenait des audiences publiques. L’ONE a présenté un rapport sur le projet au ministre des Ressources naturelles, concluant que le projet satisfaisait aux critères d’utilité publique et qu’il ne causerait vraisemblablement pas d’effets environnementaux négatifs et importants. Sur la recommandation du ministre, le gouverneur en conseil a pris un décret ordonnant à l’ONE de délivrer un Certificat d’utilité publique, autorisant ainsi l’approbation du projet. Les Premières Nations de Blueberry River se sont adressées à la CAF, en application de l’art. 55 de la </w:t>
            </w:r>
            <w:r w:rsidRPr="00E10DBA">
              <w:rPr>
                <w:i/>
                <w:sz w:val="20"/>
                <w:lang w:val="fr-CA"/>
              </w:rPr>
              <w:t>Loi sur l’Office national de l’énergie</w:t>
            </w:r>
            <w:r w:rsidRPr="00E10DBA">
              <w:rPr>
                <w:sz w:val="20"/>
                <w:lang w:val="fr-CA"/>
              </w:rPr>
              <w:t>, sollicitant l’autorisation de demander le contrôle judiciaire du décret, faisant valoir que la consultation avait été inadéquate et que L’ONE n’avait pas compétence pour examiner l’approbation du projet de pipeline, plaidant qu’il n’était pas de nature interprovinciale. Un juge de la CAF a refusé l’autorisation aux Premières Nations de Blueberry River, sans fournir de motifs.</w:t>
            </w:r>
          </w:p>
          <w:p w:rsidR="00E10DBA" w:rsidRPr="00E10DBA" w:rsidRDefault="00E10DBA" w:rsidP="00E10DBA">
            <w:pPr>
              <w:jc w:val="both"/>
              <w:rPr>
                <w:sz w:val="20"/>
                <w:lang w:val="fr-CA"/>
              </w:rPr>
            </w:pPr>
          </w:p>
        </w:tc>
      </w:tr>
      <w:tr w:rsidR="00E10DBA" w:rsidRPr="00E10DBA" w:rsidTr="00E95A6A">
        <w:tc>
          <w:tcPr>
            <w:tcW w:w="2427" w:type="pct"/>
            <w:gridSpan w:val="2"/>
          </w:tcPr>
          <w:p w:rsidR="00E10DBA" w:rsidRPr="00E10DBA" w:rsidRDefault="00E10DBA" w:rsidP="00E10DBA">
            <w:pPr>
              <w:jc w:val="both"/>
              <w:rPr>
                <w:sz w:val="20"/>
                <w:lang w:val="fr-CA"/>
              </w:rPr>
            </w:pPr>
            <w:r w:rsidRPr="00E10DBA">
              <w:rPr>
                <w:sz w:val="20"/>
                <w:lang w:val="fr-CA"/>
              </w:rPr>
              <w:t>10 juin 2015</w:t>
            </w:r>
          </w:p>
          <w:p w:rsidR="00E10DBA" w:rsidRPr="00E10DBA" w:rsidRDefault="00E10DBA" w:rsidP="00E10DBA">
            <w:pPr>
              <w:jc w:val="both"/>
              <w:rPr>
                <w:sz w:val="20"/>
                <w:lang w:val="fr-CA"/>
              </w:rPr>
            </w:pPr>
            <w:r w:rsidRPr="00E10DBA">
              <w:rPr>
                <w:sz w:val="20"/>
                <w:lang w:val="fr-CA"/>
              </w:rPr>
              <w:t>Décret C.P. 2015-799</w:t>
            </w:r>
          </w:p>
          <w:p w:rsidR="00E10DBA" w:rsidRPr="00E10DBA" w:rsidRDefault="00E10DBA" w:rsidP="00E10DBA">
            <w:pPr>
              <w:jc w:val="both"/>
              <w:rPr>
                <w:sz w:val="20"/>
                <w:lang w:val="fr-CA"/>
              </w:rPr>
            </w:pPr>
            <w:r w:rsidRPr="00E10DBA">
              <w:rPr>
                <w:sz w:val="20"/>
                <w:lang w:val="fr-CA"/>
              </w:rPr>
              <w:t>(Gouverneur en conseil)</w:t>
            </w:r>
          </w:p>
          <w:p w:rsidR="00E10DBA" w:rsidRPr="00E10DBA" w:rsidRDefault="00E10DBA" w:rsidP="00E10DBA">
            <w:pPr>
              <w:jc w:val="both"/>
              <w:rPr>
                <w:sz w:val="20"/>
                <w:lang w:val="fr-CA"/>
              </w:rPr>
            </w:pPr>
          </w:p>
        </w:tc>
        <w:tc>
          <w:tcPr>
            <w:tcW w:w="243" w:type="pct"/>
          </w:tcPr>
          <w:p w:rsidR="00E10DBA" w:rsidRPr="00E10DBA" w:rsidRDefault="00E10DBA" w:rsidP="00E10DBA">
            <w:pPr>
              <w:jc w:val="both"/>
              <w:rPr>
                <w:sz w:val="20"/>
                <w:lang w:val="fr-CA"/>
              </w:rPr>
            </w:pPr>
          </w:p>
        </w:tc>
        <w:tc>
          <w:tcPr>
            <w:tcW w:w="2330" w:type="pct"/>
          </w:tcPr>
          <w:p w:rsidR="00E10DBA" w:rsidRPr="00E10DBA" w:rsidRDefault="00E10DBA" w:rsidP="00E10DBA">
            <w:pPr>
              <w:jc w:val="both"/>
              <w:rPr>
                <w:sz w:val="20"/>
                <w:lang w:val="fr-CA"/>
              </w:rPr>
            </w:pPr>
            <w:r w:rsidRPr="00E10DBA">
              <w:rPr>
                <w:sz w:val="20"/>
                <w:lang w:val="fr-CA"/>
              </w:rPr>
              <w:t>Décret ordonnant à l’Office national de l’énergie de délivrer un Certificat d’utilité publique à l’égard du projet de pipeline</w:t>
            </w:r>
          </w:p>
          <w:p w:rsidR="00E10DBA" w:rsidRPr="00E10DBA" w:rsidRDefault="00E10DBA" w:rsidP="00E10DBA">
            <w:pPr>
              <w:jc w:val="both"/>
              <w:rPr>
                <w:sz w:val="20"/>
                <w:lang w:val="fr-CA"/>
              </w:rPr>
            </w:pPr>
          </w:p>
        </w:tc>
      </w:tr>
      <w:tr w:rsidR="00E10DBA" w:rsidRPr="00E10DBA" w:rsidTr="00E95A6A">
        <w:tc>
          <w:tcPr>
            <w:tcW w:w="2427" w:type="pct"/>
            <w:gridSpan w:val="2"/>
          </w:tcPr>
          <w:p w:rsidR="00E10DBA" w:rsidRPr="00E10DBA" w:rsidRDefault="00E10DBA" w:rsidP="00E10DBA">
            <w:pPr>
              <w:jc w:val="both"/>
              <w:rPr>
                <w:sz w:val="20"/>
                <w:lang w:val="fr-CA"/>
              </w:rPr>
            </w:pPr>
            <w:r w:rsidRPr="00E10DBA">
              <w:rPr>
                <w:sz w:val="20"/>
                <w:lang w:val="fr-CA"/>
              </w:rPr>
              <w:t>12 août 2015</w:t>
            </w:r>
          </w:p>
          <w:p w:rsidR="00E10DBA" w:rsidRPr="00E10DBA" w:rsidRDefault="00E10DBA" w:rsidP="00E10DBA">
            <w:pPr>
              <w:jc w:val="both"/>
              <w:rPr>
                <w:sz w:val="20"/>
                <w:lang w:val="fr-CA"/>
              </w:rPr>
            </w:pPr>
            <w:r w:rsidRPr="00E10DBA">
              <w:rPr>
                <w:sz w:val="20"/>
                <w:lang w:val="fr-CA"/>
              </w:rPr>
              <w:t xml:space="preserve">Cour d’appel fédérale </w:t>
            </w:r>
          </w:p>
          <w:p w:rsidR="00E10DBA" w:rsidRPr="00E10DBA" w:rsidRDefault="00E10DBA" w:rsidP="00E10DBA">
            <w:pPr>
              <w:jc w:val="both"/>
              <w:rPr>
                <w:sz w:val="20"/>
                <w:lang w:val="fr-CA"/>
              </w:rPr>
            </w:pPr>
            <w:r w:rsidRPr="00E10DBA">
              <w:rPr>
                <w:sz w:val="20"/>
                <w:lang w:val="fr-CA"/>
              </w:rPr>
              <w:t>(Juge Trudel)</w:t>
            </w:r>
          </w:p>
          <w:p w:rsidR="00E10DBA" w:rsidRPr="00E10DBA" w:rsidRDefault="00E10DBA" w:rsidP="00E10DBA">
            <w:pPr>
              <w:jc w:val="both"/>
              <w:rPr>
                <w:sz w:val="20"/>
                <w:lang w:val="fr-CA"/>
              </w:rPr>
            </w:pPr>
            <w:r w:rsidRPr="00E10DBA">
              <w:rPr>
                <w:sz w:val="20"/>
                <w:lang w:val="fr-CA"/>
              </w:rPr>
              <w:t>N</w:t>
            </w:r>
            <w:r w:rsidRPr="00E10DBA">
              <w:rPr>
                <w:sz w:val="20"/>
                <w:vertAlign w:val="superscript"/>
                <w:lang w:val="fr-CA"/>
              </w:rPr>
              <w:t>o</w:t>
            </w:r>
            <w:r w:rsidRPr="00E10DBA">
              <w:rPr>
                <w:sz w:val="20"/>
                <w:lang w:val="fr-CA"/>
              </w:rPr>
              <w:t xml:space="preserve"> du greffe 15-A-36</w:t>
            </w:r>
          </w:p>
          <w:p w:rsidR="00E10DBA" w:rsidRPr="00E10DBA" w:rsidRDefault="00E10DBA" w:rsidP="00E10DBA">
            <w:pPr>
              <w:jc w:val="both"/>
              <w:rPr>
                <w:sz w:val="20"/>
                <w:lang w:val="fr-CA"/>
              </w:rPr>
            </w:pPr>
          </w:p>
        </w:tc>
        <w:tc>
          <w:tcPr>
            <w:tcW w:w="243" w:type="pct"/>
          </w:tcPr>
          <w:p w:rsidR="00E10DBA" w:rsidRPr="00E10DBA" w:rsidRDefault="00E10DBA" w:rsidP="00E10DBA">
            <w:pPr>
              <w:jc w:val="both"/>
              <w:rPr>
                <w:sz w:val="20"/>
                <w:lang w:val="fr-CA"/>
              </w:rPr>
            </w:pPr>
          </w:p>
        </w:tc>
        <w:tc>
          <w:tcPr>
            <w:tcW w:w="2330" w:type="pct"/>
          </w:tcPr>
          <w:p w:rsidR="00E10DBA" w:rsidRPr="00E10DBA" w:rsidRDefault="00E10DBA" w:rsidP="00E10DBA">
            <w:pPr>
              <w:jc w:val="both"/>
              <w:rPr>
                <w:sz w:val="20"/>
                <w:lang w:val="fr-CA"/>
              </w:rPr>
            </w:pPr>
            <w:r w:rsidRPr="00E10DBA">
              <w:rPr>
                <w:sz w:val="20"/>
                <w:lang w:val="fr-CA"/>
              </w:rPr>
              <w:t>Rejet de la demande d’autorisation des Premières Nations de Blueberry River de demander le contrôle judiciaire du décret</w:t>
            </w:r>
          </w:p>
          <w:p w:rsidR="00E10DBA" w:rsidRPr="00E10DBA" w:rsidRDefault="00E10DBA" w:rsidP="00E10DBA">
            <w:pPr>
              <w:jc w:val="both"/>
              <w:rPr>
                <w:sz w:val="20"/>
                <w:lang w:val="fr-CA"/>
              </w:rPr>
            </w:pPr>
          </w:p>
        </w:tc>
      </w:tr>
      <w:tr w:rsidR="00E10DBA" w:rsidRPr="00E10DBA" w:rsidTr="00E95A6A">
        <w:tc>
          <w:tcPr>
            <w:tcW w:w="2427" w:type="pct"/>
            <w:gridSpan w:val="2"/>
          </w:tcPr>
          <w:p w:rsidR="00E10DBA" w:rsidRPr="00E10DBA" w:rsidRDefault="00E10DBA" w:rsidP="00E10DBA">
            <w:pPr>
              <w:jc w:val="both"/>
              <w:rPr>
                <w:sz w:val="20"/>
                <w:lang w:val="fr-CA"/>
              </w:rPr>
            </w:pPr>
            <w:r w:rsidRPr="00E10DBA">
              <w:rPr>
                <w:sz w:val="20"/>
                <w:lang w:val="fr-CA"/>
              </w:rPr>
              <w:t>13 octobre 2015</w:t>
            </w:r>
          </w:p>
          <w:p w:rsidR="00E10DBA" w:rsidRPr="00E10DBA" w:rsidRDefault="00E10DBA" w:rsidP="00E10DBA">
            <w:pPr>
              <w:jc w:val="both"/>
              <w:rPr>
                <w:sz w:val="20"/>
                <w:lang w:val="fr-CA"/>
              </w:rPr>
            </w:pPr>
            <w:r w:rsidRPr="00E10DBA">
              <w:rPr>
                <w:sz w:val="20"/>
                <w:lang w:val="fr-CA"/>
              </w:rPr>
              <w:t>Cour suprême du Canada</w:t>
            </w:r>
          </w:p>
        </w:tc>
        <w:tc>
          <w:tcPr>
            <w:tcW w:w="243" w:type="pct"/>
          </w:tcPr>
          <w:p w:rsidR="00E10DBA" w:rsidRPr="00E10DBA" w:rsidRDefault="00E10DBA" w:rsidP="00E10DBA">
            <w:pPr>
              <w:jc w:val="both"/>
              <w:rPr>
                <w:sz w:val="20"/>
                <w:lang w:val="fr-CA"/>
              </w:rPr>
            </w:pPr>
          </w:p>
        </w:tc>
        <w:tc>
          <w:tcPr>
            <w:tcW w:w="2330" w:type="pct"/>
          </w:tcPr>
          <w:p w:rsidR="00E10DBA" w:rsidRPr="00E10DBA" w:rsidRDefault="00E10DBA" w:rsidP="00E10DBA">
            <w:pPr>
              <w:jc w:val="both"/>
              <w:rPr>
                <w:sz w:val="20"/>
                <w:lang w:val="fr-CA"/>
              </w:rPr>
            </w:pPr>
            <w:r w:rsidRPr="00E10DBA">
              <w:rPr>
                <w:sz w:val="20"/>
                <w:lang w:val="fr-CA"/>
              </w:rPr>
              <w:t>Dépôt de la demande d’autorisation d’appel par les Premières Nations de Blueberry River</w:t>
            </w:r>
          </w:p>
        </w:tc>
      </w:tr>
    </w:tbl>
    <w:p w:rsidR="00E10DBA" w:rsidRDefault="00E10DBA" w:rsidP="00E10DBA">
      <w:pPr>
        <w:jc w:val="both"/>
        <w:rPr>
          <w:sz w:val="20"/>
          <w:lang w:val="fr-CA"/>
        </w:rPr>
      </w:pPr>
    </w:p>
    <w:p w:rsidR="00E10DBA" w:rsidRPr="00E10DBA" w:rsidRDefault="00E10DBA" w:rsidP="00E10DBA">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10DBA" w:rsidRPr="00E10DBA" w:rsidTr="00E95A6A">
        <w:tc>
          <w:tcPr>
            <w:tcW w:w="543" w:type="pct"/>
          </w:tcPr>
          <w:p w:rsidR="00E10DBA" w:rsidRPr="00E10DBA" w:rsidRDefault="00E10DBA" w:rsidP="00E10DBA">
            <w:pPr>
              <w:jc w:val="both"/>
              <w:rPr>
                <w:sz w:val="20"/>
              </w:rPr>
            </w:pPr>
            <w:r w:rsidRPr="00E10DBA">
              <w:rPr>
                <w:rStyle w:val="SCCFileNumberChar"/>
                <w:sz w:val="20"/>
                <w:szCs w:val="20"/>
              </w:rPr>
              <w:lastRenderedPageBreak/>
              <w:t>36677</w:t>
            </w:r>
          </w:p>
        </w:tc>
        <w:tc>
          <w:tcPr>
            <w:tcW w:w="4457" w:type="pct"/>
            <w:gridSpan w:val="3"/>
          </w:tcPr>
          <w:p w:rsidR="00E10DBA" w:rsidRPr="00E10DBA" w:rsidRDefault="00E10DBA" w:rsidP="00E10DBA">
            <w:pPr>
              <w:pStyle w:val="SCCLsocParty"/>
              <w:jc w:val="both"/>
              <w:rPr>
                <w:b/>
                <w:sz w:val="20"/>
                <w:szCs w:val="20"/>
                <w:lang w:val="en-US"/>
              </w:rPr>
            </w:pPr>
            <w:proofErr w:type="spellStart"/>
            <w:r w:rsidRPr="00E10DBA">
              <w:rPr>
                <w:b/>
                <w:sz w:val="20"/>
                <w:szCs w:val="20"/>
                <w:lang w:val="en-US"/>
              </w:rPr>
              <w:t>Saulteau</w:t>
            </w:r>
            <w:proofErr w:type="spellEnd"/>
            <w:r w:rsidRPr="00E10DBA">
              <w:rPr>
                <w:b/>
                <w:sz w:val="20"/>
                <w:szCs w:val="20"/>
                <w:lang w:val="en-US"/>
              </w:rPr>
              <w:t xml:space="preserve"> First Nations v. Attorney General of Canada, NOVA Gas Transmission</w:t>
            </w:r>
          </w:p>
          <w:p w:rsidR="00E10DBA" w:rsidRPr="00E10DBA" w:rsidRDefault="00E10DBA" w:rsidP="00E10DBA">
            <w:pPr>
              <w:pStyle w:val="SCCLsocOtherPartySeparator"/>
              <w:rPr>
                <w:sz w:val="20"/>
                <w:szCs w:val="20"/>
              </w:rPr>
            </w:pPr>
            <w:r w:rsidRPr="00E10DBA">
              <w:rPr>
                <w:sz w:val="20"/>
                <w:szCs w:val="20"/>
              </w:rPr>
              <w:t>— and —</w:t>
            </w:r>
          </w:p>
          <w:p w:rsidR="00E10DBA" w:rsidRPr="00E10DBA" w:rsidRDefault="00E10DBA" w:rsidP="00E10DBA">
            <w:pPr>
              <w:pStyle w:val="SCCLsocParty"/>
              <w:jc w:val="both"/>
              <w:rPr>
                <w:b/>
                <w:sz w:val="20"/>
                <w:szCs w:val="20"/>
                <w:lang w:val="en-US"/>
              </w:rPr>
            </w:pPr>
            <w:r w:rsidRPr="00E10DBA">
              <w:rPr>
                <w:b/>
                <w:sz w:val="20"/>
                <w:szCs w:val="20"/>
                <w:lang w:val="en-US"/>
              </w:rPr>
              <w:t>National Energy Board</w:t>
            </w:r>
          </w:p>
          <w:p w:rsidR="00E10DBA" w:rsidRPr="00E10DBA" w:rsidRDefault="00E10DBA" w:rsidP="00E10DBA">
            <w:pPr>
              <w:jc w:val="both"/>
              <w:rPr>
                <w:sz w:val="20"/>
              </w:rPr>
            </w:pPr>
            <w:r w:rsidRPr="00E10DBA">
              <w:rPr>
                <w:sz w:val="20"/>
              </w:rPr>
              <w:t>(FC) (Civil) (By Leave)</w:t>
            </w:r>
          </w:p>
        </w:tc>
      </w:tr>
      <w:tr w:rsidR="00E10DBA" w:rsidRPr="00E10DBA" w:rsidTr="00E95A6A">
        <w:tc>
          <w:tcPr>
            <w:tcW w:w="5000" w:type="pct"/>
            <w:gridSpan w:val="4"/>
          </w:tcPr>
          <w:p w:rsidR="00E10DBA" w:rsidRPr="00E10DBA" w:rsidRDefault="00E10DBA" w:rsidP="00E10DBA">
            <w:pPr>
              <w:jc w:val="both"/>
              <w:rPr>
                <w:sz w:val="20"/>
              </w:rPr>
            </w:pPr>
            <w:r w:rsidRPr="00E10DBA">
              <w:rPr>
                <w:sz w:val="20"/>
              </w:rPr>
              <w:t xml:space="preserve">Constitutional law — Aboriginal peoples — Treaty rights — </w:t>
            </w:r>
            <w:r w:rsidRPr="00E10DBA">
              <w:rPr>
                <w:iCs/>
                <w:sz w:val="20"/>
                <w:lang w:val="en-GB"/>
              </w:rPr>
              <w:t xml:space="preserve">Administrative law — Boards and tribunals — </w:t>
            </w:r>
            <w:r w:rsidRPr="00E10DBA">
              <w:rPr>
                <w:sz w:val="20"/>
              </w:rPr>
              <w:t xml:space="preserve">Crown’s duty to consult and accommodate Aboriginal peoples — Governor in Council issuing Order-in-Council (OIC) directing National Energy Board to approve pipeline project — Federal Court of Appeal denying leave to First Nation to apply for judicial review of OIC — In what circumstances can exception in ss. 92(10)(a) and 91(29) of </w:t>
            </w:r>
            <w:r w:rsidRPr="00E10DBA">
              <w:rPr>
                <w:i/>
                <w:sz w:val="20"/>
              </w:rPr>
              <w:t>Constitution Act, 1867</w:t>
            </w:r>
            <w:r w:rsidRPr="00E10DBA">
              <w:rPr>
                <w:sz w:val="20"/>
              </w:rPr>
              <w:t xml:space="preserve"> be applied to expand federal jurisdiction to include works or undertakings wholly located within province and highly integrated with provincially-regulated infrastructure? — What is test for leave to commence judicial review proceedings in Federal Court of Appeal under s. 55 of </w:t>
            </w:r>
            <w:r w:rsidRPr="00E10DBA">
              <w:rPr>
                <w:i/>
                <w:sz w:val="20"/>
              </w:rPr>
              <w:t>National Energy Board Act</w:t>
            </w:r>
            <w:r w:rsidRPr="00E10DBA">
              <w:rPr>
                <w:sz w:val="20"/>
              </w:rPr>
              <w:t xml:space="preserve">, R.S.C. 1985, </w:t>
            </w:r>
            <w:proofErr w:type="gramStart"/>
            <w:r w:rsidRPr="00E10DBA">
              <w:rPr>
                <w:sz w:val="20"/>
              </w:rPr>
              <w:t>c</w:t>
            </w:r>
            <w:proofErr w:type="gramEnd"/>
            <w:r w:rsidRPr="00E10DBA">
              <w:rPr>
                <w:sz w:val="20"/>
              </w:rPr>
              <w:t>. N-7?</w:t>
            </w:r>
          </w:p>
        </w:tc>
      </w:tr>
      <w:tr w:rsidR="00E10DBA" w:rsidRPr="00E10DBA" w:rsidTr="00E95A6A">
        <w:tc>
          <w:tcPr>
            <w:tcW w:w="5000" w:type="pct"/>
            <w:gridSpan w:val="4"/>
          </w:tcPr>
          <w:p w:rsidR="00E10DBA" w:rsidRPr="00E10DBA" w:rsidRDefault="00E10DBA" w:rsidP="00E10DBA">
            <w:pPr>
              <w:jc w:val="both"/>
              <w:rPr>
                <w:sz w:val="20"/>
              </w:rPr>
            </w:pPr>
          </w:p>
        </w:tc>
      </w:tr>
      <w:tr w:rsidR="00E10DBA" w:rsidRPr="00E10DBA" w:rsidTr="00E95A6A">
        <w:tc>
          <w:tcPr>
            <w:tcW w:w="5000" w:type="pct"/>
            <w:gridSpan w:val="4"/>
          </w:tcPr>
          <w:p w:rsidR="00E10DBA" w:rsidRPr="00E10DBA" w:rsidRDefault="00E10DBA" w:rsidP="00E10DBA">
            <w:pPr>
              <w:jc w:val="both"/>
              <w:rPr>
                <w:sz w:val="20"/>
              </w:rPr>
            </w:pPr>
            <w:r w:rsidRPr="00E10DBA">
              <w:rPr>
                <w:sz w:val="20"/>
              </w:rPr>
              <w:t xml:space="preserve">NOVA Gas Transmission Ltd. applied to the National Energy Board (“NEB”) for approval of a project involving the construction of a new pipeline. The NEB conducted an environmental assessment, including public hearings. The NEB submitted a report on the project to the Minister of Natural Resources, concluding that the project met the threshold of public convenience and necessity and would not likely cause significant adverse environmental effects. On the recommendation of the Minister, the Governor General in Council issued an Order-in-Council (“OIC”), directing the NEB to issue a Certificate of Public Convenience and Necessity, thus authorizing the approval of the project. </w:t>
            </w:r>
            <w:proofErr w:type="spellStart"/>
            <w:r w:rsidRPr="00E10DBA">
              <w:rPr>
                <w:sz w:val="20"/>
              </w:rPr>
              <w:t>Saulteau</w:t>
            </w:r>
            <w:proofErr w:type="spellEnd"/>
            <w:r w:rsidRPr="00E10DBA">
              <w:rPr>
                <w:sz w:val="20"/>
              </w:rPr>
              <w:t xml:space="preserve"> First Nations sought leave from the FCA, pursuant to s. 55 of the </w:t>
            </w:r>
            <w:r w:rsidRPr="00E10DBA">
              <w:rPr>
                <w:i/>
                <w:sz w:val="20"/>
              </w:rPr>
              <w:t>National Energy Board Act</w:t>
            </w:r>
            <w:r w:rsidRPr="00E10DBA">
              <w:rPr>
                <w:sz w:val="20"/>
              </w:rPr>
              <w:t>,</w:t>
            </w:r>
            <w:r w:rsidRPr="00E10DBA">
              <w:rPr>
                <w:i/>
                <w:sz w:val="20"/>
              </w:rPr>
              <w:t xml:space="preserve"> </w:t>
            </w:r>
            <w:r w:rsidRPr="00E10DBA">
              <w:rPr>
                <w:sz w:val="20"/>
              </w:rPr>
              <w:t xml:space="preserve">for judicial review of the OIC, on the grounds of inadequate consultation, and on the grounds that the NEB lacked jurisdiction to consider approval of the pipeline project, arguing that it was not interprovincial in nature. A judge of the FCA refused leave to </w:t>
            </w:r>
            <w:proofErr w:type="spellStart"/>
            <w:r w:rsidRPr="00E10DBA">
              <w:rPr>
                <w:sz w:val="20"/>
              </w:rPr>
              <w:t>Saulteau</w:t>
            </w:r>
            <w:proofErr w:type="spellEnd"/>
            <w:r w:rsidRPr="00E10DBA">
              <w:rPr>
                <w:sz w:val="20"/>
              </w:rPr>
              <w:t xml:space="preserve"> First Nations; no reasons were provided.</w:t>
            </w:r>
          </w:p>
          <w:p w:rsidR="00E10DBA" w:rsidRPr="00E10DBA" w:rsidRDefault="00E10DBA" w:rsidP="00E10DBA">
            <w:pPr>
              <w:jc w:val="both"/>
              <w:rPr>
                <w:sz w:val="20"/>
              </w:rPr>
            </w:pPr>
          </w:p>
        </w:tc>
      </w:tr>
      <w:tr w:rsidR="00E10DBA" w:rsidRPr="00E10DBA" w:rsidTr="00E95A6A">
        <w:tc>
          <w:tcPr>
            <w:tcW w:w="2427" w:type="pct"/>
            <w:gridSpan w:val="2"/>
          </w:tcPr>
          <w:p w:rsidR="00E10DBA" w:rsidRPr="00E10DBA" w:rsidRDefault="00E10DBA" w:rsidP="00E10DBA">
            <w:pPr>
              <w:jc w:val="both"/>
              <w:rPr>
                <w:sz w:val="20"/>
              </w:rPr>
            </w:pPr>
            <w:r w:rsidRPr="00E10DBA">
              <w:rPr>
                <w:sz w:val="20"/>
              </w:rPr>
              <w:t>June 10, 2015</w:t>
            </w:r>
          </w:p>
          <w:p w:rsidR="00E10DBA" w:rsidRPr="00E10DBA" w:rsidRDefault="00E10DBA" w:rsidP="00E10DBA">
            <w:pPr>
              <w:jc w:val="both"/>
              <w:rPr>
                <w:sz w:val="20"/>
              </w:rPr>
            </w:pPr>
            <w:r w:rsidRPr="00E10DBA">
              <w:rPr>
                <w:sz w:val="20"/>
              </w:rPr>
              <w:t>Order-in-Council # P.C. 2015-799</w:t>
            </w:r>
          </w:p>
          <w:p w:rsidR="00E10DBA" w:rsidRPr="00E10DBA" w:rsidRDefault="00E10DBA" w:rsidP="00E10DBA">
            <w:pPr>
              <w:jc w:val="both"/>
              <w:rPr>
                <w:sz w:val="20"/>
              </w:rPr>
            </w:pPr>
            <w:r w:rsidRPr="00E10DBA">
              <w:rPr>
                <w:sz w:val="20"/>
              </w:rPr>
              <w:t>(Governor in Council)</w:t>
            </w:r>
          </w:p>
          <w:p w:rsidR="00E10DBA" w:rsidRPr="00E10DBA" w:rsidRDefault="00E10DBA" w:rsidP="00E10DBA">
            <w:pPr>
              <w:jc w:val="both"/>
              <w:rPr>
                <w:sz w:val="20"/>
              </w:rPr>
            </w:pPr>
          </w:p>
        </w:tc>
        <w:tc>
          <w:tcPr>
            <w:tcW w:w="243" w:type="pct"/>
          </w:tcPr>
          <w:p w:rsidR="00E10DBA" w:rsidRPr="00E10DBA" w:rsidRDefault="00E10DBA" w:rsidP="00E10DBA">
            <w:pPr>
              <w:jc w:val="both"/>
              <w:rPr>
                <w:sz w:val="20"/>
              </w:rPr>
            </w:pPr>
          </w:p>
        </w:tc>
        <w:tc>
          <w:tcPr>
            <w:tcW w:w="2330" w:type="pct"/>
          </w:tcPr>
          <w:p w:rsidR="00E10DBA" w:rsidRPr="00E10DBA" w:rsidRDefault="00E10DBA" w:rsidP="00E10DBA">
            <w:pPr>
              <w:jc w:val="both"/>
              <w:rPr>
                <w:sz w:val="20"/>
              </w:rPr>
            </w:pPr>
            <w:r w:rsidRPr="00E10DBA">
              <w:rPr>
                <w:sz w:val="20"/>
              </w:rPr>
              <w:t>Order-in-Council directing National Energy Board to issue Certificate of Public Convenience and Necessity in respect of pipeline project</w:t>
            </w:r>
          </w:p>
          <w:p w:rsidR="00E10DBA" w:rsidRPr="00E10DBA" w:rsidRDefault="00E10DBA" w:rsidP="00E10DBA">
            <w:pPr>
              <w:jc w:val="both"/>
              <w:rPr>
                <w:sz w:val="20"/>
              </w:rPr>
            </w:pPr>
          </w:p>
        </w:tc>
      </w:tr>
      <w:tr w:rsidR="00E10DBA" w:rsidRPr="00E10DBA" w:rsidTr="00E95A6A">
        <w:tc>
          <w:tcPr>
            <w:tcW w:w="2427" w:type="pct"/>
            <w:gridSpan w:val="2"/>
          </w:tcPr>
          <w:p w:rsidR="00E10DBA" w:rsidRPr="00E10DBA" w:rsidRDefault="00E10DBA" w:rsidP="00E10DBA">
            <w:pPr>
              <w:jc w:val="both"/>
              <w:rPr>
                <w:sz w:val="20"/>
              </w:rPr>
            </w:pPr>
            <w:r w:rsidRPr="00E10DBA">
              <w:rPr>
                <w:sz w:val="20"/>
              </w:rPr>
              <w:t>August 12, 2015</w:t>
            </w:r>
          </w:p>
          <w:p w:rsidR="00E10DBA" w:rsidRPr="00E10DBA" w:rsidRDefault="00E10DBA" w:rsidP="00E10DBA">
            <w:pPr>
              <w:jc w:val="both"/>
              <w:rPr>
                <w:sz w:val="20"/>
              </w:rPr>
            </w:pPr>
            <w:r w:rsidRPr="00E10DBA">
              <w:rPr>
                <w:sz w:val="20"/>
              </w:rPr>
              <w:t>Federal Court of Appeal</w:t>
            </w:r>
          </w:p>
          <w:p w:rsidR="00E10DBA" w:rsidRPr="00E10DBA" w:rsidRDefault="00E10DBA" w:rsidP="00E10DBA">
            <w:pPr>
              <w:jc w:val="both"/>
              <w:rPr>
                <w:sz w:val="20"/>
              </w:rPr>
            </w:pPr>
            <w:r w:rsidRPr="00E10DBA">
              <w:rPr>
                <w:sz w:val="20"/>
              </w:rPr>
              <w:t>(</w:t>
            </w:r>
            <w:proofErr w:type="spellStart"/>
            <w:r w:rsidRPr="00E10DBA">
              <w:rPr>
                <w:sz w:val="20"/>
              </w:rPr>
              <w:t>Trudel</w:t>
            </w:r>
            <w:proofErr w:type="spellEnd"/>
            <w:r w:rsidRPr="00E10DBA">
              <w:rPr>
                <w:sz w:val="20"/>
              </w:rPr>
              <w:t xml:space="preserve"> J.A.)</w:t>
            </w:r>
          </w:p>
          <w:p w:rsidR="00E10DBA" w:rsidRPr="00E10DBA" w:rsidRDefault="00E10DBA" w:rsidP="00E10DBA">
            <w:pPr>
              <w:jc w:val="both"/>
              <w:rPr>
                <w:sz w:val="20"/>
              </w:rPr>
            </w:pPr>
            <w:r w:rsidRPr="00E10DBA">
              <w:rPr>
                <w:sz w:val="20"/>
              </w:rPr>
              <w:t>Docket 15-A-36</w:t>
            </w:r>
          </w:p>
          <w:p w:rsidR="00E10DBA" w:rsidRPr="00E10DBA" w:rsidRDefault="00E10DBA" w:rsidP="00E10DBA">
            <w:pPr>
              <w:jc w:val="both"/>
              <w:rPr>
                <w:sz w:val="20"/>
              </w:rPr>
            </w:pPr>
          </w:p>
        </w:tc>
        <w:tc>
          <w:tcPr>
            <w:tcW w:w="243" w:type="pct"/>
          </w:tcPr>
          <w:p w:rsidR="00E10DBA" w:rsidRPr="00E10DBA" w:rsidRDefault="00E10DBA" w:rsidP="00E10DBA">
            <w:pPr>
              <w:jc w:val="both"/>
              <w:rPr>
                <w:sz w:val="20"/>
              </w:rPr>
            </w:pPr>
          </w:p>
        </w:tc>
        <w:tc>
          <w:tcPr>
            <w:tcW w:w="2330" w:type="pct"/>
          </w:tcPr>
          <w:p w:rsidR="00E10DBA" w:rsidRPr="00E10DBA" w:rsidRDefault="00E10DBA" w:rsidP="00E10DBA">
            <w:pPr>
              <w:jc w:val="both"/>
              <w:rPr>
                <w:sz w:val="20"/>
              </w:rPr>
            </w:pPr>
            <w:proofErr w:type="spellStart"/>
            <w:r w:rsidRPr="00E10DBA">
              <w:rPr>
                <w:sz w:val="20"/>
              </w:rPr>
              <w:t>Saulteau</w:t>
            </w:r>
            <w:proofErr w:type="spellEnd"/>
            <w:r w:rsidRPr="00E10DBA">
              <w:rPr>
                <w:sz w:val="20"/>
              </w:rPr>
              <w:t xml:space="preserve"> First Nations’ application for leave to apply for judicial review of Order-in-Council – dismissed</w:t>
            </w:r>
          </w:p>
          <w:p w:rsidR="00E10DBA" w:rsidRPr="00E10DBA" w:rsidRDefault="00E10DBA" w:rsidP="00E10DBA">
            <w:pPr>
              <w:jc w:val="both"/>
              <w:rPr>
                <w:sz w:val="20"/>
              </w:rPr>
            </w:pPr>
          </w:p>
        </w:tc>
      </w:tr>
      <w:tr w:rsidR="00E10DBA" w:rsidRPr="00E10DBA" w:rsidTr="00E95A6A">
        <w:tc>
          <w:tcPr>
            <w:tcW w:w="2427" w:type="pct"/>
            <w:gridSpan w:val="2"/>
          </w:tcPr>
          <w:p w:rsidR="00E10DBA" w:rsidRPr="00E10DBA" w:rsidRDefault="00E10DBA" w:rsidP="00E10DBA">
            <w:pPr>
              <w:jc w:val="both"/>
              <w:rPr>
                <w:sz w:val="20"/>
              </w:rPr>
            </w:pPr>
            <w:r w:rsidRPr="00E10DBA">
              <w:rPr>
                <w:sz w:val="20"/>
              </w:rPr>
              <w:t>October 13, 2015</w:t>
            </w:r>
          </w:p>
          <w:p w:rsidR="00E10DBA" w:rsidRPr="00E10DBA" w:rsidRDefault="00E10DBA" w:rsidP="00E10DBA">
            <w:pPr>
              <w:jc w:val="both"/>
              <w:rPr>
                <w:sz w:val="20"/>
              </w:rPr>
            </w:pPr>
            <w:r w:rsidRPr="00E10DBA">
              <w:rPr>
                <w:sz w:val="20"/>
              </w:rPr>
              <w:t>Supreme Court of Canada</w:t>
            </w:r>
          </w:p>
        </w:tc>
        <w:tc>
          <w:tcPr>
            <w:tcW w:w="243" w:type="pct"/>
          </w:tcPr>
          <w:p w:rsidR="00E10DBA" w:rsidRPr="00E10DBA" w:rsidRDefault="00E10DBA" w:rsidP="00E10DBA">
            <w:pPr>
              <w:jc w:val="both"/>
              <w:rPr>
                <w:sz w:val="20"/>
              </w:rPr>
            </w:pPr>
          </w:p>
        </w:tc>
        <w:tc>
          <w:tcPr>
            <w:tcW w:w="2330" w:type="pct"/>
          </w:tcPr>
          <w:p w:rsidR="00E10DBA" w:rsidRPr="00E10DBA" w:rsidRDefault="00E10DBA" w:rsidP="00E10DBA">
            <w:pPr>
              <w:jc w:val="both"/>
              <w:rPr>
                <w:sz w:val="20"/>
              </w:rPr>
            </w:pPr>
            <w:r w:rsidRPr="00E10DBA">
              <w:rPr>
                <w:sz w:val="20"/>
              </w:rPr>
              <w:t xml:space="preserve">Application for leave to appeal filed by </w:t>
            </w:r>
            <w:proofErr w:type="spellStart"/>
            <w:r w:rsidRPr="00E10DBA">
              <w:rPr>
                <w:sz w:val="20"/>
              </w:rPr>
              <w:t>Saulteau</w:t>
            </w:r>
            <w:proofErr w:type="spellEnd"/>
            <w:r w:rsidRPr="00E10DBA">
              <w:rPr>
                <w:sz w:val="20"/>
              </w:rPr>
              <w:t xml:space="preserve"> First Nations</w:t>
            </w:r>
          </w:p>
        </w:tc>
      </w:tr>
    </w:tbl>
    <w:p w:rsidR="00E10DBA" w:rsidRDefault="00E10DBA" w:rsidP="00E10DBA">
      <w:pPr>
        <w:jc w:val="both"/>
        <w:rPr>
          <w:sz w:val="20"/>
        </w:rPr>
      </w:pPr>
    </w:p>
    <w:p w:rsidR="00E10DBA" w:rsidRPr="00E10DBA" w:rsidRDefault="00E10DBA" w:rsidP="00E10DB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993"/>
        <w:gridCol w:w="3506"/>
        <w:gridCol w:w="451"/>
        <w:gridCol w:w="4320"/>
      </w:tblGrid>
      <w:tr w:rsidR="00E10DBA" w:rsidRPr="00E10DBA" w:rsidTr="009F45FC">
        <w:tc>
          <w:tcPr>
            <w:tcW w:w="536" w:type="pct"/>
          </w:tcPr>
          <w:p w:rsidR="00E10DBA" w:rsidRPr="00E10DBA" w:rsidRDefault="00E10DBA" w:rsidP="00E10DBA">
            <w:pPr>
              <w:jc w:val="both"/>
              <w:rPr>
                <w:sz w:val="20"/>
                <w:lang w:val="fr-CA"/>
              </w:rPr>
            </w:pPr>
            <w:r w:rsidRPr="00E10DBA">
              <w:rPr>
                <w:rStyle w:val="SCCFileNumberChar"/>
                <w:sz w:val="20"/>
                <w:szCs w:val="20"/>
                <w:lang w:val="fr-CA"/>
              </w:rPr>
              <w:t>36677</w:t>
            </w:r>
          </w:p>
        </w:tc>
        <w:tc>
          <w:tcPr>
            <w:tcW w:w="4464" w:type="pct"/>
            <w:gridSpan w:val="3"/>
          </w:tcPr>
          <w:p w:rsidR="00E10DBA" w:rsidRPr="00E10DBA" w:rsidRDefault="00E10DBA" w:rsidP="00E10DBA">
            <w:pPr>
              <w:pStyle w:val="SCCLsocParty"/>
              <w:jc w:val="both"/>
              <w:rPr>
                <w:b/>
                <w:sz w:val="20"/>
                <w:szCs w:val="20"/>
              </w:rPr>
            </w:pPr>
            <w:r w:rsidRPr="00E10DBA">
              <w:rPr>
                <w:b/>
                <w:sz w:val="20"/>
                <w:szCs w:val="20"/>
              </w:rPr>
              <w:t>Saulteau First Nations c. Procureur général du Canada, NOVA Gas Transmission</w:t>
            </w:r>
          </w:p>
          <w:p w:rsidR="00E10DBA" w:rsidRPr="00E10DBA" w:rsidRDefault="00E10DBA" w:rsidP="00E10DBA">
            <w:pPr>
              <w:pStyle w:val="SCCLsocOtherPartySeparator"/>
              <w:rPr>
                <w:sz w:val="20"/>
                <w:szCs w:val="20"/>
                <w:lang w:val="fr-CA"/>
              </w:rPr>
            </w:pPr>
            <w:r w:rsidRPr="00E10DBA">
              <w:rPr>
                <w:sz w:val="20"/>
                <w:szCs w:val="20"/>
                <w:lang w:val="fr-CA"/>
              </w:rPr>
              <w:t>— et —</w:t>
            </w:r>
          </w:p>
          <w:p w:rsidR="00E10DBA" w:rsidRPr="00E10DBA" w:rsidRDefault="00E10DBA" w:rsidP="00E10DBA">
            <w:pPr>
              <w:pStyle w:val="SCCLsocParty"/>
              <w:jc w:val="both"/>
              <w:rPr>
                <w:b/>
                <w:sz w:val="20"/>
                <w:szCs w:val="20"/>
              </w:rPr>
            </w:pPr>
            <w:r w:rsidRPr="00E10DBA">
              <w:rPr>
                <w:b/>
                <w:sz w:val="20"/>
                <w:szCs w:val="20"/>
              </w:rPr>
              <w:t xml:space="preserve">Office national de l’énergie </w:t>
            </w:r>
          </w:p>
          <w:p w:rsidR="00E10DBA" w:rsidRPr="00E10DBA" w:rsidRDefault="00E10DBA" w:rsidP="00E10DBA">
            <w:pPr>
              <w:jc w:val="both"/>
              <w:rPr>
                <w:sz w:val="20"/>
                <w:lang w:val="fr-CA"/>
              </w:rPr>
            </w:pPr>
            <w:r w:rsidRPr="00E10DBA">
              <w:rPr>
                <w:sz w:val="20"/>
                <w:lang w:val="fr-CA"/>
              </w:rPr>
              <w:t>(CF) (Civile) (Sur autorisation)</w:t>
            </w:r>
          </w:p>
        </w:tc>
      </w:tr>
      <w:tr w:rsidR="00E10DBA" w:rsidRPr="00E10DBA" w:rsidTr="00E95A6A">
        <w:tc>
          <w:tcPr>
            <w:tcW w:w="5000" w:type="pct"/>
            <w:gridSpan w:val="4"/>
          </w:tcPr>
          <w:p w:rsidR="00E10DBA" w:rsidRPr="00E10DBA" w:rsidRDefault="00E10DBA" w:rsidP="00E10DBA">
            <w:pPr>
              <w:jc w:val="both"/>
              <w:rPr>
                <w:sz w:val="20"/>
                <w:lang w:val="fr-CA"/>
              </w:rPr>
            </w:pPr>
            <w:r w:rsidRPr="00E10DBA">
              <w:rPr>
                <w:sz w:val="20"/>
                <w:lang w:val="fr-CA"/>
              </w:rPr>
              <w:t>Droit constitutionnel — Peuples autochtones — Droits issus de traités —</w:t>
            </w:r>
            <w:r w:rsidRPr="00E10DBA">
              <w:rPr>
                <w:iCs/>
                <w:sz w:val="20"/>
                <w:lang w:val="fr-CA"/>
              </w:rPr>
              <w:t xml:space="preserve"> Droit administratif — Organismes et tribunaux administratifs — </w:t>
            </w:r>
            <w:r w:rsidRPr="00E10DBA">
              <w:rPr>
                <w:sz w:val="20"/>
                <w:lang w:val="fr-CA"/>
              </w:rPr>
              <w:t xml:space="preserve">Obligation de la Couronne de consulter et d’accommoder les peuples autochtones — Le gouverneur en conseil a pris un décret ordonnant à l’Office national de l’énergie d’approuver un projet de pipeline — La Cour d’appel fédérale a refusé à la Première Nation l’autorisation de demander le contrôle judiciaire du décret — Dans quelles situations peut-on appliquer une exception à l’al. 92(10)a) et au </w:t>
            </w:r>
            <w:proofErr w:type="spellStart"/>
            <w:r w:rsidRPr="00E10DBA">
              <w:rPr>
                <w:sz w:val="20"/>
                <w:lang w:val="fr-CA"/>
              </w:rPr>
              <w:t>par</w:t>
            </w:r>
            <w:proofErr w:type="spellEnd"/>
            <w:r w:rsidRPr="00E10DBA">
              <w:rPr>
                <w:sz w:val="20"/>
                <w:lang w:val="fr-CA"/>
              </w:rPr>
              <w:t>. 91(29) de la</w:t>
            </w:r>
            <w:r w:rsidRPr="00E10DBA">
              <w:rPr>
                <w:i/>
                <w:sz w:val="20"/>
                <w:lang w:val="fr-CA"/>
              </w:rPr>
              <w:t xml:space="preserve"> Loi constitutionnelle de 1867</w:t>
            </w:r>
            <w:r w:rsidRPr="00E10DBA">
              <w:rPr>
                <w:sz w:val="20"/>
                <w:lang w:val="fr-CA"/>
              </w:rPr>
              <w:t xml:space="preserve"> pour étendre la compétence fédérale de manière à inclure les ouvrages ou entreprises situées entièrement dans une province et hautement intégrés à l’infrastructure assujettie au pouvoir de réglementation provincial? — Quel critère s’applique à l’autorisation d’introduire une instance en contrôle judiciaire en Cour d’appel fédérale en application de l’art. 55 of </w:t>
            </w:r>
            <w:r w:rsidRPr="00E10DBA">
              <w:rPr>
                <w:i/>
                <w:sz w:val="20"/>
                <w:lang w:val="fr-CA"/>
              </w:rPr>
              <w:t>Loi sur l’Office national de l’énergie</w:t>
            </w:r>
            <w:r w:rsidRPr="00E10DBA">
              <w:rPr>
                <w:sz w:val="20"/>
                <w:lang w:val="fr-CA"/>
              </w:rPr>
              <w:t>, L.R.C. 1985, ch. N-7?</w:t>
            </w:r>
          </w:p>
        </w:tc>
      </w:tr>
      <w:tr w:rsidR="00E10DBA" w:rsidRPr="00E10DBA" w:rsidTr="00E95A6A">
        <w:tc>
          <w:tcPr>
            <w:tcW w:w="5000" w:type="pct"/>
            <w:gridSpan w:val="4"/>
          </w:tcPr>
          <w:p w:rsidR="00E10DBA" w:rsidRPr="00E10DBA" w:rsidRDefault="00E10DBA" w:rsidP="00E10DBA">
            <w:pPr>
              <w:jc w:val="both"/>
              <w:rPr>
                <w:sz w:val="20"/>
                <w:lang w:val="fr-CA"/>
              </w:rPr>
            </w:pPr>
          </w:p>
        </w:tc>
      </w:tr>
      <w:tr w:rsidR="00E10DBA" w:rsidRPr="00E10DBA" w:rsidTr="00E95A6A">
        <w:tc>
          <w:tcPr>
            <w:tcW w:w="5000" w:type="pct"/>
            <w:gridSpan w:val="4"/>
          </w:tcPr>
          <w:p w:rsidR="00E10DBA" w:rsidRPr="00E10DBA" w:rsidRDefault="00E10DBA" w:rsidP="00E10DBA">
            <w:pPr>
              <w:jc w:val="both"/>
              <w:rPr>
                <w:sz w:val="20"/>
                <w:lang w:val="fr-CA"/>
              </w:rPr>
            </w:pPr>
            <w:r w:rsidRPr="00E10DBA">
              <w:rPr>
                <w:sz w:val="20"/>
                <w:lang w:val="fr-CA"/>
              </w:rPr>
              <w:lastRenderedPageBreak/>
              <w:t xml:space="preserve">NOVA Gas Transmission Ltd. a présenté une demande à l’Office national de l’énergie (« ONE ») pour obtenir l’approbation d’un projet impliquant la construction d’un nouveau pipeline. L’ONE a effectué une évaluation environnementale qui comprenait des audiences publiques. L’ONE a présenté un rapport sur le projet au ministre des Ressources naturelles, concluant que le projet satisfaisait aux critères d’utilité publique et qu’il ne causerait vraisemblablement pas d’effets environnementaux négatifs et importants. Sur la recommandation du ministre, le gouverneur en conseil a pris un décret ordonnant à l’ONE de délivrer un Certificat d’utilité publique, autorisant ainsi l’approbation du projet. Les Premières Nations des Saulteaux se sont adressées à la CAF, en application de l’art. 55 de la </w:t>
            </w:r>
            <w:r w:rsidRPr="00E10DBA">
              <w:rPr>
                <w:i/>
                <w:sz w:val="20"/>
                <w:lang w:val="fr-CA"/>
              </w:rPr>
              <w:t>Loi sur l’Office national de l’énergie</w:t>
            </w:r>
            <w:r w:rsidRPr="00E10DBA">
              <w:rPr>
                <w:sz w:val="20"/>
                <w:lang w:val="fr-CA"/>
              </w:rPr>
              <w:t>, sollicitant l’autorisation de demander le contrôle judiciaire du décret, faisant valoir que la consultation avait été inadéquate et que L’ONE n’avait pas compétence pour examiner l’approbation du projet de pipeline, plaidant qu’il n’était pas de nature interprovinciale. Un juge de la CAF a refusé l’autorisation aux Premières Nations des Saulteaux, sans fournir de motifs.</w:t>
            </w:r>
          </w:p>
          <w:p w:rsidR="00E10DBA" w:rsidRPr="00E10DBA" w:rsidRDefault="00E10DBA" w:rsidP="00E10DBA">
            <w:pPr>
              <w:jc w:val="both"/>
              <w:rPr>
                <w:sz w:val="20"/>
                <w:lang w:val="fr-CA"/>
              </w:rPr>
            </w:pPr>
          </w:p>
        </w:tc>
      </w:tr>
      <w:tr w:rsidR="00E10DBA" w:rsidRPr="00E10DBA" w:rsidTr="00E95A6A">
        <w:tc>
          <w:tcPr>
            <w:tcW w:w="2427" w:type="pct"/>
            <w:gridSpan w:val="2"/>
          </w:tcPr>
          <w:p w:rsidR="00E10DBA" w:rsidRPr="00E10DBA" w:rsidRDefault="00E10DBA" w:rsidP="00E10DBA">
            <w:pPr>
              <w:jc w:val="both"/>
              <w:rPr>
                <w:sz w:val="20"/>
                <w:lang w:val="fr-CA"/>
              </w:rPr>
            </w:pPr>
            <w:r w:rsidRPr="00E10DBA">
              <w:rPr>
                <w:sz w:val="20"/>
                <w:lang w:val="fr-CA"/>
              </w:rPr>
              <w:t>10 juin 2015</w:t>
            </w:r>
          </w:p>
          <w:p w:rsidR="00E10DBA" w:rsidRPr="00E10DBA" w:rsidRDefault="00E10DBA" w:rsidP="00E10DBA">
            <w:pPr>
              <w:jc w:val="both"/>
              <w:rPr>
                <w:sz w:val="20"/>
                <w:lang w:val="fr-CA"/>
              </w:rPr>
            </w:pPr>
            <w:r w:rsidRPr="00E10DBA">
              <w:rPr>
                <w:sz w:val="20"/>
                <w:lang w:val="fr-CA"/>
              </w:rPr>
              <w:t>Décret C.P. 2015-799</w:t>
            </w:r>
          </w:p>
          <w:p w:rsidR="00E10DBA" w:rsidRPr="00E10DBA" w:rsidRDefault="00E10DBA" w:rsidP="00E10DBA">
            <w:pPr>
              <w:jc w:val="both"/>
              <w:rPr>
                <w:sz w:val="20"/>
                <w:lang w:val="fr-CA"/>
              </w:rPr>
            </w:pPr>
            <w:r w:rsidRPr="00E10DBA">
              <w:rPr>
                <w:sz w:val="20"/>
                <w:lang w:val="fr-CA"/>
              </w:rPr>
              <w:t>(Gouverneur en conseil)</w:t>
            </w:r>
          </w:p>
          <w:p w:rsidR="00E10DBA" w:rsidRPr="00E10DBA" w:rsidRDefault="00E10DBA" w:rsidP="00E10DBA">
            <w:pPr>
              <w:jc w:val="both"/>
              <w:rPr>
                <w:sz w:val="20"/>
                <w:lang w:val="fr-CA"/>
              </w:rPr>
            </w:pPr>
          </w:p>
        </w:tc>
        <w:tc>
          <w:tcPr>
            <w:tcW w:w="243" w:type="pct"/>
          </w:tcPr>
          <w:p w:rsidR="00E10DBA" w:rsidRPr="00E10DBA" w:rsidRDefault="00E10DBA" w:rsidP="00E10DBA">
            <w:pPr>
              <w:jc w:val="both"/>
              <w:rPr>
                <w:sz w:val="20"/>
                <w:lang w:val="fr-CA"/>
              </w:rPr>
            </w:pPr>
          </w:p>
        </w:tc>
        <w:tc>
          <w:tcPr>
            <w:tcW w:w="2330" w:type="pct"/>
          </w:tcPr>
          <w:p w:rsidR="00E10DBA" w:rsidRPr="00E10DBA" w:rsidRDefault="00E10DBA" w:rsidP="00E10DBA">
            <w:pPr>
              <w:jc w:val="both"/>
              <w:rPr>
                <w:sz w:val="20"/>
                <w:lang w:val="fr-CA"/>
              </w:rPr>
            </w:pPr>
            <w:r w:rsidRPr="00E10DBA">
              <w:rPr>
                <w:sz w:val="20"/>
                <w:lang w:val="fr-CA"/>
              </w:rPr>
              <w:t>Décret ordonnant à l’Office national de l’énergie de délivrer un Certificat d’utilité publique à l’égard du projet de pipeline</w:t>
            </w:r>
          </w:p>
          <w:p w:rsidR="00E10DBA" w:rsidRPr="00E10DBA" w:rsidRDefault="00E10DBA" w:rsidP="00E10DBA">
            <w:pPr>
              <w:jc w:val="both"/>
              <w:rPr>
                <w:sz w:val="20"/>
                <w:lang w:val="fr-CA"/>
              </w:rPr>
            </w:pPr>
          </w:p>
        </w:tc>
      </w:tr>
      <w:tr w:rsidR="00E10DBA" w:rsidRPr="00E10DBA" w:rsidTr="00E95A6A">
        <w:tc>
          <w:tcPr>
            <w:tcW w:w="2427" w:type="pct"/>
            <w:gridSpan w:val="2"/>
          </w:tcPr>
          <w:p w:rsidR="00E10DBA" w:rsidRPr="00E10DBA" w:rsidRDefault="00E10DBA" w:rsidP="00E10DBA">
            <w:pPr>
              <w:jc w:val="both"/>
              <w:rPr>
                <w:sz w:val="20"/>
                <w:lang w:val="fr-CA"/>
              </w:rPr>
            </w:pPr>
            <w:r w:rsidRPr="00E10DBA">
              <w:rPr>
                <w:sz w:val="20"/>
                <w:lang w:val="fr-CA"/>
              </w:rPr>
              <w:t>12 août 2015</w:t>
            </w:r>
          </w:p>
          <w:p w:rsidR="00E10DBA" w:rsidRPr="00E10DBA" w:rsidRDefault="00E10DBA" w:rsidP="00E10DBA">
            <w:pPr>
              <w:jc w:val="both"/>
              <w:rPr>
                <w:sz w:val="20"/>
                <w:lang w:val="fr-CA"/>
              </w:rPr>
            </w:pPr>
            <w:r w:rsidRPr="00E10DBA">
              <w:rPr>
                <w:sz w:val="20"/>
                <w:lang w:val="fr-CA"/>
              </w:rPr>
              <w:t xml:space="preserve">Cour d’appel fédérale </w:t>
            </w:r>
          </w:p>
          <w:p w:rsidR="00E10DBA" w:rsidRPr="00E10DBA" w:rsidRDefault="00E10DBA" w:rsidP="00E10DBA">
            <w:pPr>
              <w:jc w:val="both"/>
              <w:rPr>
                <w:sz w:val="20"/>
                <w:lang w:val="fr-CA"/>
              </w:rPr>
            </w:pPr>
            <w:r w:rsidRPr="00E10DBA">
              <w:rPr>
                <w:sz w:val="20"/>
                <w:lang w:val="fr-CA"/>
              </w:rPr>
              <w:t>(Juge Trudel)</w:t>
            </w:r>
          </w:p>
          <w:p w:rsidR="00E10DBA" w:rsidRPr="00E10DBA" w:rsidRDefault="00E10DBA" w:rsidP="00E10DBA">
            <w:pPr>
              <w:jc w:val="both"/>
              <w:rPr>
                <w:sz w:val="20"/>
                <w:lang w:val="fr-CA"/>
              </w:rPr>
            </w:pPr>
            <w:r w:rsidRPr="00E10DBA">
              <w:rPr>
                <w:sz w:val="20"/>
                <w:lang w:val="fr-CA"/>
              </w:rPr>
              <w:t>N</w:t>
            </w:r>
            <w:r w:rsidRPr="00E10DBA">
              <w:rPr>
                <w:sz w:val="20"/>
                <w:vertAlign w:val="superscript"/>
                <w:lang w:val="fr-CA"/>
              </w:rPr>
              <w:t>o</w:t>
            </w:r>
            <w:r w:rsidRPr="00E10DBA">
              <w:rPr>
                <w:sz w:val="20"/>
                <w:lang w:val="fr-CA"/>
              </w:rPr>
              <w:t xml:space="preserve"> du greffe 15-A-36</w:t>
            </w:r>
          </w:p>
          <w:p w:rsidR="00E10DBA" w:rsidRPr="00E10DBA" w:rsidRDefault="00E10DBA" w:rsidP="00E10DBA">
            <w:pPr>
              <w:jc w:val="both"/>
              <w:rPr>
                <w:sz w:val="20"/>
                <w:lang w:val="fr-CA"/>
              </w:rPr>
            </w:pPr>
          </w:p>
        </w:tc>
        <w:tc>
          <w:tcPr>
            <w:tcW w:w="243" w:type="pct"/>
          </w:tcPr>
          <w:p w:rsidR="00E10DBA" w:rsidRPr="00E10DBA" w:rsidRDefault="00E10DBA" w:rsidP="00E10DBA">
            <w:pPr>
              <w:jc w:val="both"/>
              <w:rPr>
                <w:sz w:val="20"/>
                <w:lang w:val="fr-CA"/>
              </w:rPr>
            </w:pPr>
          </w:p>
        </w:tc>
        <w:tc>
          <w:tcPr>
            <w:tcW w:w="2330" w:type="pct"/>
          </w:tcPr>
          <w:p w:rsidR="00E10DBA" w:rsidRPr="00E10DBA" w:rsidRDefault="00E10DBA" w:rsidP="00E10DBA">
            <w:pPr>
              <w:jc w:val="both"/>
              <w:rPr>
                <w:sz w:val="20"/>
                <w:lang w:val="fr-CA"/>
              </w:rPr>
            </w:pPr>
            <w:r w:rsidRPr="00E10DBA">
              <w:rPr>
                <w:sz w:val="20"/>
                <w:lang w:val="fr-CA"/>
              </w:rPr>
              <w:t>Rejet de la demande d’autorisation des Premières Nations des Saulteaux de demander le contrôle judiciaire du décret</w:t>
            </w:r>
          </w:p>
          <w:p w:rsidR="00E10DBA" w:rsidRPr="00E10DBA" w:rsidRDefault="00E10DBA" w:rsidP="00E10DBA">
            <w:pPr>
              <w:jc w:val="both"/>
              <w:rPr>
                <w:sz w:val="20"/>
                <w:lang w:val="fr-CA"/>
              </w:rPr>
            </w:pPr>
          </w:p>
        </w:tc>
      </w:tr>
      <w:tr w:rsidR="00E10DBA" w:rsidRPr="00E10DBA" w:rsidTr="00E95A6A">
        <w:tc>
          <w:tcPr>
            <w:tcW w:w="2427" w:type="pct"/>
            <w:gridSpan w:val="2"/>
          </w:tcPr>
          <w:p w:rsidR="00E10DBA" w:rsidRPr="00E10DBA" w:rsidRDefault="00E10DBA" w:rsidP="00E10DBA">
            <w:pPr>
              <w:jc w:val="both"/>
              <w:rPr>
                <w:sz w:val="20"/>
                <w:lang w:val="fr-CA"/>
              </w:rPr>
            </w:pPr>
            <w:r w:rsidRPr="00E10DBA">
              <w:rPr>
                <w:sz w:val="20"/>
                <w:lang w:val="fr-CA"/>
              </w:rPr>
              <w:t>13 octobre 2015</w:t>
            </w:r>
          </w:p>
          <w:p w:rsidR="00E10DBA" w:rsidRPr="00E10DBA" w:rsidRDefault="00E10DBA" w:rsidP="00E10DBA">
            <w:pPr>
              <w:jc w:val="both"/>
              <w:rPr>
                <w:sz w:val="20"/>
                <w:lang w:val="fr-CA"/>
              </w:rPr>
            </w:pPr>
            <w:r w:rsidRPr="00E10DBA">
              <w:rPr>
                <w:sz w:val="20"/>
                <w:lang w:val="fr-CA"/>
              </w:rPr>
              <w:t>Cour suprême du Canada</w:t>
            </w:r>
            <w:bookmarkStart w:id="0" w:name="_GoBack"/>
            <w:bookmarkEnd w:id="0"/>
          </w:p>
        </w:tc>
        <w:tc>
          <w:tcPr>
            <w:tcW w:w="243" w:type="pct"/>
          </w:tcPr>
          <w:p w:rsidR="00E10DBA" w:rsidRPr="00E10DBA" w:rsidRDefault="00E10DBA" w:rsidP="00E10DBA">
            <w:pPr>
              <w:jc w:val="both"/>
              <w:rPr>
                <w:sz w:val="20"/>
                <w:lang w:val="fr-CA"/>
              </w:rPr>
            </w:pPr>
          </w:p>
        </w:tc>
        <w:tc>
          <w:tcPr>
            <w:tcW w:w="2330" w:type="pct"/>
          </w:tcPr>
          <w:p w:rsidR="00E10DBA" w:rsidRPr="00E10DBA" w:rsidRDefault="00E10DBA" w:rsidP="00E10DBA">
            <w:pPr>
              <w:jc w:val="both"/>
              <w:rPr>
                <w:sz w:val="20"/>
                <w:lang w:val="fr-CA"/>
              </w:rPr>
            </w:pPr>
            <w:r w:rsidRPr="00E10DBA">
              <w:rPr>
                <w:sz w:val="20"/>
                <w:lang w:val="fr-CA"/>
              </w:rPr>
              <w:t>Dépôt de la demande d’autorisation d’appel par les Premières Nations des Saulteaux</w:t>
            </w:r>
          </w:p>
        </w:tc>
      </w:tr>
    </w:tbl>
    <w:p w:rsidR="00E10DBA" w:rsidRPr="00E10DBA" w:rsidRDefault="00E10DBA" w:rsidP="00621FED">
      <w:pPr>
        <w:tabs>
          <w:tab w:val="left" w:pos="900"/>
          <w:tab w:val="center" w:pos="5760"/>
        </w:tabs>
        <w:ind w:left="360" w:hanging="360"/>
        <w:rPr>
          <w:sz w:val="20"/>
          <w:lang w:val="fr-CA"/>
        </w:rPr>
      </w:pPr>
    </w:p>
    <w:p w:rsidR="00E10DBA" w:rsidRPr="00E10DBA" w:rsidRDefault="00E10DBA" w:rsidP="00621FED">
      <w:pPr>
        <w:tabs>
          <w:tab w:val="left" w:pos="900"/>
          <w:tab w:val="center" w:pos="5760"/>
        </w:tabs>
        <w:ind w:left="360" w:hanging="360"/>
        <w:rPr>
          <w:sz w:val="20"/>
          <w:lang w:val="fr-CA"/>
        </w:rPr>
      </w:pPr>
    </w:p>
    <w:p w:rsidR="00BE187B" w:rsidRPr="00E10DBA" w:rsidRDefault="00BE187B" w:rsidP="00AD129B">
      <w:pPr>
        <w:tabs>
          <w:tab w:val="left" w:pos="900"/>
          <w:tab w:val="center" w:pos="5760"/>
        </w:tabs>
        <w:rPr>
          <w:sz w:val="20"/>
          <w:lang w:val="fr-CA"/>
        </w:rPr>
      </w:pPr>
    </w:p>
    <w:p w:rsidR="00D3344A" w:rsidRPr="00707EED" w:rsidRDefault="00D3344A" w:rsidP="00D3344A">
      <w:pPr>
        <w:widowControl w:val="0"/>
        <w:outlineLvl w:val="0"/>
      </w:pPr>
      <w:r w:rsidRPr="00707EED">
        <w:t xml:space="preserve">Supreme Court of Canada / Cour suprême du </w:t>
      </w:r>
      <w:proofErr w:type="gramStart"/>
      <w:r w:rsidRPr="00707EED">
        <w:t>Canad</w:t>
      </w:r>
      <w:r w:rsidR="00EE289F" w:rsidRPr="00707EED">
        <w:t>a</w:t>
      </w:r>
      <w:r w:rsidRPr="00707EED">
        <w:t xml:space="preserve"> :</w:t>
      </w:r>
      <w:proofErr w:type="gramEnd"/>
    </w:p>
    <w:p w:rsidR="00D3344A" w:rsidRPr="00707EED" w:rsidRDefault="00E10DBA" w:rsidP="00D3344A">
      <w:pPr>
        <w:widowControl w:val="0"/>
        <w:outlineLvl w:val="0"/>
        <w:rPr>
          <w:u w:val="single"/>
        </w:rPr>
      </w:pPr>
      <w:hyperlink r:id="rId10" w:history="1">
        <w:r w:rsidR="009B7391" w:rsidRPr="00707EED">
          <w:rPr>
            <w:rStyle w:val="Hyperlink"/>
          </w:rPr>
          <w:t>comments-commentaires@scc-csc.ca</w:t>
        </w:r>
      </w:hyperlink>
    </w:p>
    <w:p w:rsidR="00D3344A" w:rsidRPr="00707EED" w:rsidRDefault="0065588C" w:rsidP="00D3344A">
      <w:pPr>
        <w:widowControl w:val="0"/>
        <w:outlineLvl w:val="0"/>
      </w:pPr>
      <w:r w:rsidRPr="00707EED">
        <w:t>613-</w:t>
      </w:r>
      <w:r w:rsidR="00D3344A" w:rsidRPr="00707EED">
        <w:t>995-4330</w:t>
      </w:r>
    </w:p>
    <w:p w:rsidR="00497B5E" w:rsidRPr="00707EED" w:rsidRDefault="00497B5E" w:rsidP="00497B5E">
      <w:pPr>
        <w:widowControl w:val="0"/>
        <w:rPr>
          <w:sz w:val="20"/>
        </w:rPr>
      </w:pPr>
    </w:p>
    <w:p w:rsidR="00F6251B" w:rsidRPr="006E558B" w:rsidRDefault="003F43E6" w:rsidP="00F6251B">
      <w:pPr>
        <w:pStyle w:val="Footer"/>
        <w:jc w:val="center"/>
      </w:pPr>
      <w:r w:rsidRPr="00707EED">
        <w:t>- 30 -</w:t>
      </w:r>
    </w:p>
    <w:p w:rsidR="00F6251B" w:rsidRPr="006E558B" w:rsidRDefault="00F6251B" w:rsidP="00F6251B">
      <w:pPr>
        <w:pStyle w:val="Footer"/>
        <w:jc w:val="center"/>
      </w:pPr>
    </w:p>
    <w:sectPr w:rsidR="00F6251B" w:rsidRPr="006E558B" w:rsidSect="0052482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A6A18"/>
    <w:multiLevelType w:val="hybridMultilevel"/>
    <w:tmpl w:val="D66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26DF2"/>
    <w:multiLevelType w:val="hybridMultilevel"/>
    <w:tmpl w:val="38C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417C4"/>
    <w:multiLevelType w:val="hybridMultilevel"/>
    <w:tmpl w:val="75C0CF82"/>
    <w:lvl w:ilvl="0" w:tplc="42F41380">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05F78C2"/>
    <w:multiLevelType w:val="hybridMultilevel"/>
    <w:tmpl w:val="196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534BE"/>
    <w:multiLevelType w:val="hybridMultilevel"/>
    <w:tmpl w:val="BFAE0CBA"/>
    <w:lvl w:ilvl="0" w:tplc="8C1CB81A">
      <w:start w:val="1"/>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365E7DB7"/>
    <w:multiLevelType w:val="hybridMultilevel"/>
    <w:tmpl w:val="73DC27F8"/>
    <w:lvl w:ilvl="0" w:tplc="81E81E9A">
      <w:start w:val="2"/>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BF0219E"/>
    <w:multiLevelType w:val="hybridMultilevel"/>
    <w:tmpl w:val="CCCEB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803658"/>
    <w:multiLevelType w:val="hybridMultilevel"/>
    <w:tmpl w:val="3B56BB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CF4AE8"/>
    <w:multiLevelType w:val="hybridMultilevel"/>
    <w:tmpl w:val="0D049C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8"/>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619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4962"/>
    <w:rsid w:val="000250B7"/>
    <w:rsid w:val="00025F42"/>
    <w:rsid w:val="000276EE"/>
    <w:rsid w:val="000277E1"/>
    <w:rsid w:val="00032BD3"/>
    <w:rsid w:val="00032E02"/>
    <w:rsid w:val="00033257"/>
    <w:rsid w:val="00033935"/>
    <w:rsid w:val="00033D1E"/>
    <w:rsid w:val="00033D28"/>
    <w:rsid w:val="000343B3"/>
    <w:rsid w:val="0003496D"/>
    <w:rsid w:val="00034A7F"/>
    <w:rsid w:val="000352F8"/>
    <w:rsid w:val="00035790"/>
    <w:rsid w:val="000368C3"/>
    <w:rsid w:val="00036DC6"/>
    <w:rsid w:val="00040247"/>
    <w:rsid w:val="00041302"/>
    <w:rsid w:val="0004159F"/>
    <w:rsid w:val="00041B58"/>
    <w:rsid w:val="00042069"/>
    <w:rsid w:val="00042390"/>
    <w:rsid w:val="0004298B"/>
    <w:rsid w:val="000437B4"/>
    <w:rsid w:val="00043D20"/>
    <w:rsid w:val="00043FDE"/>
    <w:rsid w:val="000467DE"/>
    <w:rsid w:val="00046CB2"/>
    <w:rsid w:val="00047188"/>
    <w:rsid w:val="00047CD6"/>
    <w:rsid w:val="00051DE6"/>
    <w:rsid w:val="00053BAF"/>
    <w:rsid w:val="00054F8E"/>
    <w:rsid w:val="00055DB2"/>
    <w:rsid w:val="000577D9"/>
    <w:rsid w:val="000579A0"/>
    <w:rsid w:val="00060753"/>
    <w:rsid w:val="00060B62"/>
    <w:rsid w:val="00061283"/>
    <w:rsid w:val="000627A2"/>
    <w:rsid w:val="000629D7"/>
    <w:rsid w:val="0006325B"/>
    <w:rsid w:val="00063A81"/>
    <w:rsid w:val="0006417A"/>
    <w:rsid w:val="00065F8F"/>
    <w:rsid w:val="0006649C"/>
    <w:rsid w:val="00066B80"/>
    <w:rsid w:val="00067F50"/>
    <w:rsid w:val="00070830"/>
    <w:rsid w:val="00074EB7"/>
    <w:rsid w:val="00077CCC"/>
    <w:rsid w:val="00077E16"/>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64B"/>
    <w:rsid w:val="000C182C"/>
    <w:rsid w:val="000C18B8"/>
    <w:rsid w:val="000C236F"/>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3129"/>
    <w:rsid w:val="000D4BBF"/>
    <w:rsid w:val="000D556A"/>
    <w:rsid w:val="000D6FB8"/>
    <w:rsid w:val="000E0D38"/>
    <w:rsid w:val="000E1AEC"/>
    <w:rsid w:val="000E1FB7"/>
    <w:rsid w:val="000E3195"/>
    <w:rsid w:val="000E35CD"/>
    <w:rsid w:val="000E4F1E"/>
    <w:rsid w:val="000E50F2"/>
    <w:rsid w:val="000E514D"/>
    <w:rsid w:val="000E51E9"/>
    <w:rsid w:val="000E5407"/>
    <w:rsid w:val="000E5979"/>
    <w:rsid w:val="000F0595"/>
    <w:rsid w:val="000F12B8"/>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1BB"/>
    <w:rsid w:val="00110FE1"/>
    <w:rsid w:val="0011219D"/>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2732F"/>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FD8"/>
    <w:rsid w:val="0015605D"/>
    <w:rsid w:val="001560EC"/>
    <w:rsid w:val="001561DC"/>
    <w:rsid w:val="00156508"/>
    <w:rsid w:val="00157B04"/>
    <w:rsid w:val="0016057A"/>
    <w:rsid w:val="00160866"/>
    <w:rsid w:val="00160E97"/>
    <w:rsid w:val="00161774"/>
    <w:rsid w:val="00161E40"/>
    <w:rsid w:val="00161F83"/>
    <w:rsid w:val="00163837"/>
    <w:rsid w:val="00165EAA"/>
    <w:rsid w:val="001665EA"/>
    <w:rsid w:val="00167721"/>
    <w:rsid w:val="001708BE"/>
    <w:rsid w:val="0017098A"/>
    <w:rsid w:val="001716F7"/>
    <w:rsid w:val="001739C2"/>
    <w:rsid w:val="00173B3A"/>
    <w:rsid w:val="00173FCF"/>
    <w:rsid w:val="00174655"/>
    <w:rsid w:val="00174D90"/>
    <w:rsid w:val="00175977"/>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19"/>
    <w:rsid w:val="001878EB"/>
    <w:rsid w:val="0019000C"/>
    <w:rsid w:val="0019030D"/>
    <w:rsid w:val="0019092C"/>
    <w:rsid w:val="00190C7A"/>
    <w:rsid w:val="00190E9E"/>
    <w:rsid w:val="00190F7F"/>
    <w:rsid w:val="00192F7F"/>
    <w:rsid w:val="001939CB"/>
    <w:rsid w:val="00194559"/>
    <w:rsid w:val="001947C1"/>
    <w:rsid w:val="001948EC"/>
    <w:rsid w:val="00194F2A"/>
    <w:rsid w:val="0019508F"/>
    <w:rsid w:val="001953F2"/>
    <w:rsid w:val="0019547E"/>
    <w:rsid w:val="0019734C"/>
    <w:rsid w:val="001A0137"/>
    <w:rsid w:val="001A06DE"/>
    <w:rsid w:val="001A08FF"/>
    <w:rsid w:val="001A1AE7"/>
    <w:rsid w:val="001A2314"/>
    <w:rsid w:val="001A3100"/>
    <w:rsid w:val="001A3A22"/>
    <w:rsid w:val="001A3AA1"/>
    <w:rsid w:val="001A3F98"/>
    <w:rsid w:val="001A4109"/>
    <w:rsid w:val="001A4547"/>
    <w:rsid w:val="001A48FB"/>
    <w:rsid w:val="001A4C89"/>
    <w:rsid w:val="001A562F"/>
    <w:rsid w:val="001A646C"/>
    <w:rsid w:val="001B09DF"/>
    <w:rsid w:val="001B1019"/>
    <w:rsid w:val="001B2704"/>
    <w:rsid w:val="001B2F6B"/>
    <w:rsid w:val="001B3657"/>
    <w:rsid w:val="001B3EDD"/>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06E"/>
    <w:rsid w:val="001D0423"/>
    <w:rsid w:val="001D1020"/>
    <w:rsid w:val="001D1E16"/>
    <w:rsid w:val="001D235D"/>
    <w:rsid w:val="001D2555"/>
    <w:rsid w:val="001D337C"/>
    <w:rsid w:val="001D380D"/>
    <w:rsid w:val="001D65C6"/>
    <w:rsid w:val="001E04E8"/>
    <w:rsid w:val="001E1EE3"/>
    <w:rsid w:val="001E1F20"/>
    <w:rsid w:val="001E394B"/>
    <w:rsid w:val="001E3BCD"/>
    <w:rsid w:val="001E4E84"/>
    <w:rsid w:val="001E55D4"/>
    <w:rsid w:val="001E7B18"/>
    <w:rsid w:val="001F15CD"/>
    <w:rsid w:val="001F1F3F"/>
    <w:rsid w:val="001F27B1"/>
    <w:rsid w:val="001F2F00"/>
    <w:rsid w:val="001F348D"/>
    <w:rsid w:val="001F3AE7"/>
    <w:rsid w:val="001F47D0"/>
    <w:rsid w:val="001F5B11"/>
    <w:rsid w:val="001F7038"/>
    <w:rsid w:val="00200F31"/>
    <w:rsid w:val="00201B26"/>
    <w:rsid w:val="0020221F"/>
    <w:rsid w:val="00203AEA"/>
    <w:rsid w:val="00203D33"/>
    <w:rsid w:val="00205051"/>
    <w:rsid w:val="0020794A"/>
    <w:rsid w:val="00207A23"/>
    <w:rsid w:val="00207C7F"/>
    <w:rsid w:val="00210B48"/>
    <w:rsid w:val="00211174"/>
    <w:rsid w:val="0021175A"/>
    <w:rsid w:val="002120BD"/>
    <w:rsid w:val="00212962"/>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1427"/>
    <w:rsid w:val="00231B27"/>
    <w:rsid w:val="00232934"/>
    <w:rsid w:val="00233057"/>
    <w:rsid w:val="002331EC"/>
    <w:rsid w:val="00234A3D"/>
    <w:rsid w:val="00235ACB"/>
    <w:rsid w:val="00235DEC"/>
    <w:rsid w:val="00236B10"/>
    <w:rsid w:val="00236EEA"/>
    <w:rsid w:val="002372B2"/>
    <w:rsid w:val="002401C8"/>
    <w:rsid w:val="002407C6"/>
    <w:rsid w:val="00240AF3"/>
    <w:rsid w:val="00241714"/>
    <w:rsid w:val="00243D06"/>
    <w:rsid w:val="00244CDD"/>
    <w:rsid w:val="00245302"/>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85E"/>
    <w:rsid w:val="00260B9A"/>
    <w:rsid w:val="002613AC"/>
    <w:rsid w:val="00261D3C"/>
    <w:rsid w:val="00262C42"/>
    <w:rsid w:val="0026349D"/>
    <w:rsid w:val="00266E0E"/>
    <w:rsid w:val="00266FD4"/>
    <w:rsid w:val="002671CC"/>
    <w:rsid w:val="00267241"/>
    <w:rsid w:val="002676FA"/>
    <w:rsid w:val="0027099E"/>
    <w:rsid w:val="002709E7"/>
    <w:rsid w:val="0027369C"/>
    <w:rsid w:val="00273706"/>
    <w:rsid w:val="00274B8F"/>
    <w:rsid w:val="00274D9D"/>
    <w:rsid w:val="00276C42"/>
    <w:rsid w:val="002775A0"/>
    <w:rsid w:val="0027764C"/>
    <w:rsid w:val="00280E55"/>
    <w:rsid w:val="0028141B"/>
    <w:rsid w:val="00282FEC"/>
    <w:rsid w:val="00282FF3"/>
    <w:rsid w:val="0028364E"/>
    <w:rsid w:val="002848CB"/>
    <w:rsid w:val="00285776"/>
    <w:rsid w:val="002858BA"/>
    <w:rsid w:val="0028661B"/>
    <w:rsid w:val="0028686B"/>
    <w:rsid w:val="0029235D"/>
    <w:rsid w:val="00292574"/>
    <w:rsid w:val="00292F9A"/>
    <w:rsid w:val="0029396A"/>
    <w:rsid w:val="00293DE2"/>
    <w:rsid w:val="00295E8C"/>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C0BC3"/>
    <w:rsid w:val="002C10D1"/>
    <w:rsid w:val="002C239C"/>
    <w:rsid w:val="002C30B8"/>
    <w:rsid w:val="002C3A5F"/>
    <w:rsid w:val="002C3CEB"/>
    <w:rsid w:val="002C5754"/>
    <w:rsid w:val="002C6BF5"/>
    <w:rsid w:val="002D0C49"/>
    <w:rsid w:val="002D0F70"/>
    <w:rsid w:val="002D2333"/>
    <w:rsid w:val="002D2553"/>
    <w:rsid w:val="002D43A1"/>
    <w:rsid w:val="002D63D6"/>
    <w:rsid w:val="002D6680"/>
    <w:rsid w:val="002D6EFA"/>
    <w:rsid w:val="002E00CC"/>
    <w:rsid w:val="002E0473"/>
    <w:rsid w:val="002E0BB8"/>
    <w:rsid w:val="002E1197"/>
    <w:rsid w:val="002E1AB7"/>
    <w:rsid w:val="002E1AF1"/>
    <w:rsid w:val="002E24D4"/>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8B7"/>
    <w:rsid w:val="003020C6"/>
    <w:rsid w:val="00304ACA"/>
    <w:rsid w:val="0030704A"/>
    <w:rsid w:val="00307E7E"/>
    <w:rsid w:val="00311663"/>
    <w:rsid w:val="003127F4"/>
    <w:rsid w:val="003133C7"/>
    <w:rsid w:val="00313652"/>
    <w:rsid w:val="0031376D"/>
    <w:rsid w:val="003151B5"/>
    <w:rsid w:val="00315AF8"/>
    <w:rsid w:val="003175F3"/>
    <w:rsid w:val="00317835"/>
    <w:rsid w:val="00317A71"/>
    <w:rsid w:val="00317C72"/>
    <w:rsid w:val="00320ED9"/>
    <w:rsid w:val="003225D9"/>
    <w:rsid w:val="00322AF3"/>
    <w:rsid w:val="0032306C"/>
    <w:rsid w:val="003235CC"/>
    <w:rsid w:val="00324EC4"/>
    <w:rsid w:val="00325427"/>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5B9"/>
    <w:rsid w:val="00357828"/>
    <w:rsid w:val="00357895"/>
    <w:rsid w:val="00357916"/>
    <w:rsid w:val="00357B15"/>
    <w:rsid w:val="00360B19"/>
    <w:rsid w:val="00360FCE"/>
    <w:rsid w:val="0036193E"/>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769F"/>
    <w:rsid w:val="0037792A"/>
    <w:rsid w:val="00377C17"/>
    <w:rsid w:val="00377C46"/>
    <w:rsid w:val="003817A9"/>
    <w:rsid w:val="00382BFE"/>
    <w:rsid w:val="0038431A"/>
    <w:rsid w:val="0038547C"/>
    <w:rsid w:val="00385A88"/>
    <w:rsid w:val="00385BA5"/>
    <w:rsid w:val="00386E93"/>
    <w:rsid w:val="00387900"/>
    <w:rsid w:val="00387AF8"/>
    <w:rsid w:val="00387BE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3BF0"/>
    <w:rsid w:val="003B4B2E"/>
    <w:rsid w:val="003B61F0"/>
    <w:rsid w:val="003B64B3"/>
    <w:rsid w:val="003B693A"/>
    <w:rsid w:val="003B6E18"/>
    <w:rsid w:val="003B7053"/>
    <w:rsid w:val="003B7102"/>
    <w:rsid w:val="003B7EA2"/>
    <w:rsid w:val="003C0862"/>
    <w:rsid w:val="003C0C25"/>
    <w:rsid w:val="003C2377"/>
    <w:rsid w:val="003C2BBD"/>
    <w:rsid w:val="003C2D62"/>
    <w:rsid w:val="003C3816"/>
    <w:rsid w:val="003C4234"/>
    <w:rsid w:val="003C5F5E"/>
    <w:rsid w:val="003C5FC2"/>
    <w:rsid w:val="003C6A1E"/>
    <w:rsid w:val="003C6BB7"/>
    <w:rsid w:val="003C7603"/>
    <w:rsid w:val="003D0A88"/>
    <w:rsid w:val="003D19A0"/>
    <w:rsid w:val="003D27BD"/>
    <w:rsid w:val="003D353C"/>
    <w:rsid w:val="003D6472"/>
    <w:rsid w:val="003D7756"/>
    <w:rsid w:val="003E19E7"/>
    <w:rsid w:val="003E29B3"/>
    <w:rsid w:val="003E36C0"/>
    <w:rsid w:val="003E3724"/>
    <w:rsid w:val="003E3957"/>
    <w:rsid w:val="003E5F4F"/>
    <w:rsid w:val="003E6A80"/>
    <w:rsid w:val="003E6EF7"/>
    <w:rsid w:val="003E7F59"/>
    <w:rsid w:val="003F0D8B"/>
    <w:rsid w:val="003F1E6F"/>
    <w:rsid w:val="003F1F9E"/>
    <w:rsid w:val="003F2A93"/>
    <w:rsid w:val="003F3BC1"/>
    <w:rsid w:val="003F43E6"/>
    <w:rsid w:val="003F4894"/>
    <w:rsid w:val="003F4DDB"/>
    <w:rsid w:val="003F704D"/>
    <w:rsid w:val="003F77FC"/>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A13"/>
    <w:rsid w:val="00427F4F"/>
    <w:rsid w:val="00430E76"/>
    <w:rsid w:val="00431731"/>
    <w:rsid w:val="00431779"/>
    <w:rsid w:val="00431A2A"/>
    <w:rsid w:val="00431CE6"/>
    <w:rsid w:val="00431F2E"/>
    <w:rsid w:val="00433C39"/>
    <w:rsid w:val="00433C3E"/>
    <w:rsid w:val="00433DA2"/>
    <w:rsid w:val="00434AC5"/>
    <w:rsid w:val="00437108"/>
    <w:rsid w:val="00437D2F"/>
    <w:rsid w:val="00440246"/>
    <w:rsid w:val="00440912"/>
    <w:rsid w:val="00441588"/>
    <w:rsid w:val="00441CF2"/>
    <w:rsid w:val="0044307B"/>
    <w:rsid w:val="00443B1B"/>
    <w:rsid w:val="00444072"/>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76E8"/>
    <w:rsid w:val="00457CEE"/>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4F62"/>
    <w:rsid w:val="00475E1A"/>
    <w:rsid w:val="004762ED"/>
    <w:rsid w:val="00477469"/>
    <w:rsid w:val="004774B6"/>
    <w:rsid w:val="004775E8"/>
    <w:rsid w:val="0048052E"/>
    <w:rsid w:val="00481888"/>
    <w:rsid w:val="00482BE4"/>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3074"/>
    <w:rsid w:val="004A570E"/>
    <w:rsid w:val="004A59B2"/>
    <w:rsid w:val="004A74F3"/>
    <w:rsid w:val="004A7CEC"/>
    <w:rsid w:val="004B06E1"/>
    <w:rsid w:val="004B129A"/>
    <w:rsid w:val="004B24F7"/>
    <w:rsid w:val="004B26C7"/>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25B5"/>
    <w:rsid w:val="004D47B9"/>
    <w:rsid w:val="004D49C8"/>
    <w:rsid w:val="004D5428"/>
    <w:rsid w:val="004D5D5C"/>
    <w:rsid w:val="004D6E67"/>
    <w:rsid w:val="004E00B4"/>
    <w:rsid w:val="004E0963"/>
    <w:rsid w:val="004E0B2F"/>
    <w:rsid w:val="004E1B3F"/>
    <w:rsid w:val="004E21ED"/>
    <w:rsid w:val="004E2A8E"/>
    <w:rsid w:val="004E458C"/>
    <w:rsid w:val="004E714B"/>
    <w:rsid w:val="004F000D"/>
    <w:rsid w:val="004F0EC9"/>
    <w:rsid w:val="004F27DD"/>
    <w:rsid w:val="004F40AB"/>
    <w:rsid w:val="004F47F7"/>
    <w:rsid w:val="004F5AD4"/>
    <w:rsid w:val="004F6668"/>
    <w:rsid w:val="004F7CCB"/>
    <w:rsid w:val="0050050B"/>
    <w:rsid w:val="0050132A"/>
    <w:rsid w:val="00502F3E"/>
    <w:rsid w:val="00503196"/>
    <w:rsid w:val="00503967"/>
    <w:rsid w:val="00503ADE"/>
    <w:rsid w:val="0050467F"/>
    <w:rsid w:val="00504706"/>
    <w:rsid w:val="00504E60"/>
    <w:rsid w:val="0050553B"/>
    <w:rsid w:val="00505D13"/>
    <w:rsid w:val="0050674F"/>
    <w:rsid w:val="00506767"/>
    <w:rsid w:val="00506A2E"/>
    <w:rsid w:val="00510478"/>
    <w:rsid w:val="00510BE0"/>
    <w:rsid w:val="00510C5C"/>
    <w:rsid w:val="00511E62"/>
    <w:rsid w:val="00515EAB"/>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1C3D"/>
    <w:rsid w:val="00532EB0"/>
    <w:rsid w:val="005336CE"/>
    <w:rsid w:val="00533CD5"/>
    <w:rsid w:val="00534621"/>
    <w:rsid w:val="00534871"/>
    <w:rsid w:val="00535069"/>
    <w:rsid w:val="00535A60"/>
    <w:rsid w:val="005368AB"/>
    <w:rsid w:val="005372AF"/>
    <w:rsid w:val="00540D5C"/>
    <w:rsid w:val="00541971"/>
    <w:rsid w:val="00541FF9"/>
    <w:rsid w:val="00544481"/>
    <w:rsid w:val="005444FD"/>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DCC"/>
    <w:rsid w:val="00561169"/>
    <w:rsid w:val="005617DA"/>
    <w:rsid w:val="00561B18"/>
    <w:rsid w:val="00561F0C"/>
    <w:rsid w:val="005624E0"/>
    <w:rsid w:val="0056339B"/>
    <w:rsid w:val="00563DF3"/>
    <w:rsid w:val="00564EBB"/>
    <w:rsid w:val="0056580C"/>
    <w:rsid w:val="00565B20"/>
    <w:rsid w:val="00566C79"/>
    <w:rsid w:val="00567966"/>
    <w:rsid w:val="00570169"/>
    <w:rsid w:val="00571FF4"/>
    <w:rsid w:val="005748A1"/>
    <w:rsid w:val="00575001"/>
    <w:rsid w:val="005757C3"/>
    <w:rsid w:val="005809B5"/>
    <w:rsid w:val="005812EF"/>
    <w:rsid w:val="00582010"/>
    <w:rsid w:val="0058254B"/>
    <w:rsid w:val="0058351E"/>
    <w:rsid w:val="005858C5"/>
    <w:rsid w:val="00587914"/>
    <w:rsid w:val="0059181C"/>
    <w:rsid w:val="005921B3"/>
    <w:rsid w:val="005925EC"/>
    <w:rsid w:val="00594F57"/>
    <w:rsid w:val="0059611F"/>
    <w:rsid w:val="005964F5"/>
    <w:rsid w:val="00597224"/>
    <w:rsid w:val="005A0727"/>
    <w:rsid w:val="005A1B7D"/>
    <w:rsid w:val="005A3592"/>
    <w:rsid w:val="005A4082"/>
    <w:rsid w:val="005A46DD"/>
    <w:rsid w:val="005A64FE"/>
    <w:rsid w:val="005B0AAB"/>
    <w:rsid w:val="005B3F91"/>
    <w:rsid w:val="005B4EB8"/>
    <w:rsid w:val="005B5497"/>
    <w:rsid w:val="005B5790"/>
    <w:rsid w:val="005B5E9D"/>
    <w:rsid w:val="005B5FD3"/>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0FA3"/>
    <w:rsid w:val="005E2F89"/>
    <w:rsid w:val="005E362C"/>
    <w:rsid w:val="005E374E"/>
    <w:rsid w:val="005E4545"/>
    <w:rsid w:val="005E4A75"/>
    <w:rsid w:val="005E4E13"/>
    <w:rsid w:val="005E5020"/>
    <w:rsid w:val="005E5138"/>
    <w:rsid w:val="005E5616"/>
    <w:rsid w:val="005E5730"/>
    <w:rsid w:val="005E73A1"/>
    <w:rsid w:val="005E7458"/>
    <w:rsid w:val="005E76FD"/>
    <w:rsid w:val="005F013F"/>
    <w:rsid w:val="005F0547"/>
    <w:rsid w:val="005F19C6"/>
    <w:rsid w:val="005F4197"/>
    <w:rsid w:val="005F4B38"/>
    <w:rsid w:val="005F4C67"/>
    <w:rsid w:val="005F4F12"/>
    <w:rsid w:val="005F5163"/>
    <w:rsid w:val="005F52C6"/>
    <w:rsid w:val="005F541C"/>
    <w:rsid w:val="005F5A77"/>
    <w:rsid w:val="005F6596"/>
    <w:rsid w:val="006024F3"/>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0D7C"/>
    <w:rsid w:val="00621A6D"/>
    <w:rsid w:val="00621DB3"/>
    <w:rsid w:val="00621F03"/>
    <w:rsid w:val="00621FED"/>
    <w:rsid w:val="0062265E"/>
    <w:rsid w:val="00622F11"/>
    <w:rsid w:val="00623213"/>
    <w:rsid w:val="006246E4"/>
    <w:rsid w:val="006251DE"/>
    <w:rsid w:val="006254EE"/>
    <w:rsid w:val="00625B63"/>
    <w:rsid w:val="00626190"/>
    <w:rsid w:val="00627517"/>
    <w:rsid w:val="00630B1A"/>
    <w:rsid w:val="0063228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76C"/>
    <w:rsid w:val="00646E32"/>
    <w:rsid w:val="00647687"/>
    <w:rsid w:val="00651AD8"/>
    <w:rsid w:val="0065230F"/>
    <w:rsid w:val="0065353F"/>
    <w:rsid w:val="006546B9"/>
    <w:rsid w:val="00654B60"/>
    <w:rsid w:val="00655090"/>
    <w:rsid w:val="0065588C"/>
    <w:rsid w:val="00656F58"/>
    <w:rsid w:val="00657727"/>
    <w:rsid w:val="00660B48"/>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5D53"/>
    <w:rsid w:val="006767DB"/>
    <w:rsid w:val="00676BB6"/>
    <w:rsid w:val="00677279"/>
    <w:rsid w:val="00677979"/>
    <w:rsid w:val="00680316"/>
    <w:rsid w:val="006803A0"/>
    <w:rsid w:val="0068141A"/>
    <w:rsid w:val="00682088"/>
    <w:rsid w:val="0068303F"/>
    <w:rsid w:val="006830FC"/>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40D6"/>
    <w:rsid w:val="0069414F"/>
    <w:rsid w:val="00695005"/>
    <w:rsid w:val="0069571C"/>
    <w:rsid w:val="00695E3A"/>
    <w:rsid w:val="00695E56"/>
    <w:rsid w:val="00696375"/>
    <w:rsid w:val="006965DF"/>
    <w:rsid w:val="00696CA3"/>
    <w:rsid w:val="006A0169"/>
    <w:rsid w:val="006A09A4"/>
    <w:rsid w:val="006A21CC"/>
    <w:rsid w:val="006A3856"/>
    <w:rsid w:val="006A438F"/>
    <w:rsid w:val="006A503A"/>
    <w:rsid w:val="006A65A6"/>
    <w:rsid w:val="006A6750"/>
    <w:rsid w:val="006A7D6E"/>
    <w:rsid w:val="006A7FA7"/>
    <w:rsid w:val="006B0634"/>
    <w:rsid w:val="006B0F9B"/>
    <w:rsid w:val="006B1C34"/>
    <w:rsid w:val="006B1FF1"/>
    <w:rsid w:val="006B293F"/>
    <w:rsid w:val="006B34DE"/>
    <w:rsid w:val="006B35F3"/>
    <w:rsid w:val="006B40C1"/>
    <w:rsid w:val="006B5F49"/>
    <w:rsid w:val="006B6A20"/>
    <w:rsid w:val="006C078D"/>
    <w:rsid w:val="006C1EDD"/>
    <w:rsid w:val="006C22E4"/>
    <w:rsid w:val="006C2F5C"/>
    <w:rsid w:val="006C3593"/>
    <w:rsid w:val="006C4010"/>
    <w:rsid w:val="006C477E"/>
    <w:rsid w:val="006C4EC2"/>
    <w:rsid w:val="006C50D1"/>
    <w:rsid w:val="006C5AD3"/>
    <w:rsid w:val="006C6D7A"/>
    <w:rsid w:val="006C7F0A"/>
    <w:rsid w:val="006D0350"/>
    <w:rsid w:val="006D0C02"/>
    <w:rsid w:val="006D0F19"/>
    <w:rsid w:val="006D1BE0"/>
    <w:rsid w:val="006D24F7"/>
    <w:rsid w:val="006D2B2B"/>
    <w:rsid w:val="006D2DE9"/>
    <w:rsid w:val="006D35F8"/>
    <w:rsid w:val="006D39A5"/>
    <w:rsid w:val="006D3FB0"/>
    <w:rsid w:val="006D443D"/>
    <w:rsid w:val="006D4512"/>
    <w:rsid w:val="006D5E38"/>
    <w:rsid w:val="006D614A"/>
    <w:rsid w:val="006D65EC"/>
    <w:rsid w:val="006D6B5E"/>
    <w:rsid w:val="006D6CA1"/>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D59"/>
    <w:rsid w:val="006E7F4D"/>
    <w:rsid w:val="006E7F81"/>
    <w:rsid w:val="006F1443"/>
    <w:rsid w:val="006F1C69"/>
    <w:rsid w:val="006F2579"/>
    <w:rsid w:val="006F2855"/>
    <w:rsid w:val="006F2887"/>
    <w:rsid w:val="006F2958"/>
    <w:rsid w:val="006F5439"/>
    <w:rsid w:val="006F713E"/>
    <w:rsid w:val="006F750C"/>
    <w:rsid w:val="006F7EB1"/>
    <w:rsid w:val="00700A36"/>
    <w:rsid w:val="00700AD5"/>
    <w:rsid w:val="00701834"/>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3C3"/>
    <w:rsid w:val="0071266E"/>
    <w:rsid w:val="007130F7"/>
    <w:rsid w:val="00714183"/>
    <w:rsid w:val="00715CA4"/>
    <w:rsid w:val="00715E75"/>
    <w:rsid w:val="0071691D"/>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1E81"/>
    <w:rsid w:val="00742121"/>
    <w:rsid w:val="00743353"/>
    <w:rsid w:val="0074467F"/>
    <w:rsid w:val="00744F24"/>
    <w:rsid w:val="0074501E"/>
    <w:rsid w:val="00745868"/>
    <w:rsid w:val="00746472"/>
    <w:rsid w:val="00746CD0"/>
    <w:rsid w:val="00746F76"/>
    <w:rsid w:val="00747C5A"/>
    <w:rsid w:val="00751DE7"/>
    <w:rsid w:val="00752CE8"/>
    <w:rsid w:val="00753790"/>
    <w:rsid w:val="0075428A"/>
    <w:rsid w:val="0075561B"/>
    <w:rsid w:val="00760A78"/>
    <w:rsid w:val="00763C94"/>
    <w:rsid w:val="00764725"/>
    <w:rsid w:val="0076472C"/>
    <w:rsid w:val="00764B6B"/>
    <w:rsid w:val="00764F0C"/>
    <w:rsid w:val="00766029"/>
    <w:rsid w:val="00766432"/>
    <w:rsid w:val="00766983"/>
    <w:rsid w:val="00767A28"/>
    <w:rsid w:val="00770893"/>
    <w:rsid w:val="007712C3"/>
    <w:rsid w:val="00771D33"/>
    <w:rsid w:val="00771F1C"/>
    <w:rsid w:val="007725DF"/>
    <w:rsid w:val="00772E1A"/>
    <w:rsid w:val="007736D0"/>
    <w:rsid w:val="00773D01"/>
    <w:rsid w:val="0077411F"/>
    <w:rsid w:val="007754D1"/>
    <w:rsid w:val="007758CF"/>
    <w:rsid w:val="00775FEC"/>
    <w:rsid w:val="00776317"/>
    <w:rsid w:val="00776B10"/>
    <w:rsid w:val="00776D06"/>
    <w:rsid w:val="00780317"/>
    <w:rsid w:val="007810BC"/>
    <w:rsid w:val="00781EB4"/>
    <w:rsid w:val="007823D7"/>
    <w:rsid w:val="00782E96"/>
    <w:rsid w:val="007844DE"/>
    <w:rsid w:val="007848DA"/>
    <w:rsid w:val="00785A39"/>
    <w:rsid w:val="007861AA"/>
    <w:rsid w:val="00787447"/>
    <w:rsid w:val="0078776F"/>
    <w:rsid w:val="007900EA"/>
    <w:rsid w:val="00790BDA"/>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9DF"/>
    <w:rsid w:val="007B16A1"/>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3B8"/>
    <w:rsid w:val="007C67EE"/>
    <w:rsid w:val="007C7A8C"/>
    <w:rsid w:val="007D05C7"/>
    <w:rsid w:val="007D07F8"/>
    <w:rsid w:val="007D0EE9"/>
    <w:rsid w:val="007D1707"/>
    <w:rsid w:val="007D24AB"/>
    <w:rsid w:val="007D3405"/>
    <w:rsid w:val="007D41C2"/>
    <w:rsid w:val="007D42D5"/>
    <w:rsid w:val="007D4BFC"/>
    <w:rsid w:val="007D5080"/>
    <w:rsid w:val="007D6193"/>
    <w:rsid w:val="007D6B1C"/>
    <w:rsid w:val="007D7A92"/>
    <w:rsid w:val="007E0750"/>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DE5"/>
    <w:rsid w:val="007F4F42"/>
    <w:rsid w:val="007F536B"/>
    <w:rsid w:val="007F59CD"/>
    <w:rsid w:val="007F7F32"/>
    <w:rsid w:val="00800A70"/>
    <w:rsid w:val="00800DF8"/>
    <w:rsid w:val="00801E32"/>
    <w:rsid w:val="008021FD"/>
    <w:rsid w:val="00802554"/>
    <w:rsid w:val="008026FA"/>
    <w:rsid w:val="00802DB4"/>
    <w:rsid w:val="008036BE"/>
    <w:rsid w:val="00803B18"/>
    <w:rsid w:val="00803B2E"/>
    <w:rsid w:val="00804BA2"/>
    <w:rsid w:val="00804FE6"/>
    <w:rsid w:val="00805224"/>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2064"/>
    <w:rsid w:val="008220AD"/>
    <w:rsid w:val="00822969"/>
    <w:rsid w:val="00823196"/>
    <w:rsid w:val="00823610"/>
    <w:rsid w:val="008237DE"/>
    <w:rsid w:val="00824E32"/>
    <w:rsid w:val="00827EFF"/>
    <w:rsid w:val="008301C6"/>
    <w:rsid w:val="0083049A"/>
    <w:rsid w:val="008321A6"/>
    <w:rsid w:val="00833393"/>
    <w:rsid w:val="0083380F"/>
    <w:rsid w:val="00835CF4"/>
    <w:rsid w:val="00835FCE"/>
    <w:rsid w:val="008368DE"/>
    <w:rsid w:val="00840E25"/>
    <w:rsid w:val="0084161A"/>
    <w:rsid w:val="00841962"/>
    <w:rsid w:val="008424BB"/>
    <w:rsid w:val="00842B3A"/>
    <w:rsid w:val="0084383C"/>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7B13"/>
    <w:rsid w:val="00880AB5"/>
    <w:rsid w:val="00880AD5"/>
    <w:rsid w:val="00880C01"/>
    <w:rsid w:val="00881457"/>
    <w:rsid w:val="00882802"/>
    <w:rsid w:val="00882B0F"/>
    <w:rsid w:val="008836A7"/>
    <w:rsid w:val="00883749"/>
    <w:rsid w:val="00884467"/>
    <w:rsid w:val="008872D7"/>
    <w:rsid w:val="00887E8C"/>
    <w:rsid w:val="00887F03"/>
    <w:rsid w:val="00893B95"/>
    <w:rsid w:val="008941B2"/>
    <w:rsid w:val="0089486E"/>
    <w:rsid w:val="00896875"/>
    <w:rsid w:val="008A0D44"/>
    <w:rsid w:val="008A1084"/>
    <w:rsid w:val="008A1DA7"/>
    <w:rsid w:val="008A3884"/>
    <w:rsid w:val="008A3A4B"/>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9DB"/>
    <w:rsid w:val="008D35E2"/>
    <w:rsid w:val="008D41B5"/>
    <w:rsid w:val="008D52D5"/>
    <w:rsid w:val="008D5BE0"/>
    <w:rsid w:val="008D72C3"/>
    <w:rsid w:val="008D7689"/>
    <w:rsid w:val="008D7B10"/>
    <w:rsid w:val="008E04F6"/>
    <w:rsid w:val="008E0FD3"/>
    <w:rsid w:val="008E154C"/>
    <w:rsid w:val="008E1DCB"/>
    <w:rsid w:val="008E2248"/>
    <w:rsid w:val="008E2DF1"/>
    <w:rsid w:val="008E53E7"/>
    <w:rsid w:val="008E5B3B"/>
    <w:rsid w:val="008E63EA"/>
    <w:rsid w:val="008E7537"/>
    <w:rsid w:val="008E7C23"/>
    <w:rsid w:val="008E7F8D"/>
    <w:rsid w:val="008F06E9"/>
    <w:rsid w:val="008F11C4"/>
    <w:rsid w:val="008F2850"/>
    <w:rsid w:val="008F2FC2"/>
    <w:rsid w:val="008F302C"/>
    <w:rsid w:val="008F5D1E"/>
    <w:rsid w:val="008F7242"/>
    <w:rsid w:val="008F75F1"/>
    <w:rsid w:val="00901457"/>
    <w:rsid w:val="0090233F"/>
    <w:rsid w:val="009026E8"/>
    <w:rsid w:val="009030B0"/>
    <w:rsid w:val="009031E3"/>
    <w:rsid w:val="009035A2"/>
    <w:rsid w:val="00904674"/>
    <w:rsid w:val="00904BC9"/>
    <w:rsid w:val="009056CA"/>
    <w:rsid w:val="009057C5"/>
    <w:rsid w:val="009062BB"/>
    <w:rsid w:val="0090688C"/>
    <w:rsid w:val="0090766E"/>
    <w:rsid w:val="0091038B"/>
    <w:rsid w:val="009119D3"/>
    <w:rsid w:val="00911F66"/>
    <w:rsid w:val="0091344B"/>
    <w:rsid w:val="00913DCC"/>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2FE2"/>
    <w:rsid w:val="00933907"/>
    <w:rsid w:val="00933DCB"/>
    <w:rsid w:val="0093405E"/>
    <w:rsid w:val="009340AB"/>
    <w:rsid w:val="00934498"/>
    <w:rsid w:val="00936192"/>
    <w:rsid w:val="00937516"/>
    <w:rsid w:val="0094066E"/>
    <w:rsid w:val="0094182D"/>
    <w:rsid w:val="0094245B"/>
    <w:rsid w:val="00942913"/>
    <w:rsid w:val="00942A08"/>
    <w:rsid w:val="00942CAD"/>
    <w:rsid w:val="00943363"/>
    <w:rsid w:val="009434CF"/>
    <w:rsid w:val="00944491"/>
    <w:rsid w:val="00946910"/>
    <w:rsid w:val="00947C38"/>
    <w:rsid w:val="00952CCB"/>
    <w:rsid w:val="00953BFE"/>
    <w:rsid w:val="009550BB"/>
    <w:rsid w:val="00955992"/>
    <w:rsid w:val="00956067"/>
    <w:rsid w:val="00957342"/>
    <w:rsid w:val="009574F2"/>
    <w:rsid w:val="00957921"/>
    <w:rsid w:val="00957A76"/>
    <w:rsid w:val="00957C00"/>
    <w:rsid w:val="00960719"/>
    <w:rsid w:val="009619CF"/>
    <w:rsid w:val="00962255"/>
    <w:rsid w:val="00962B2A"/>
    <w:rsid w:val="00963502"/>
    <w:rsid w:val="00963C96"/>
    <w:rsid w:val="009648EF"/>
    <w:rsid w:val="00966B53"/>
    <w:rsid w:val="00970F04"/>
    <w:rsid w:val="0097114B"/>
    <w:rsid w:val="00971F36"/>
    <w:rsid w:val="0097358B"/>
    <w:rsid w:val="00973A12"/>
    <w:rsid w:val="00973AFE"/>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585"/>
    <w:rsid w:val="00997705"/>
    <w:rsid w:val="009A0B7F"/>
    <w:rsid w:val="009A0E19"/>
    <w:rsid w:val="009A1215"/>
    <w:rsid w:val="009A1416"/>
    <w:rsid w:val="009A20E4"/>
    <w:rsid w:val="009A2440"/>
    <w:rsid w:val="009A2448"/>
    <w:rsid w:val="009A28F6"/>
    <w:rsid w:val="009A3D15"/>
    <w:rsid w:val="009A3FD3"/>
    <w:rsid w:val="009A4ECB"/>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7121"/>
    <w:rsid w:val="009E01B8"/>
    <w:rsid w:val="009E0843"/>
    <w:rsid w:val="009E1B79"/>
    <w:rsid w:val="009E38AF"/>
    <w:rsid w:val="009E52A8"/>
    <w:rsid w:val="009E673E"/>
    <w:rsid w:val="009E68BE"/>
    <w:rsid w:val="009E7AD8"/>
    <w:rsid w:val="009F096D"/>
    <w:rsid w:val="009F0C01"/>
    <w:rsid w:val="009F0D41"/>
    <w:rsid w:val="009F161C"/>
    <w:rsid w:val="009F1BC2"/>
    <w:rsid w:val="009F29A4"/>
    <w:rsid w:val="009F2BAF"/>
    <w:rsid w:val="009F2F18"/>
    <w:rsid w:val="009F4EF8"/>
    <w:rsid w:val="009F4F1B"/>
    <w:rsid w:val="009F5872"/>
    <w:rsid w:val="009F6DB9"/>
    <w:rsid w:val="009F740D"/>
    <w:rsid w:val="009F77F0"/>
    <w:rsid w:val="00A0020E"/>
    <w:rsid w:val="00A00370"/>
    <w:rsid w:val="00A00F88"/>
    <w:rsid w:val="00A016A7"/>
    <w:rsid w:val="00A01A02"/>
    <w:rsid w:val="00A01AAA"/>
    <w:rsid w:val="00A01AED"/>
    <w:rsid w:val="00A02007"/>
    <w:rsid w:val="00A024F6"/>
    <w:rsid w:val="00A02A8B"/>
    <w:rsid w:val="00A02B6A"/>
    <w:rsid w:val="00A030F3"/>
    <w:rsid w:val="00A03652"/>
    <w:rsid w:val="00A041C7"/>
    <w:rsid w:val="00A04E7C"/>
    <w:rsid w:val="00A04F4B"/>
    <w:rsid w:val="00A06B3C"/>
    <w:rsid w:val="00A10003"/>
    <w:rsid w:val="00A1084E"/>
    <w:rsid w:val="00A114CC"/>
    <w:rsid w:val="00A11A74"/>
    <w:rsid w:val="00A12CC9"/>
    <w:rsid w:val="00A1449A"/>
    <w:rsid w:val="00A1467F"/>
    <w:rsid w:val="00A14921"/>
    <w:rsid w:val="00A151D1"/>
    <w:rsid w:val="00A168C8"/>
    <w:rsid w:val="00A169B5"/>
    <w:rsid w:val="00A20173"/>
    <w:rsid w:val="00A2060D"/>
    <w:rsid w:val="00A20B21"/>
    <w:rsid w:val="00A216B7"/>
    <w:rsid w:val="00A21708"/>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529A"/>
    <w:rsid w:val="00A40262"/>
    <w:rsid w:val="00A40A77"/>
    <w:rsid w:val="00A4137E"/>
    <w:rsid w:val="00A41B5E"/>
    <w:rsid w:val="00A41E03"/>
    <w:rsid w:val="00A42042"/>
    <w:rsid w:val="00A422C2"/>
    <w:rsid w:val="00A4281A"/>
    <w:rsid w:val="00A44228"/>
    <w:rsid w:val="00A44C41"/>
    <w:rsid w:val="00A44E81"/>
    <w:rsid w:val="00A45529"/>
    <w:rsid w:val="00A461E4"/>
    <w:rsid w:val="00A466AC"/>
    <w:rsid w:val="00A47031"/>
    <w:rsid w:val="00A4765E"/>
    <w:rsid w:val="00A50604"/>
    <w:rsid w:val="00A50E26"/>
    <w:rsid w:val="00A522C3"/>
    <w:rsid w:val="00A52331"/>
    <w:rsid w:val="00A524A6"/>
    <w:rsid w:val="00A54818"/>
    <w:rsid w:val="00A550AB"/>
    <w:rsid w:val="00A55DC6"/>
    <w:rsid w:val="00A55DD4"/>
    <w:rsid w:val="00A56070"/>
    <w:rsid w:val="00A56859"/>
    <w:rsid w:val="00A569E0"/>
    <w:rsid w:val="00A56D42"/>
    <w:rsid w:val="00A5707D"/>
    <w:rsid w:val="00A6008D"/>
    <w:rsid w:val="00A60997"/>
    <w:rsid w:val="00A60CA4"/>
    <w:rsid w:val="00A61446"/>
    <w:rsid w:val="00A61D87"/>
    <w:rsid w:val="00A62285"/>
    <w:rsid w:val="00A6390A"/>
    <w:rsid w:val="00A64A9B"/>
    <w:rsid w:val="00A65A66"/>
    <w:rsid w:val="00A65C73"/>
    <w:rsid w:val="00A66EE4"/>
    <w:rsid w:val="00A67235"/>
    <w:rsid w:val="00A675DD"/>
    <w:rsid w:val="00A70197"/>
    <w:rsid w:val="00A70585"/>
    <w:rsid w:val="00A715EF"/>
    <w:rsid w:val="00A71BDB"/>
    <w:rsid w:val="00A720B7"/>
    <w:rsid w:val="00A72719"/>
    <w:rsid w:val="00A72BCC"/>
    <w:rsid w:val="00A731D2"/>
    <w:rsid w:val="00A73387"/>
    <w:rsid w:val="00A73405"/>
    <w:rsid w:val="00A745D3"/>
    <w:rsid w:val="00A7462D"/>
    <w:rsid w:val="00A7549A"/>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53A0"/>
    <w:rsid w:val="00AA66A3"/>
    <w:rsid w:val="00AB0440"/>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D0097"/>
    <w:rsid w:val="00AD020B"/>
    <w:rsid w:val="00AD08E5"/>
    <w:rsid w:val="00AD0D5C"/>
    <w:rsid w:val="00AD129B"/>
    <w:rsid w:val="00AD1A96"/>
    <w:rsid w:val="00AD1E79"/>
    <w:rsid w:val="00AD2385"/>
    <w:rsid w:val="00AD2A29"/>
    <w:rsid w:val="00AD2FCF"/>
    <w:rsid w:val="00AD4728"/>
    <w:rsid w:val="00AD4CC2"/>
    <w:rsid w:val="00AD52A6"/>
    <w:rsid w:val="00AD5AEC"/>
    <w:rsid w:val="00AD669D"/>
    <w:rsid w:val="00AD6AD0"/>
    <w:rsid w:val="00AD6D0B"/>
    <w:rsid w:val="00AD7DC1"/>
    <w:rsid w:val="00AE07B8"/>
    <w:rsid w:val="00AE2C85"/>
    <w:rsid w:val="00AE328A"/>
    <w:rsid w:val="00AE42F5"/>
    <w:rsid w:val="00AE4721"/>
    <w:rsid w:val="00AE4C09"/>
    <w:rsid w:val="00AE541B"/>
    <w:rsid w:val="00AE56D5"/>
    <w:rsid w:val="00AE747B"/>
    <w:rsid w:val="00AE7B1F"/>
    <w:rsid w:val="00AE7DE5"/>
    <w:rsid w:val="00AF12DE"/>
    <w:rsid w:val="00AF1653"/>
    <w:rsid w:val="00AF3BF4"/>
    <w:rsid w:val="00AF3F93"/>
    <w:rsid w:val="00AF50BF"/>
    <w:rsid w:val="00AF5369"/>
    <w:rsid w:val="00AF5C96"/>
    <w:rsid w:val="00AF63E5"/>
    <w:rsid w:val="00AF71D2"/>
    <w:rsid w:val="00B01410"/>
    <w:rsid w:val="00B01BCB"/>
    <w:rsid w:val="00B02B2E"/>
    <w:rsid w:val="00B02C5B"/>
    <w:rsid w:val="00B02DE3"/>
    <w:rsid w:val="00B037AA"/>
    <w:rsid w:val="00B03A9D"/>
    <w:rsid w:val="00B054BA"/>
    <w:rsid w:val="00B06804"/>
    <w:rsid w:val="00B07908"/>
    <w:rsid w:val="00B1005C"/>
    <w:rsid w:val="00B11F8A"/>
    <w:rsid w:val="00B122A0"/>
    <w:rsid w:val="00B1256E"/>
    <w:rsid w:val="00B13430"/>
    <w:rsid w:val="00B13787"/>
    <w:rsid w:val="00B14007"/>
    <w:rsid w:val="00B1445B"/>
    <w:rsid w:val="00B15801"/>
    <w:rsid w:val="00B1644E"/>
    <w:rsid w:val="00B16CE0"/>
    <w:rsid w:val="00B17AAC"/>
    <w:rsid w:val="00B215D0"/>
    <w:rsid w:val="00B21F73"/>
    <w:rsid w:val="00B22D7B"/>
    <w:rsid w:val="00B2329D"/>
    <w:rsid w:val="00B2343E"/>
    <w:rsid w:val="00B23822"/>
    <w:rsid w:val="00B23A32"/>
    <w:rsid w:val="00B23A60"/>
    <w:rsid w:val="00B23D80"/>
    <w:rsid w:val="00B243A4"/>
    <w:rsid w:val="00B245B8"/>
    <w:rsid w:val="00B24ABA"/>
    <w:rsid w:val="00B255C5"/>
    <w:rsid w:val="00B25FB2"/>
    <w:rsid w:val="00B26A92"/>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3B49"/>
    <w:rsid w:val="00B4481E"/>
    <w:rsid w:val="00B4516E"/>
    <w:rsid w:val="00B455D4"/>
    <w:rsid w:val="00B45B27"/>
    <w:rsid w:val="00B45D33"/>
    <w:rsid w:val="00B467ED"/>
    <w:rsid w:val="00B46CB0"/>
    <w:rsid w:val="00B5139A"/>
    <w:rsid w:val="00B52315"/>
    <w:rsid w:val="00B5294D"/>
    <w:rsid w:val="00B52D8A"/>
    <w:rsid w:val="00B52DAB"/>
    <w:rsid w:val="00B539BE"/>
    <w:rsid w:val="00B5549D"/>
    <w:rsid w:val="00B56011"/>
    <w:rsid w:val="00B56EF5"/>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49EC"/>
    <w:rsid w:val="00B74DA0"/>
    <w:rsid w:val="00B7733B"/>
    <w:rsid w:val="00B809A7"/>
    <w:rsid w:val="00B80F85"/>
    <w:rsid w:val="00B81CDF"/>
    <w:rsid w:val="00B824E7"/>
    <w:rsid w:val="00B829D3"/>
    <w:rsid w:val="00B82D29"/>
    <w:rsid w:val="00B83B7C"/>
    <w:rsid w:val="00B83EBF"/>
    <w:rsid w:val="00B84F90"/>
    <w:rsid w:val="00B85A66"/>
    <w:rsid w:val="00B86E92"/>
    <w:rsid w:val="00B90370"/>
    <w:rsid w:val="00B90F3B"/>
    <w:rsid w:val="00B91053"/>
    <w:rsid w:val="00B91270"/>
    <w:rsid w:val="00B916F3"/>
    <w:rsid w:val="00B92397"/>
    <w:rsid w:val="00B92EB5"/>
    <w:rsid w:val="00B92EEB"/>
    <w:rsid w:val="00B9309E"/>
    <w:rsid w:val="00B93544"/>
    <w:rsid w:val="00B94A45"/>
    <w:rsid w:val="00B957C1"/>
    <w:rsid w:val="00B95A58"/>
    <w:rsid w:val="00B95A9E"/>
    <w:rsid w:val="00B96795"/>
    <w:rsid w:val="00B96958"/>
    <w:rsid w:val="00B974A4"/>
    <w:rsid w:val="00B9752D"/>
    <w:rsid w:val="00B979F7"/>
    <w:rsid w:val="00BA01C1"/>
    <w:rsid w:val="00BA06FA"/>
    <w:rsid w:val="00BA0A23"/>
    <w:rsid w:val="00BA33A9"/>
    <w:rsid w:val="00BA3460"/>
    <w:rsid w:val="00BA39C2"/>
    <w:rsid w:val="00BA4B61"/>
    <w:rsid w:val="00BA5BDA"/>
    <w:rsid w:val="00BA5EB3"/>
    <w:rsid w:val="00BA5F1E"/>
    <w:rsid w:val="00BA6D44"/>
    <w:rsid w:val="00BA6F31"/>
    <w:rsid w:val="00BA7782"/>
    <w:rsid w:val="00BB0472"/>
    <w:rsid w:val="00BB134D"/>
    <w:rsid w:val="00BB2F5F"/>
    <w:rsid w:val="00BB3D35"/>
    <w:rsid w:val="00BB3DB6"/>
    <w:rsid w:val="00BB4B53"/>
    <w:rsid w:val="00BB4D5A"/>
    <w:rsid w:val="00BC0A42"/>
    <w:rsid w:val="00BC286A"/>
    <w:rsid w:val="00BC35D9"/>
    <w:rsid w:val="00BC3C65"/>
    <w:rsid w:val="00BC45E1"/>
    <w:rsid w:val="00BC471A"/>
    <w:rsid w:val="00BC52D2"/>
    <w:rsid w:val="00BC5FEE"/>
    <w:rsid w:val="00BC6152"/>
    <w:rsid w:val="00BC6C9D"/>
    <w:rsid w:val="00BC6F58"/>
    <w:rsid w:val="00BD00C4"/>
    <w:rsid w:val="00BD07C7"/>
    <w:rsid w:val="00BD1371"/>
    <w:rsid w:val="00BD14CE"/>
    <w:rsid w:val="00BD2421"/>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540B"/>
    <w:rsid w:val="00BE6364"/>
    <w:rsid w:val="00BE6576"/>
    <w:rsid w:val="00BE7CB6"/>
    <w:rsid w:val="00BF048F"/>
    <w:rsid w:val="00BF159A"/>
    <w:rsid w:val="00BF1A2A"/>
    <w:rsid w:val="00BF1EEF"/>
    <w:rsid w:val="00BF1FCA"/>
    <w:rsid w:val="00BF44FB"/>
    <w:rsid w:val="00BF5160"/>
    <w:rsid w:val="00BF7494"/>
    <w:rsid w:val="00C00650"/>
    <w:rsid w:val="00C00E23"/>
    <w:rsid w:val="00C012C4"/>
    <w:rsid w:val="00C021BB"/>
    <w:rsid w:val="00C037A3"/>
    <w:rsid w:val="00C03932"/>
    <w:rsid w:val="00C03D86"/>
    <w:rsid w:val="00C0626D"/>
    <w:rsid w:val="00C06B98"/>
    <w:rsid w:val="00C06DE4"/>
    <w:rsid w:val="00C1171A"/>
    <w:rsid w:val="00C1312A"/>
    <w:rsid w:val="00C143CD"/>
    <w:rsid w:val="00C14B68"/>
    <w:rsid w:val="00C15480"/>
    <w:rsid w:val="00C166E5"/>
    <w:rsid w:val="00C204EF"/>
    <w:rsid w:val="00C21013"/>
    <w:rsid w:val="00C234F7"/>
    <w:rsid w:val="00C23824"/>
    <w:rsid w:val="00C23B84"/>
    <w:rsid w:val="00C24599"/>
    <w:rsid w:val="00C264D9"/>
    <w:rsid w:val="00C2655A"/>
    <w:rsid w:val="00C269D6"/>
    <w:rsid w:val="00C26F6A"/>
    <w:rsid w:val="00C30F83"/>
    <w:rsid w:val="00C31069"/>
    <w:rsid w:val="00C3126C"/>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604"/>
    <w:rsid w:val="00C52AC9"/>
    <w:rsid w:val="00C52D21"/>
    <w:rsid w:val="00C54C93"/>
    <w:rsid w:val="00C5509F"/>
    <w:rsid w:val="00C5543B"/>
    <w:rsid w:val="00C573B1"/>
    <w:rsid w:val="00C600EE"/>
    <w:rsid w:val="00C611F9"/>
    <w:rsid w:val="00C6294C"/>
    <w:rsid w:val="00C62B06"/>
    <w:rsid w:val="00C62DF8"/>
    <w:rsid w:val="00C62E03"/>
    <w:rsid w:val="00C64192"/>
    <w:rsid w:val="00C647CB"/>
    <w:rsid w:val="00C66BB7"/>
    <w:rsid w:val="00C67D33"/>
    <w:rsid w:val="00C72D39"/>
    <w:rsid w:val="00C72EB7"/>
    <w:rsid w:val="00C7351D"/>
    <w:rsid w:val="00C73A25"/>
    <w:rsid w:val="00C73D60"/>
    <w:rsid w:val="00C747F2"/>
    <w:rsid w:val="00C752EB"/>
    <w:rsid w:val="00C75878"/>
    <w:rsid w:val="00C75BD1"/>
    <w:rsid w:val="00C76BBB"/>
    <w:rsid w:val="00C7713E"/>
    <w:rsid w:val="00C776FE"/>
    <w:rsid w:val="00C779D4"/>
    <w:rsid w:val="00C77C0E"/>
    <w:rsid w:val="00C80125"/>
    <w:rsid w:val="00C809C6"/>
    <w:rsid w:val="00C81430"/>
    <w:rsid w:val="00C83899"/>
    <w:rsid w:val="00C8569F"/>
    <w:rsid w:val="00C86377"/>
    <w:rsid w:val="00C86829"/>
    <w:rsid w:val="00C86A4F"/>
    <w:rsid w:val="00C86DA3"/>
    <w:rsid w:val="00C871F5"/>
    <w:rsid w:val="00C879EA"/>
    <w:rsid w:val="00C87EBA"/>
    <w:rsid w:val="00C9135D"/>
    <w:rsid w:val="00C914F8"/>
    <w:rsid w:val="00C935F6"/>
    <w:rsid w:val="00C95234"/>
    <w:rsid w:val="00C9788C"/>
    <w:rsid w:val="00C97C59"/>
    <w:rsid w:val="00CA047B"/>
    <w:rsid w:val="00CA06A9"/>
    <w:rsid w:val="00CA08E3"/>
    <w:rsid w:val="00CA0C2B"/>
    <w:rsid w:val="00CA2734"/>
    <w:rsid w:val="00CA418B"/>
    <w:rsid w:val="00CA42DE"/>
    <w:rsid w:val="00CA52C0"/>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7F2D"/>
    <w:rsid w:val="00CC16EE"/>
    <w:rsid w:val="00CC1763"/>
    <w:rsid w:val="00CC21F6"/>
    <w:rsid w:val="00CC2600"/>
    <w:rsid w:val="00CC4526"/>
    <w:rsid w:val="00CC4B0F"/>
    <w:rsid w:val="00CC4B86"/>
    <w:rsid w:val="00CC5A1A"/>
    <w:rsid w:val="00CC5EA6"/>
    <w:rsid w:val="00CC6CE2"/>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2CC9"/>
    <w:rsid w:val="00CE42F4"/>
    <w:rsid w:val="00CE47E8"/>
    <w:rsid w:val="00CE633C"/>
    <w:rsid w:val="00CE6C1C"/>
    <w:rsid w:val="00CE7B3F"/>
    <w:rsid w:val="00CE7C81"/>
    <w:rsid w:val="00CF0D83"/>
    <w:rsid w:val="00CF0EF2"/>
    <w:rsid w:val="00CF234B"/>
    <w:rsid w:val="00CF40C5"/>
    <w:rsid w:val="00CF47E5"/>
    <w:rsid w:val="00CF5B2D"/>
    <w:rsid w:val="00CF6AA3"/>
    <w:rsid w:val="00CF732A"/>
    <w:rsid w:val="00D00533"/>
    <w:rsid w:val="00D00540"/>
    <w:rsid w:val="00D00AA4"/>
    <w:rsid w:val="00D01406"/>
    <w:rsid w:val="00D015A7"/>
    <w:rsid w:val="00D0250E"/>
    <w:rsid w:val="00D0423A"/>
    <w:rsid w:val="00D04A90"/>
    <w:rsid w:val="00D05D7C"/>
    <w:rsid w:val="00D06573"/>
    <w:rsid w:val="00D06EF2"/>
    <w:rsid w:val="00D07131"/>
    <w:rsid w:val="00D07526"/>
    <w:rsid w:val="00D07E3B"/>
    <w:rsid w:val="00D1233D"/>
    <w:rsid w:val="00D1308F"/>
    <w:rsid w:val="00D13678"/>
    <w:rsid w:val="00D1460D"/>
    <w:rsid w:val="00D14B1E"/>
    <w:rsid w:val="00D152F0"/>
    <w:rsid w:val="00D1550B"/>
    <w:rsid w:val="00D166CC"/>
    <w:rsid w:val="00D17E05"/>
    <w:rsid w:val="00D17F23"/>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06F"/>
    <w:rsid w:val="00D40B0A"/>
    <w:rsid w:val="00D42ACE"/>
    <w:rsid w:val="00D43F58"/>
    <w:rsid w:val="00D4457A"/>
    <w:rsid w:val="00D45734"/>
    <w:rsid w:val="00D46172"/>
    <w:rsid w:val="00D46D5A"/>
    <w:rsid w:val="00D47282"/>
    <w:rsid w:val="00D47829"/>
    <w:rsid w:val="00D47E7C"/>
    <w:rsid w:val="00D50AD1"/>
    <w:rsid w:val="00D542A9"/>
    <w:rsid w:val="00D54789"/>
    <w:rsid w:val="00D54F6A"/>
    <w:rsid w:val="00D5501F"/>
    <w:rsid w:val="00D55807"/>
    <w:rsid w:val="00D56540"/>
    <w:rsid w:val="00D56BA3"/>
    <w:rsid w:val="00D57242"/>
    <w:rsid w:val="00D57F64"/>
    <w:rsid w:val="00D604C4"/>
    <w:rsid w:val="00D605E1"/>
    <w:rsid w:val="00D624DF"/>
    <w:rsid w:val="00D63645"/>
    <w:rsid w:val="00D63929"/>
    <w:rsid w:val="00D63C1C"/>
    <w:rsid w:val="00D63E1C"/>
    <w:rsid w:val="00D6421D"/>
    <w:rsid w:val="00D645E0"/>
    <w:rsid w:val="00D65124"/>
    <w:rsid w:val="00D65231"/>
    <w:rsid w:val="00D65507"/>
    <w:rsid w:val="00D6599A"/>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7016"/>
    <w:rsid w:val="00D77153"/>
    <w:rsid w:val="00D77D62"/>
    <w:rsid w:val="00D80B5C"/>
    <w:rsid w:val="00D81BB1"/>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F43"/>
    <w:rsid w:val="00D9772E"/>
    <w:rsid w:val="00DA07B1"/>
    <w:rsid w:val="00DA0DC8"/>
    <w:rsid w:val="00DA17B0"/>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85F"/>
    <w:rsid w:val="00DD3483"/>
    <w:rsid w:val="00DD40A3"/>
    <w:rsid w:val="00DD4D17"/>
    <w:rsid w:val="00DD5846"/>
    <w:rsid w:val="00DD620A"/>
    <w:rsid w:val="00DD7392"/>
    <w:rsid w:val="00DE0462"/>
    <w:rsid w:val="00DE11D6"/>
    <w:rsid w:val="00DE1AEE"/>
    <w:rsid w:val="00DE2212"/>
    <w:rsid w:val="00DE2457"/>
    <w:rsid w:val="00DE2796"/>
    <w:rsid w:val="00DE2C8D"/>
    <w:rsid w:val="00DE5E69"/>
    <w:rsid w:val="00DE610C"/>
    <w:rsid w:val="00DE6776"/>
    <w:rsid w:val="00DE7B73"/>
    <w:rsid w:val="00DE7CEB"/>
    <w:rsid w:val="00DE7F13"/>
    <w:rsid w:val="00DF06C4"/>
    <w:rsid w:val="00DF1212"/>
    <w:rsid w:val="00DF12DD"/>
    <w:rsid w:val="00DF234C"/>
    <w:rsid w:val="00DF2C09"/>
    <w:rsid w:val="00DF3A31"/>
    <w:rsid w:val="00DF3DDB"/>
    <w:rsid w:val="00DF563C"/>
    <w:rsid w:val="00DF5D6C"/>
    <w:rsid w:val="00DF631D"/>
    <w:rsid w:val="00DF6C2D"/>
    <w:rsid w:val="00DF6D88"/>
    <w:rsid w:val="00DF74F4"/>
    <w:rsid w:val="00E00415"/>
    <w:rsid w:val="00E010DC"/>
    <w:rsid w:val="00E01D4D"/>
    <w:rsid w:val="00E028C1"/>
    <w:rsid w:val="00E02941"/>
    <w:rsid w:val="00E03081"/>
    <w:rsid w:val="00E04119"/>
    <w:rsid w:val="00E04A8B"/>
    <w:rsid w:val="00E0592D"/>
    <w:rsid w:val="00E05B90"/>
    <w:rsid w:val="00E05BF7"/>
    <w:rsid w:val="00E06224"/>
    <w:rsid w:val="00E06316"/>
    <w:rsid w:val="00E06B80"/>
    <w:rsid w:val="00E06E46"/>
    <w:rsid w:val="00E10DBA"/>
    <w:rsid w:val="00E10EA2"/>
    <w:rsid w:val="00E10F8D"/>
    <w:rsid w:val="00E114D9"/>
    <w:rsid w:val="00E126BB"/>
    <w:rsid w:val="00E134A9"/>
    <w:rsid w:val="00E135F9"/>
    <w:rsid w:val="00E136F7"/>
    <w:rsid w:val="00E14AED"/>
    <w:rsid w:val="00E14D31"/>
    <w:rsid w:val="00E150E0"/>
    <w:rsid w:val="00E155F6"/>
    <w:rsid w:val="00E167A2"/>
    <w:rsid w:val="00E2108D"/>
    <w:rsid w:val="00E214F0"/>
    <w:rsid w:val="00E21F9F"/>
    <w:rsid w:val="00E220EA"/>
    <w:rsid w:val="00E2262C"/>
    <w:rsid w:val="00E2294C"/>
    <w:rsid w:val="00E23054"/>
    <w:rsid w:val="00E236F6"/>
    <w:rsid w:val="00E237A8"/>
    <w:rsid w:val="00E24D59"/>
    <w:rsid w:val="00E24F7C"/>
    <w:rsid w:val="00E25852"/>
    <w:rsid w:val="00E259D4"/>
    <w:rsid w:val="00E25B67"/>
    <w:rsid w:val="00E25FDB"/>
    <w:rsid w:val="00E26DDA"/>
    <w:rsid w:val="00E30009"/>
    <w:rsid w:val="00E30B9B"/>
    <w:rsid w:val="00E30FF3"/>
    <w:rsid w:val="00E3151F"/>
    <w:rsid w:val="00E31BA9"/>
    <w:rsid w:val="00E31DD1"/>
    <w:rsid w:val="00E31E1C"/>
    <w:rsid w:val="00E31E48"/>
    <w:rsid w:val="00E337C4"/>
    <w:rsid w:val="00E337E8"/>
    <w:rsid w:val="00E339C0"/>
    <w:rsid w:val="00E33A8F"/>
    <w:rsid w:val="00E34AA2"/>
    <w:rsid w:val="00E35486"/>
    <w:rsid w:val="00E35A3A"/>
    <w:rsid w:val="00E37FAF"/>
    <w:rsid w:val="00E4090B"/>
    <w:rsid w:val="00E40ABB"/>
    <w:rsid w:val="00E416FB"/>
    <w:rsid w:val="00E419BD"/>
    <w:rsid w:val="00E41F06"/>
    <w:rsid w:val="00E422DC"/>
    <w:rsid w:val="00E42B30"/>
    <w:rsid w:val="00E42DA2"/>
    <w:rsid w:val="00E4596A"/>
    <w:rsid w:val="00E45E6B"/>
    <w:rsid w:val="00E465FE"/>
    <w:rsid w:val="00E476B7"/>
    <w:rsid w:val="00E47A35"/>
    <w:rsid w:val="00E50167"/>
    <w:rsid w:val="00E5097C"/>
    <w:rsid w:val="00E51DDA"/>
    <w:rsid w:val="00E52A08"/>
    <w:rsid w:val="00E5361B"/>
    <w:rsid w:val="00E5366E"/>
    <w:rsid w:val="00E54925"/>
    <w:rsid w:val="00E57188"/>
    <w:rsid w:val="00E604A4"/>
    <w:rsid w:val="00E609FD"/>
    <w:rsid w:val="00E61C4E"/>
    <w:rsid w:val="00E62147"/>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439"/>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6A7"/>
    <w:rsid w:val="00E93717"/>
    <w:rsid w:val="00E94339"/>
    <w:rsid w:val="00E944FD"/>
    <w:rsid w:val="00E94FA2"/>
    <w:rsid w:val="00E9546A"/>
    <w:rsid w:val="00E95563"/>
    <w:rsid w:val="00E97CCA"/>
    <w:rsid w:val="00E97E2B"/>
    <w:rsid w:val="00EA0177"/>
    <w:rsid w:val="00EA0D5B"/>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C7EEF"/>
    <w:rsid w:val="00ED1037"/>
    <w:rsid w:val="00ED11BA"/>
    <w:rsid w:val="00ED1764"/>
    <w:rsid w:val="00ED200B"/>
    <w:rsid w:val="00ED2520"/>
    <w:rsid w:val="00ED2E12"/>
    <w:rsid w:val="00ED3EDC"/>
    <w:rsid w:val="00ED4F03"/>
    <w:rsid w:val="00ED52B2"/>
    <w:rsid w:val="00ED552A"/>
    <w:rsid w:val="00EE0ADC"/>
    <w:rsid w:val="00EE173D"/>
    <w:rsid w:val="00EE231A"/>
    <w:rsid w:val="00EE24D6"/>
    <w:rsid w:val="00EE289F"/>
    <w:rsid w:val="00EE59C6"/>
    <w:rsid w:val="00EE69B9"/>
    <w:rsid w:val="00EE75E5"/>
    <w:rsid w:val="00EF0066"/>
    <w:rsid w:val="00EF1864"/>
    <w:rsid w:val="00EF26B4"/>
    <w:rsid w:val="00EF33BF"/>
    <w:rsid w:val="00EF41F1"/>
    <w:rsid w:val="00EF491E"/>
    <w:rsid w:val="00EF50F3"/>
    <w:rsid w:val="00EF6E6D"/>
    <w:rsid w:val="00EF775A"/>
    <w:rsid w:val="00EF7A66"/>
    <w:rsid w:val="00F00020"/>
    <w:rsid w:val="00F00DA4"/>
    <w:rsid w:val="00F01A7F"/>
    <w:rsid w:val="00F02E36"/>
    <w:rsid w:val="00F03426"/>
    <w:rsid w:val="00F04707"/>
    <w:rsid w:val="00F04ACD"/>
    <w:rsid w:val="00F04D5B"/>
    <w:rsid w:val="00F0539D"/>
    <w:rsid w:val="00F0571B"/>
    <w:rsid w:val="00F07867"/>
    <w:rsid w:val="00F10181"/>
    <w:rsid w:val="00F107A8"/>
    <w:rsid w:val="00F10F01"/>
    <w:rsid w:val="00F110F6"/>
    <w:rsid w:val="00F11D6E"/>
    <w:rsid w:val="00F122E7"/>
    <w:rsid w:val="00F13671"/>
    <w:rsid w:val="00F13D28"/>
    <w:rsid w:val="00F1428B"/>
    <w:rsid w:val="00F14BA7"/>
    <w:rsid w:val="00F152B2"/>
    <w:rsid w:val="00F16949"/>
    <w:rsid w:val="00F16D8C"/>
    <w:rsid w:val="00F177AD"/>
    <w:rsid w:val="00F17C72"/>
    <w:rsid w:val="00F17D2D"/>
    <w:rsid w:val="00F20894"/>
    <w:rsid w:val="00F20D29"/>
    <w:rsid w:val="00F20D34"/>
    <w:rsid w:val="00F2241D"/>
    <w:rsid w:val="00F22AEB"/>
    <w:rsid w:val="00F22AFE"/>
    <w:rsid w:val="00F23754"/>
    <w:rsid w:val="00F237A4"/>
    <w:rsid w:val="00F23F6D"/>
    <w:rsid w:val="00F24087"/>
    <w:rsid w:val="00F24A5E"/>
    <w:rsid w:val="00F265F6"/>
    <w:rsid w:val="00F26653"/>
    <w:rsid w:val="00F27291"/>
    <w:rsid w:val="00F2770C"/>
    <w:rsid w:val="00F31113"/>
    <w:rsid w:val="00F314C0"/>
    <w:rsid w:val="00F32084"/>
    <w:rsid w:val="00F32457"/>
    <w:rsid w:val="00F32541"/>
    <w:rsid w:val="00F3254D"/>
    <w:rsid w:val="00F32569"/>
    <w:rsid w:val="00F33889"/>
    <w:rsid w:val="00F357FA"/>
    <w:rsid w:val="00F35C22"/>
    <w:rsid w:val="00F377FB"/>
    <w:rsid w:val="00F37FE3"/>
    <w:rsid w:val="00F40306"/>
    <w:rsid w:val="00F41337"/>
    <w:rsid w:val="00F4140B"/>
    <w:rsid w:val="00F41940"/>
    <w:rsid w:val="00F43E13"/>
    <w:rsid w:val="00F44405"/>
    <w:rsid w:val="00F44796"/>
    <w:rsid w:val="00F44D8E"/>
    <w:rsid w:val="00F46255"/>
    <w:rsid w:val="00F47DC5"/>
    <w:rsid w:val="00F50A23"/>
    <w:rsid w:val="00F50E9F"/>
    <w:rsid w:val="00F518F3"/>
    <w:rsid w:val="00F5367B"/>
    <w:rsid w:val="00F54B12"/>
    <w:rsid w:val="00F55934"/>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66924"/>
    <w:rsid w:val="00F66FA6"/>
    <w:rsid w:val="00F67BD1"/>
    <w:rsid w:val="00F70293"/>
    <w:rsid w:val="00F708A1"/>
    <w:rsid w:val="00F70C8A"/>
    <w:rsid w:val="00F71087"/>
    <w:rsid w:val="00F71242"/>
    <w:rsid w:val="00F7246A"/>
    <w:rsid w:val="00F73A04"/>
    <w:rsid w:val="00F74DE7"/>
    <w:rsid w:val="00F76A83"/>
    <w:rsid w:val="00F774C8"/>
    <w:rsid w:val="00F802C8"/>
    <w:rsid w:val="00F81D96"/>
    <w:rsid w:val="00F826E7"/>
    <w:rsid w:val="00F82C6C"/>
    <w:rsid w:val="00F83978"/>
    <w:rsid w:val="00F83ED3"/>
    <w:rsid w:val="00F857B4"/>
    <w:rsid w:val="00F85C14"/>
    <w:rsid w:val="00F85C44"/>
    <w:rsid w:val="00F85F4D"/>
    <w:rsid w:val="00F86002"/>
    <w:rsid w:val="00F86371"/>
    <w:rsid w:val="00F86648"/>
    <w:rsid w:val="00F86C88"/>
    <w:rsid w:val="00F86D13"/>
    <w:rsid w:val="00F87535"/>
    <w:rsid w:val="00F916C9"/>
    <w:rsid w:val="00F91915"/>
    <w:rsid w:val="00F921C0"/>
    <w:rsid w:val="00F92282"/>
    <w:rsid w:val="00F9337A"/>
    <w:rsid w:val="00F944B3"/>
    <w:rsid w:val="00F962B4"/>
    <w:rsid w:val="00F96CF3"/>
    <w:rsid w:val="00F972B0"/>
    <w:rsid w:val="00FA0210"/>
    <w:rsid w:val="00FA2BF8"/>
    <w:rsid w:val="00FA381D"/>
    <w:rsid w:val="00FA3AA3"/>
    <w:rsid w:val="00FA3D00"/>
    <w:rsid w:val="00FA4324"/>
    <w:rsid w:val="00FA4C1F"/>
    <w:rsid w:val="00FA538C"/>
    <w:rsid w:val="00FA5C2C"/>
    <w:rsid w:val="00FA5D62"/>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5045"/>
    <w:rsid w:val="00FB56BD"/>
    <w:rsid w:val="00FB578C"/>
    <w:rsid w:val="00FB58BB"/>
    <w:rsid w:val="00FB597D"/>
    <w:rsid w:val="00FB5AF9"/>
    <w:rsid w:val="00FB634D"/>
    <w:rsid w:val="00FB66D9"/>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440C"/>
    <w:rsid w:val="00FD4EC8"/>
    <w:rsid w:val="00FD5E81"/>
    <w:rsid w:val="00FD5FF0"/>
    <w:rsid w:val="00FD7F01"/>
    <w:rsid w:val="00FE0775"/>
    <w:rsid w:val="00FE0F88"/>
    <w:rsid w:val="00FE3782"/>
    <w:rsid w:val="00FE3AC5"/>
    <w:rsid w:val="00FE44CF"/>
    <w:rsid w:val="00FE4721"/>
    <w:rsid w:val="00FE4D2A"/>
    <w:rsid w:val="00FE4FD0"/>
    <w:rsid w:val="00FE5051"/>
    <w:rsid w:val="00FE53DC"/>
    <w:rsid w:val="00FE5839"/>
    <w:rsid w:val="00FE5B58"/>
    <w:rsid w:val="00FE6E80"/>
    <w:rsid w:val="00FF02E4"/>
    <w:rsid w:val="00FF2F3F"/>
    <w:rsid w:val="00FF524F"/>
    <w:rsid w:val="00FF58A5"/>
    <w:rsid w:val="00FF58F3"/>
    <w:rsid w:val="00FF5AA4"/>
    <w:rsid w:val="00FF6251"/>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9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OtherPartySeparator">
    <w:name w:val="SCC.Lsoc.OtherPartySeparator"/>
    <w:basedOn w:val="Normal"/>
    <w:next w:val="Normal"/>
    <w:link w:val="SCCLsocOtherPartySeparatorChar"/>
    <w:rsid w:val="00E10DBA"/>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E10DBA"/>
    <w:rPr>
      <w:rFonts w:ascii="Times New Roman" w:eastAsiaTheme="minorHAnsi" w:hAnsi="Times New Roman"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67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ments-commentaires@scc-csc.ca" TargetMode="External"/><Relationship Id="rId4" Type="http://schemas.openxmlformats.org/officeDocument/2006/relationships/settings" Target="settings.xml"/><Relationship Id="rId9" Type="http://schemas.openxmlformats.org/officeDocument/2006/relationships/hyperlink" Target="http://www.scc-csc.ca/case-dossier/info/sum-som-eng.aspx?cas=3667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D4939-CDF8-47C5-B986-7DD17061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11761</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2017-09-08T14:02:00Z</dcterms:created>
  <dcterms:modified xsi:type="dcterms:W3CDTF">2017-09-08T14:05:00Z</dcterms:modified>
</cp:coreProperties>
</file>