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ED0E52" w:rsidRDefault="003F43E6" w:rsidP="003F43E6">
      <w:pPr>
        <w:pStyle w:val="Header"/>
        <w:jc w:val="center"/>
        <w:rPr>
          <w:b/>
          <w:sz w:val="32"/>
        </w:rPr>
      </w:pPr>
      <w:r w:rsidRPr="00ED0E52">
        <w:rPr>
          <w:b/>
          <w:sz w:val="32"/>
        </w:rPr>
        <w:t>Supreme Court of Canada / Cour suprême du Canada</w:t>
      </w:r>
    </w:p>
    <w:p w:rsidR="003F43E6" w:rsidRPr="00ED0E52" w:rsidRDefault="003F43E6" w:rsidP="006F2579">
      <w:pPr>
        <w:widowControl w:val="0"/>
        <w:rPr>
          <w:i/>
        </w:rPr>
      </w:pPr>
    </w:p>
    <w:p w:rsidR="003F43E6" w:rsidRPr="00ED0E52" w:rsidRDefault="003F43E6" w:rsidP="006F2579">
      <w:pPr>
        <w:widowControl w:val="0"/>
        <w:rPr>
          <w:i/>
        </w:rPr>
      </w:pPr>
    </w:p>
    <w:p w:rsidR="006F2579" w:rsidRPr="00ED0E52" w:rsidRDefault="006F2579" w:rsidP="006F2579">
      <w:pPr>
        <w:widowControl w:val="0"/>
        <w:rPr>
          <w:i/>
          <w:lang w:val="fr-CA"/>
        </w:rPr>
      </w:pPr>
      <w:r w:rsidRPr="00ED0E52">
        <w:rPr>
          <w:i/>
          <w:lang w:val="fr-CA"/>
        </w:rPr>
        <w:t>(le français suit)</w:t>
      </w:r>
    </w:p>
    <w:p w:rsidR="006F2579" w:rsidRPr="00ED0E52" w:rsidRDefault="006F2579" w:rsidP="006F2579">
      <w:pPr>
        <w:widowControl w:val="0"/>
        <w:rPr>
          <w:lang w:val="fr-CA"/>
        </w:rPr>
      </w:pPr>
    </w:p>
    <w:p w:rsidR="006F2579" w:rsidRPr="00ED0E52" w:rsidRDefault="00C007C3" w:rsidP="006F2579">
      <w:pPr>
        <w:widowControl w:val="0"/>
        <w:jc w:val="center"/>
        <w:rPr>
          <w:b/>
          <w:lang w:val="fr-CA"/>
        </w:rPr>
      </w:pPr>
      <w:r w:rsidRPr="00ED0E52">
        <w:fldChar w:fldCharType="begin"/>
      </w:r>
      <w:r w:rsidR="006F2579" w:rsidRPr="00ED0E52">
        <w:rPr>
          <w:lang w:val="fr-CA"/>
        </w:rPr>
        <w:instrText xml:space="preserve"> SEQ CHAPTER \h \r 1</w:instrText>
      </w:r>
      <w:r w:rsidRPr="00ED0E52">
        <w:fldChar w:fldCharType="end"/>
      </w:r>
      <w:r w:rsidR="002767DF" w:rsidRPr="00ED0E52">
        <w:rPr>
          <w:b/>
          <w:lang w:val="fr-CA"/>
        </w:rPr>
        <w:t xml:space="preserve">JUDGMENTS </w:t>
      </w:r>
      <w:r w:rsidR="004C4C26" w:rsidRPr="00ED0E52">
        <w:rPr>
          <w:b/>
          <w:lang w:val="fr-CA"/>
        </w:rPr>
        <w:t>IN LEAVE APPLICATION</w:t>
      </w:r>
      <w:r w:rsidR="00005B6D" w:rsidRPr="00ED0E52">
        <w:rPr>
          <w:b/>
          <w:lang w:val="fr-CA"/>
        </w:rPr>
        <w:t>S</w:t>
      </w:r>
    </w:p>
    <w:p w:rsidR="006F2579" w:rsidRPr="00ED0E52" w:rsidRDefault="006F2579" w:rsidP="006F2579">
      <w:pPr>
        <w:widowControl w:val="0"/>
        <w:rPr>
          <w:b/>
          <w:lang w:val="fr-CA"/>
        </w:rPr>
      </w:pPr>
    </w:p>
    <w:p w:rsidR="006F2579" w:rsidRPr="00ED0E52" w:rsidRDefault="002934C0" w:rsidP="006F2579">
      <w:pPr>
        <w:widowControl w:val="0"/>
        <w:rPr>
          <w:b/>
        </w:rPr>
      </w:pPr>
      <w:r w:rsidRPr="00ED0E52">
        <w:rPr>
          <w:b/>
        </w:rPr>
        <w:t>Ju</w:t>
      </w:r>
      <w:r w:rsidR="00BF7F5F">
        <w:rPr>
          <w:b/>
        </w:rPr>
        <w:t>ly</w:t>
      </w:r>
      <w:r w:rsidR="00C9475D" w:rsidRPr="00ED0E52">
        <w:rPr>
          <w:b/>
        </w:rPr>
        <w:t xml:space="preserve"> </w:t>
      </w:r>
      <w:r w:rsidR="00D06AA3">
        <w:rPr>
          <w:b/>
        </w:rPr>
        <w:t>26</w:t>
      </w:r>
      <w:r w:rsidR="00170148" w:rsidRPr="00ED0E52">
        <w:rPr>
          <w:b/>
        </w:rPr>
        <w:t>,</w:t>
      </w:r>
      <w:r w:rsidR="008825DB" w:rsidRPr="00ED0E52">
        <w:rPr>
          <w:b/>
        </w:rPr>
        <w:t xml:space="preserve"> 201</w:t>
      </w:r>
      <w:r w:rsidR="00C565E8" w:rsidRPr="00ED0E52">
        <w:rPr>
          <w:b/>
        </w:rPr>
        <w:t>8</w:t>
      </w:r>
    </w:p>
    <w:p w:rsidR="006F2579" w:rsidRPr="00ED0E52" w:rsidRDefault="006F2579" w:rsidP="006F2579">
      <w:pPr>
        <w:widowControl w:val="0"/>
        <w:rPr>
          <w:b/>
        </w:rPr>
      </w:pPr>
      <w:r w:rsidRPr="00ED0E52">
        <w:rPr>
          <w:b/>
        </w:rPr>
        <w:t>For immediate release</w:t>
      </w:r>
    </w:p>
    <w:p w:rsidR="006F2579" w:rsidRPr="00ED0E52" w:rsidRDefault="006F2579" w:rsidP="006F2579">
      <w:pPr>
        <w:widowControl w:val="0"/>
      </w:pPr>
    </w:p>
    <w:p w:rsidR="002767DF" w:rsidRPr="00ED0E52" w:rsidRDefault="002767DF" w:rsidP="002767DF">
      <w:pPr>
        <w:widowControl w:val="0"/>
      </w:pPr>
      <w:r w:rsidRPr="00ED0E52">
        <w:rPr>
          <w:b/>
        </w:rPr>
        <w:t>OTTAWA</w:t>
      </w:r>
      <w:r w:rsidRPr="00ED0E52">
        <w:t xml:space="preserve"> – The Suprem</w:t>
      </w:r>
      <w:r w:rsidR="00580213" w:rsidRPr="00ED0E52">
        <w:t>e</w:t>
      </w:r>
      <w:r w:rsidRPr="00ED0E52">
        <w:t xml:space="preserve"> Court of Canada has today deposited with the Registrar judgment</w:t>
      </w:r>
      <w:r w:rsidR="004D3B41" w:rsidRPr="00ED0E52">
        <w:t>s</w:t>
      </w:r>
      <w:r w:rsidRPr="00ED0E52">
        <w:t xml:space="preserve"> in the following application</w:t>
      </w:r>
      <w:r w:rsidR="00CC044F" w:rsidRPr="00ED0E52">
        <w:t>s</w:t>
      </w:r>
      <w:r w:rsidRPr="00ED0E52">
        <w:t xml:space="preserve"> for leave to appeal.</w:t>
      </w:r>
    </w:p>
    <w:p w:rsidR="006F2579" w:rsidRPr="00ED0E52" w:rsidRDefault="006F2579" w:rsidP="006F2579">
      <w:pPr>
        <w:widowControl w:val="0"/>
      </w:pPr>
    </w:p>
    <w:p w:rsidR="006F2579" w:rsidRPr="00ED0E52" w:rsidRDefault="006F2579" w:rsidP="006F2579">
      <w:pPr>
        <w:widowControl w:val="0"/>
      </w:pPr>
    </w:p>
    <w:p w:rsidR="002767DF" w:rsidRPr="00ED0E52" w:rsidRDefault="002767DF" w:rsidP="002767DF">
      <w:pPr>
        <w:widowControl w:val="0"/>
        <w:jc w:val="center"/>
        <w:rPr>
          <w:lang w:val="fr-CA"/>
        </w:rPr>
      </w:pPr>
      <w:r w:rsidRPr="00ED0E52">
        <w:rPr>
          <w:b/>
          <w:lang w:val="fr-CA"/>
        </w:rPr>
        <w:t>JUGEMENT</w:t>
      </w:r>
      <w:r w:rsidR="004C4C26" w:rsidRPr="00ED0E52">
        <w:rPr>
          <w:b/>
          <w:lang w:val="fr-CA"/>
        </w:rPr>
        <w:t>S SUR DEMANDE</w:t>
      </w:r>
      <w:r w:rsidR="00CC044F" w:rsidRPr="00ED0E52">
        <w:rPr>
          <w:b/>
          <w:lang w:val="fr-CA"/>
        </w:rPr>
        <w:t>S</w:t>
      </w:r>
      <w:r w:rsidRPr="00ED0E52">
        <w:rPr>
          <w:b/>
          <w:lang w:val="fr-CA"/>
        </w:rPr>
        <w:t xml:space="preserve"> D’AUTORISATION</w:t>
      </w:r>
    </w:p>
    <w:p w:rsidR="006F2579" w:rsidRPr="00ED0E52" w:rsidRDefault="006F2579" w:rsidP="006F2579">
      <w:pPr>
        <w:widowControl w:val="0"/>
        <w:rPr>
          <w:lang w:val="fr-CA"/>
        </w:rPr>
      </w:pPr>
    </w:p>
    <w:p w:rsidR="006F2579" w:rsidRPr="00ED0E52" w:rsidRDefault="006F2579" w:rsidP="006F2579">
      <w:pPr>
        <w:widowControl w:val="0"/>
        <w:rPr>
          <w:b/>
          <w:lang w:val="fr-CA"/>
        </w:rPr>
      </w:pPr>
      <w:r w:rsidRPr="00ED0E52">
        <w:rPr>
          <w:b/>
          <w:lang w:val="fr-CA"/>
        </w:rPr>
        <w:t>Le</w:t>
      </w:r>
      <w:r w:rsidR="008825DB" w:rsidRPr="00ED0E52">
        <w:rPr>
          <w:b/>
          <w:lang w:val="fr-CA"/>
        </w:rPr>
        <w:t xml:space="preserve"> </w:t>
      </w:r>
      <w:r w:rsidR="00D06AA3">
        <w:rPr>
          <w:b/>
          <w:lang w:val="fr-CA"/>
        </w:rPr>
        <w:t>26</w:t>
      </w:r>
      <w:r w:rsidR="00C9475D" w:rsidRPr="00ED0E52">
        <w:rPr>
          <w:b/>
          <w:lang w:val="fr-CA"/>
        </w:rPr>
        <w:t xml:space="preserve"> </w:t>
      </w:r>
      <w:r w:rsidR="002934C0" w:rsidRPr="00ED0E52">
        <w:rPr>
          <w:b/>
          <w:lang w:val="fr-CA"/>
        </w:rPr>
        <w:t>jui</w:t>
      </w:r>
      <w:r w:rsidR="00BF7F5F">
        <w:rPr>
          <w:b/>
          <w:lang w:val="fr-CA"/>
        </w:rPr>
        <w:t>llet</w:t>
      </w:r>
      <w:r w:rsidR="004E4B02" w:rsidRPr="00ED0E52">
        <w:rPr>
          <w:b/>
          <w:lang w:val="fr-CA"/>
        </w:rPr>
        <w:t xml:space="preserve"> </w:t>
      </w:r>
      <w:r w:rsidR="008825DB" w:rsidRPr="00ED0E52">
        <w:rPr>
          <w:b/>
          <w:lang w:val="fr-CA"/>
        </w:rPr>
        <w:t>201</w:t>
      </w:r>
      <w:r w:rsidR="00C565E8" w:rsidRPr="00ED0E52">
        <w:rPr>
          <w:b/>
          <w:lang w:val="fr-CA"/>
        </w:rPr>
        <w:t>8</w:t>
      </w:r>
    </w:p>
    <w:p w:rsidR="006F2579" w:rsidRPr="00ED0E52" w:rsidRDefault="006F2579" w:rsidP="006F2579">
      <w:pPr>
        <w:widowControl w:val="0"/>
        <w:rPr>
          <w:b/>
          <w:lang w:val="fr-CA"/>
        </w:rPr>
      </w:pPr>
      <w:r w:rsidRPr="00ED0E52">
        <w:rPr>
          <w:b/>
          <w:lang w:val="fr-CA"/>
        </w:rPr>
        <w:t>Pour diffusion immédiate</w:t>
      </w:r>
    </w:p>
    <w:p w:rsidR="006F2579" w:rsidRPr="00ED0E52" w:rsidRDefault="006F2579" w:rsidP="006F2579">
      <w:pPr>
        <w:widowControl w:val="0"/>
        <w:rPr>
          <w:b/>
          <w:lang w:val="fr-CA"/>
        </w:rPr>
      </w:pPr>
    </w:p>
    <w:p w:rsidR="002767DF" w:rsidRPr="00ED0E52" w:rsidRDefault="002767DF" w:rsidP="002767DF">
      <w:pPr>
        <w:widowControl w:val="0"/>
        <w:rPr>
          <w:lang w:val="fr-CA"/>
        </w:rPr>
      </w:pPr>
      <w:r w:rsidRPr="00ED0E52">
        <w:rPr>
          <w:b/>
          <w:lang w:val="fr-CA"/>
        </w:rPr>
        <w:t>OTTAWA</w:t>
      </w:r>
      <w:r w:rsidRPr="00ED0E52">
        <w:rPr>
          <w:lang w:val="fr-CA"/>
        </w:rPr>
        <w:t xml:space="preserve"> – La Cour suprême du Canada a déposé aujourd’hui auprès du registraire les jugements dans </w:t>
      </w:r>
      <w:r w:rsidR="00CC044F" w:rsidRPr="00ED0E52">
        <w:rPr>
          <w:lang w:val="fr-CA"/>
        </w:rPr>
        <w:t>les</w:t>
      </w:r>
      <w:r w:rsidR="008C7CD9" w:rsidRPr="00ED0E52">
        <w:rPr>
          <w:lang w:val="fr-CA"/>
        </w:rPr>
        <w:t xml:space="preserve"> </w:t>
      </w:r>
      <w:r w:rsidR="004C4C26" w:rsidRPr="00ED0E52">
        <w:rPr>
          <w:lang w:val="fr-CA"/>
        </w:rPr>
        <w:t>demande</w:t>
      </w:r>
      <w:r w:rsidR="0088435A" w:rsidRPr="00ED0E52">
        <w:rPr>
          <w:lang w:val="fr-CA"/>
        </w:rPr>
        <w:t>s</w:t>
      </w:r>
      <w:r w:rsidRPr="00ED0E52">
        <w:rPr>
          <w:lang w:val="fr-CA"/>
        </w:rPr>
        <w:t xml:space="preserve"> d’autorisation d’appel qui suivent. </w:t>
      </w:r>
    </w:p>
    <w:p w:rsidR="00694BDA" w:rsidRDefault="00694BDA" w:rsidP="000B5274">
      <w:pPr>
        <w:jc w:val="both"/>
        <w:rPr>
          <w:sz w:val="20"/>
          <w:lang w:val="fr-CA"/>
        </w:rPr>
      </w:pPr>
    </w:p>
    <w:p w:rsidR="00660E43" w:rsidRDefault="00660E43" w:rsidP="000B5274">
      <w:pPr>
        <w:jc w:val="both"/>
        <w:rPr>
          <w:sz w:val="20"/>
          <w:lang w:val="fr-CA"/>
        </w:rPr>
      </w:pPr>
    </w:p>
    <w:p w:rsidR="00431DE2" w:rsidRPr="00D06AA3" w:rsidRDefault="00431DE2" w:rsidP="00431DE2">
      <w:pPr>
        <w:jc w:val="both"/>
        <w:rPr>
          <w:b/>
          <w:sz w:val="22"/>
          <w:szCs w:val="22"/>
          <w:lang w:val="fr-CA"/>
        </w:rPr>
      </w:pPr>
      <w:r w:rsidRPr="00D06AA3">
        <w:rPr>
          <w:b/>
          <w:sz w:val="22"/>
          <w:szCs w:val="22"/>
          <w:lang w:val="fr-CA"/>
        </w:rPr>
        <w:t>GRANTED / ACCORDÉE</w:t>
      </w:r>
      <w:r>
        <w:rPr>
          <w:b/>
          <w:sz w:val="22"/>
          <w:szCs w:val="22"/>
          <w:lang w:val="fr-CA"/>
        </w:rPr>
        <w:t>S</w:t>
      </w:r>
    </w:p>
    <w:p w:rsidR="00431DE2" w:rsidRDefault="00431DE2" w:rsidP="000B5274">
      <w:pPr>
        <w:jc w:val="both"/>
        <w:rPr>
          <w:sz w:val="20"/>
          <w:lang w:val="fr-CA"/>
        </w:rPr>
      </w:pPr>
    </w:p>
    <w:p w:rsidR="00431DE2" w:rsidRPr="00431DE2" w:rsidRDefault="00431DE2" w:rsidP="00431DE2">
      <w:pPr>
        <w:jc w:val="both"/>
        <w:rPr>
          <w:sz w:val="20"/>
        </w:rPr>
      </w:pPr>
      <w:r w:rsidRPr="00431DE2">
        <w:rPr>
          <w:i/>
          <w:sz w:val="20"/>
        </w:rPr>
        <w:t xml:space="preserve">1068754 Alberta Ltd. as sole trustee of the DGGMC </w:t>
      </w:r>
      <w:proofErr w:type="spellStart"/>
      <w:r w:rsidRPr="00431DE2">
        <w:rPr>
          <w:i/>
          <w:sz w:val="20"/>
        </w:rPr>
        <w:t>Bitton</w:t>
      </w:r>
      <w:proofErr w:type="spellEnd"/>
      <w:r w:rsidRPr="00431DE2">
        <w:rPr>
          <w:i/>
          <w:sz w:val="20"/>
        </w:rPr>
        <w:t xml:space="preserve"> Trust v. </w:t>
      </w:r>
      <w:proofErr w:type="spellStart"/>
      <w:r w:rsidRPr="00431DE2">
        <w:rPr>
          <w:i/>
          <w:sz w:val="20"/>
        </w:rPr>
        <w:t>Agence</w:t>
      </w:r>
      <w:proofErr w:type="spellEnd"/>
      <w:r w:rsidRPr="00431DE2">
        <w:rPr>
          <w:i/>
          <w:sz w:val="20"/>
        </w:rPr>
        <w:t xml:space="preserve"> du </w:t>
      </w:r>
      <w:proofErr w:type="spellStart"/>
      <w:r w:rsidRPr="00431DE2">
        <w:rPr>
          <w:i/>
          <w:sz w:val="20"/>
        </w:rPr>
        <w:t>revenu</w:t>
      </w:r>
      <w:proofErr w:type="spellEnd"/>
      <w:r w:rsidRPr="00431DE2">
        <w:rPr>
          <w:i/>
          <w:sz w:val="20"/>
        </w:rPr>
        <w:t xml:space="preserve"> du Québec</w:t>
      </w:r>
      <w:r w:rsidRPr="00431DE2">
        <w:rPr>
          <w:sz w:val="20"/>
        </w:rPr>
        <w:t xml:space="preserve"> (Que.) (Civil) (By Leave) (</w:t>
      </w:r>
      <w:hyperlink r:id="rId8" w:history="1">
        <w:r w:rsidRPr="00431DE2">
          <w:rPr>
            <w:rStyle w:val="Hyperlink"/>
            <w:sz w:val="20"/>
          </w:rPr>
          <w:t>37999</w:t>
        </w:r>
      </w:hyperlink>
      <w:r w:rsidRPr="00431DE2">
        <w:rPr>
          <w:sz w:val="20"/>
        </w:rPr>
        <w:t>)</w:t>
      </w:r>
    </w:p>
    <w:p w:rsidR="00431DE2" w:rsidRPr="00431DE2" w:rsidRDefault="00431DE2" w:rsidP="00431DE2">
      <w:pPr>
        <w:jc w:val="both"/>
        <w:rPr>
          <w:sz w:val="20"/>
        </w:rPr>
      </w:pPr>
      <w:r w:rsidRPr="00431DE2">
        <w:rPr>
          <w:sz w:val="20"/>
        </w:rPr>
        <w:t>(</w:t>
      </w:r>
      <w:r w:rsidRPr="00431DE2">
        <w:rPr>
          <w:sz w:val="20"/>
        </w:rPr>
        <w:t>The application for leave to appeal is granted with costs in the cause. The schedule for serving and filing materials will be set by the Registrar. /</w:t>
      </w:r>
    </w:p>
    <w:p w:rsidR="00431DE2" w:rsidRPr="00431DE2" w:rsidRDefault="00431DE2" w:rsidP="00431DE2">
      <w:pPr>
        <w:jc w:val="both"/>
        <w:rPr>
          <w:sz w:val="20"/>
          <w:lang w:val="fr-CA"/>
        </w:rPr>
      </w:pPr>
      <w:r w:rsidRPr="00431DE2">
        <w:rPr>
          <w:sz w:val="20"/>
          <w:lang w:val="fr-CA"/>
        </w:rPr>
        <w:t>La demande d’autorisation d’appel est accueillie avec dépens suivant l’issue de la cause. L’échéancier pour la signification et le dépôt des documents sera fixé par le Registraire.</w:t>
      </w:r>
      <w:r w:rsidRPr="00431DE2">
        <w:rPr>
          <w:sz w:val="20"/>
          <w:lang w:val="fr-CA"/>
        </w:rPr>
        <w:t>)</w:t>
      </w:r>
    </w:p>
    <w:p w:rsidR="00431DE2" w:rsidRPr="00431DE2" w:rsidRDefault="00431DE2" w:rsidP="00431DE2">
      <w:pPr>
        <w:jc w:val="both"/>
        <w:rPr>
          <w:sz w:val="20"/>
          <w:lang w:val="fr-CA"/>
        </w:rPr>
      </w:pPr>
    </w:p>
    <w:p w:rsidR="00431DE2" w:rsidRPr="00431DE2" w:rsidRDefault="00431DE2" w:rsidP="00431DE2">
      <w:pPr>
        <w:jc w:val="both"/>
        <w:rPr>
          <w:sz w:val="20"/>
          <w:lang w:val="fr-CA"/>
        </w:rPr>
      </w:pPr>
      <w:r w:rsidRPr="00431DE2">
        <w:rPr>
          <w:sz w:val="20"/>
          <w:lang w:val="fr-CA"/>
        </w:rPr>
        <w:t>****</w:t>
      </w:r>
    </w:p>
    <w:p w:rsidR="00431DE2" w:rsidRPr="00431DE2" w:rsidRDefault="00431DE2" w:rsidP="00431DE2">
      <w:pPr>
        <w:widowControl w:val="0"/>
        <w:autoSpaceDE w:val="0"/>
        <w:autoSpaceDN w:val="0"/>
        <w:adjustRightInd w:val="0"/>
        <w:jc w:val="both"/>
        <w:rPr>
          <w:rFonts w:eastAsiaTheme="minorEastAsia"/>
          <w:sz w:val="20"/>
          <w:lang w:val="fr-CA" w:eastAsia="en-CA"/>
        </w:rPr>
      </w:pPr>
    </w:p>
    <w:p w:rsidR="00431DE2" w:rsidRPr="00431DE2" w:rsidRDefault="00431DE2" w:rsidP="00431DE2">
      <w:pPr>
        <w:jc w:val="both"/>
        <w:rPr>
          <w:sz w:val="20"/>
          <w:lang w:val="fr-CA"/>
        </w:rPr>
      </w:pPr>
      <w:r w:rsidRPr="00431DE2">
        <w:rPr>
          <w:i/>
          <w:sz w:val="20"/>
          <w:lang w:val="fr-FR"/>
        </w:rPr>
        <w:t xml:space="preserve">R.S. c. P.R. </w:t>
      </w:r>
      <w:r w:rsidRPr="00431DE2">
        <w:rPr>
          <w:sz w:val="20"/>
          <w:lang w:val="fr-FR"/>
        </w:rPr>
        <w:t>(</w:t>
      </w:r>
      <w:proofErr w:type="spellStart"/>
      <w:r w:rsidRPr="00431DE2">
        <w:rPr>
          <w:sz w:val="20"/>
          <w:lang w:val="fr-FR"/>
        </w:rPr>
        <w:t>Qc</w:t>
      </w:r>
      <w:proofErr w:type="spellEnd"/>
      <w:r w:rsidRPr="00431DE2">
        <w:rPr>
          <w:sz w:val="20"/>
          <w:lang w:val="fr-FR"/>
        </w:rPr>
        <w:t xml:space="preserve">) (Civile) (Autorisation) </w:t>
      </w:r>
      <w:r w:rsidRPr="00431DE2">
        <w:rPr>
          <w:sz w:val="20"/>
          <w:lang w:val="fr-CA"/>
        </w:rPr>
        <w:t>(</w:t>
      </w:r>
      <w:hyperlink r:id="rId9" w:history="1">
        <w:r w:rsidRPr="00431DE2">
          <w:rPr>
            <w:rStyle w:val="Hyperlink"/>
            <w:sz w:val="20"/>
            <w:lang w:val="fr-CA"/>
          </w:rPr>
          <w:t>37861</w:t>
        </w:r>
      </w:hyperlink>
      <w:r w:rsidRPr="00431DE2">
        <w:rPr>
          <w:sz w:val="20"/>
          <w:lang w:val="fr-CA"/>
        </w:rPr>
        <w:t>)</w:t>
      </w:r>
    </w:p>
    <w:p w:rsidR="00431DE2" w:rsidRPr="00431DE2" w:rsidRDefault="00431DE2" w:rsidP="00431DE2">
      <w:pPr>
        <w:jc w:val="both"/>
        <w:rPr>
          <w:sz w:val="20"/>
          <w:lang w:val="fr-CA"/>
        </w:rPr>
      </w:pPr>
      <w:r w:rsidRPr="00431DE2">
        <w:rPr>
          <w:sz w:val="20"/>
          <w:lang w:val="fr-CA"/>
        </w:rPr>
        <w:t>(</w:t>
      </w:r>
      <w:r w:rsidRPr="00431DE2">
        <w:rPr>
          <w:sz w:val="20"/>
          <w:lang w:val="fr-CA"/>
        </w:rPr>
        <w:t>La demande d’autorisation d’appel est accueillie avec dépens suivant l’issue de la cause. L’échéancier pour la signification et le dépôt des documents sera fixé par le Registraire. Les parties sont tenues d’aborder dans leur mémoire l’incidence qu’ont l’interdiction de publication et le traitement des renseignements confidentiels sur le dépôt des motifs de la Cour en l’espèce.</w:t>
      </w:r>
      <w:r>
        <w:rPr>
          <w:sz w:val="20"/>
          <w:lang w:val="fr-CA"/>
        </w:rPr>
        <w:t xml:space="preserve"> </w:t>
      </w:r>
      <w:r w:rsidRPr="00431DE2">
        <w:rPr>
          <w:sz w:val="20"/>
          <w:lang w:val="fr-CA"/>
        </w:rPr>
        <w:t>La juge Côté n’a pas participé au jugement. /</w:t>
      </w:r>
    </w:p>
    <w:p w:rsidR="00431DE2" w:rsidRPr="00431DE2" w:rsidRDefault="00431DE2" w:rsidP="00431DE2">
      <w:pPr>
        <w:jc w:val="both"/>
        <w:rPr>
          <w:sz w:val="20"/>
          <w:lang w:val="en-CA"/>
        </w:rPr>
      </w:pPr>
      <w:r w:rsidRPr="00431DE2">
        <w:rPr>
          <w:sz w:val="20"/>
          <w:lang w:val="en-CA"/>
        </w:rPr>
        <w:t xml:space="preserve">The application for leave to appeal is granted with costs in the cause. </w:t>
      </w:r>
      <w:r w:rsidRPr="00431DE2">
        <w:rPr>
          <w:sz w:val="20"/>
        </w:rPr>
        <w:t>The schedule for serving and filing materials will be set by the Registrar. The parties are required to provide written submissions in their factum addressing the impact of the publication ban and the treatment of confidential information on the release of the Court’s reasons in this matter.</w:t>
      </w:r>
      <w:r>
        <w:rPr>
          <w:sz w:val="20"/>
        </w:rPr>
        <w:t xml:space="preserve"> </w:t>
      </w:r>
      <w:proofErr w:type="spellStart"/>
      <w:r w:rsidRPr="00431DE2">
        <w:rPr>
          <w:sz w:val="20"/>
          <w:lang w:val="en-CA"/>
        </w:rPr>
        <w:t>Côté</w:t>
      </w:r>
      <w:proofErr w:type="spellEnd"/>
      <w:r w:rsidRPr="00431DE2">
        <w:rPr>
          <w:sz w:val="20"/>
          <w:lang w:val="en-CA"/>
        </w:rPr>
        <w:t xml:space="preserve"> J. took no part in the judgment.</w:t>
      </w:r>
      <w:r w:rsidRPr="00431DE2">
        <w:rPr>
          <w:sz w:val="20"/>
          <w:lang w:val="en-CA"/>
        </w:rPr>
        <w:t>)</w:t>
      </w:r>
    </w:p>
    <w:p w:rsidR="00431DE2" w:rsidRPr="00431DE2" w:rsidRDefault="00431DE2" w:rsidP="00431DE2">
      <w:pPr>
        <w:jc w:val="both"/>
        <w:rPr>
          <w:sz w:val="20"/>
          <w:lang w:val="en-CA"/>
        </w:rPr>
      </w:pPr>
      <w:bookmarkStart w:id="0" w:name="_GoBack"/>
      <w:bookmarkEnd w:id="0"/>
    </w:p>
    <w:p w:rsidR="00431DE2" w:rsidRDefault="00431DE2" w:rsidP="00431DE2">
      <w:pPr>
        <w:jc w:val="both"/>
        <w:rPr>
          <w:sz w:val="20"/>
        </w:rPr>
      </w:pPr>
      <w:r w:rsidRPr="00431DE2">
        <w:rPr>
          <w:sz w:val="20"/>
        </w:rPr>
        <w:t>****</w:t>
      </w:r>
    </w:p>
    <w:p w:rsidR="00431DE2" w:rsidRPr="00431DE2" w:rsidRDefault="00431DE2" w:rsidP="00431DE2">
      <w:pPr>
        <w:jc w:val="both"/>
        <w:rPr>
          <w:sz w:val="20"/>
        </w:rPr>
      </w:pPr>
    </w:p>
    <w:p w:rsidR="00431DE2" w:rsidRPr="00431DE2" w:rsidRDefault="00431DE2" w:rsidP="00431DE2">
      <w:pPr>
        <w:rPr>
          <w:sz w:val="20"/>
        </w:rPr>
      </w:pPr>
      <w:r w:rsidRPr="00431DE2">
        <w:rPr>
          <w:i/>
          <w:sz w:val="20"/>
        </w:rPr>
        <w:t xml:space="preserve">Lynne </w:t>
      </w:r>
      <w:proofErr w:type="spellStart"/>
      <w:r w:rsidRPr="00431DE2">
        <w:rPr>
          <w:i/>
          <w:sz w:val="20"/>
        </w:rPr>
        <w:t>Threlfall</w:t>
      </w:r>
      <w:proofErr w:type="spellEnd"/>
      <w:r w:rsidRPr="00431DE2">
        <w:rPr>
          <w:i/>
          <w:sz w:val="20"/>
        </w:rPr>
        <w:t xml:space="preserve">, personally, in her capacity as liquidator of the succession of George </w:t>
      </w:r>
      <w:proofErr w:type="spellStart"/>
      <w:r w:rsidRPr="00431DE2">
        <w:rPr>
          <w:i/>
          <w:sz w:val="20"/>
        </w:rPr>
        <w:t>Roseme</w:t>
      </w:r>
      <w:proofErr w:type="spellEnd"/>
      <w:r w:rsidRPr="00431DE2">
        <w:rPr>
          <w:i/>
          <w:sz w:val="20"/>
        </w:rPr>
        <w:t xml:space="preserve"> and as tutor to the absentee George </w:t>
      </w:r>
      <w:proofErr w:type="spellStart"/>
      <w:r w:rsidRPr="00431DE2">
        <w:rPr>
          <w:i/>
          <w:sz w:val="20"/>
        </w:rPr>
        <w:t>Roseme</w:t>
      </w:r>
      <w:proofErr w:type="spellEnd"/>
      <w:r w:rsidRPr="00431DE2">
        <w:rPr>
          <w:i/>
          <w:sz w:val="20"/>
        </w:rPr>
        <w:t xml:space="preserve"> v. Carleton University </w:t>
      </w:r>
      <w:r w:rsidRPr="00431DE2">
        <w:rPr>
          <w:sz w:val="20"/>
        </w:rPr>
        <w:t>(Que.) (Civil) (By Leave) (</w:t>
      </w:r>
      <w:hyperlink r:id="rId10" w:history="1">
        <w:r w:rsidRPr="00431DE2">
          <w:rPr>
            <w:rStyle w:val="Hyperlink"/>
            <w:sz w:val="20"/>
          </w:rPr>
          <w:t>37893</w:t>
        </w:r>
      </w:hyperlink>
      <w:r w:rsidRPr="00431DE2">
        <w:rPr>
          <w:sz w:val="20"/>
        </w:rPr>
        <w:t>)</w:t>
      </w:r>
    </w:p>
    <w:p w:rsidR="00431DE2" w:rsidRPr="00431DE2" w:rsidRDefault="00431DE2" w:rsidP="00431DE2">
      <w:pPr>
        <w:jc w:val="both"/>
        <w:rPr>
          <w:sz w:val="20"/>
        </w:rPr>
      </w:pPr>
      <w:r w:rsidRPr="00431DE2">
        <w:rPr>
          <w:sz w:val="20"/>
        </w:rPr>
        <w:t>(</w:t>
      </w:r>
      <w:r w:rsidRPr="00431DE2">
        <w:rPr>
          <w:sz w:val="20"/>
        </w:rPr>
        <w:t>The application for leave to appeal is granted with costs in the cause. The schedule for serving and filing materials will be set by the Registrar. /</w:t>
      </w:r>
    </w:p>
    <w:p w:rsidR="00431DE2" w:rsidRPr="00431DE2" w:rsidRDefault="00431DE2" w:rsidP="00431DE2">
      <w:pPr>
        <w:jc w:val="both"/>
        <w:rPr>
          <w:sz w:val="20"/>
          <w:lang w:val="fr-CA"/>
        </w:rPr>
      </w:pPr>
      <w:r w:rsidRPr="00431DE2">
        <w:rPr>
          <w:sz w:val="20"/>
          <w:lang w:val="fr-CA"/>
        </w:rPr>
        <w:lastRenderedPageBreak/>
        <w:t>La demande d’autorisation d’appel est accueillie avec dépens suivant l’issue de la cause. L’échéancier pour la signification et le dépôt des documents sera fixé par le Registraire.</w:t>
      </w:r>
      <w:r w:rsidRPr="00431DE2">
        <w:rPr>
          <w:sz w:val="20"/>
          <w:lang w:val="fr-CA"/>
        </w:rPr>
        <w:t>)</w:t>
      </w:r>
    </w:p>
    <w:p w:rsidR="00431DE2" w:rsidRPr="00431DE2" w:rsidRDefault="00431DE2" w:rsidP="00431DE2">
      <w:pPr>
        <w:jc w:val="both"/>
        <w:rPr>
          <w:sz w:val="20"/>
          <w:lang w:val="fr-CA"/>
        </w:rPr>
      </w:pPr>
    </w:p>
    <w:p w:rsidR="00431DE2" w:rsidRPr="00431DE2" w:rsidRDefault="00431DE2" w:rsidP="00431DE2">
      <w:pPr>
        <w:jc w:val="both"/>
        <w:rPr>
          <w:sz w:val="20"/>
          <w:lang w:val="fr-CA"/>
        </w:rPr>
      </w:pPr>
      <w:r w:rsidRPr="00431DE2">
        <w:rPr>
          <w:sz w:val="20"/>
          <w:lang w:val="fr-CA"/>
        </w:rPr>
        <w:t>****</w:t>
      </w:r>
    </w:p>
    <w:p w:rsidR="00431DE2" w:rsidRPr="00431DE2" w:rsidRDefault="00431DE2" w:rsidP="00431DE2">
      <w:pPr>
        <w:jc w:val="both"/>
        <w:rPr>
          <w:b/>
          <w:sz w:val="20"/>
          <w:lang w:val="fr-CA"/>
        </w:rPr>
      </w:pPr>
      <w:r w:rsidRPr="00431DE2">
        <w:rPr>
          <w:b/>
          <w:sz w:val="20"/>
          <w:lang w:val="fr-CA"/>
        </w:rPr>
        <w:t>DISMISSED / REJETÉE</w:t>
      </w:r>
    </w:p>
    <w:p w:rsidR="00431DE2" w:rsidRPr="00431DE2" w:rsidRDefault="00431DE2" w:rsidP="000B5274">
      <w:pPr>
        <w:jc w:val="both"/>
        <w:rPr>
          <w:sz w:val="20"/>
          <w:lang w:val="fr-CA"/>
        </w:rPr>
      </w:pPr>
    </w:p>
    <w:p w:rsidR="00D06AA3" w:rsidRPr="00431DE2" w:rsidRDefault="00D06AA3" w:rsidP="00D06AA3">
      <w:pPr>
        <w:jc w:val="both"/>
        <w:rPr>
          <w:sz w:val="20"/>
        </w:rPr>
      </w:pPr>
      <w:r w:rsidRPr="00431DE2">
        <w:rPr>
          <w:i/>
          <w:sz w:val="20"/>
          <w:lang w:val="en-CA"/>
        </w:rPr>
        <w:t>Trial Lawyers Association of British Columbia v. Attorney General of British Columbia et al.</w:t>
      </w:r>
      <w:r w:rsidRPr="00431DE2">
        <w:rPr>
          <w:sz w:val="20"/>
          <w:lang w:val="en-CA"/>
        </w:rPr>
        <w:t xml:space="preserve"> (B.C.) (Civil) (By Leave) </w:t>
      </w:r>
      <w:r w:rsidRPr="00431DE2">
        <w:rPr>
          <w:sz w:val="20"/>
        </w:rPr>
        <w:t>(</w:t>
      </w:r>
      <w:hyperlink r:id="rId11" w:history="1">
        <w:r w:rsidRPr="00431DE2">
          <w:rPr>
            <w:rStyle w:val="Hyperlink"/>
            <w:sz w:val="20"/>
          </w:rPr>
          <w:t>37843</w:t>
        </w:r>
      </w:hyperlink>
      <w:r w:rsidRPr="00431DE2">
        <w:rPr>
          <w:sz w:val="20"/>
        </w:rPr>
        <w:t>)</w:t>
      </w:r>
    </w:p>
    <w:p w:rsidR="00B34087" w:rsidRPr="00431DE2" w:rsidRDefault="00431DE2" w:rsidP="00B34087">
      <w:pPr>
        <w:jc w:val="both"/>
        <w:rPr>
          <w:sz w:val="20"/>
        </w:rPr>
      </w:pPr>
      <w:r w:rsidRPr="00431DE2">
        <w:rPr>
          <w:sz w:val="20"/>
        </w:rPr>
        <w:t>(</w:t>
      </w:r>
      <w:r w:rsidR="00B34087" w:rsidRPr="00431DE2">
        <w:rPr>
          <w:sz w:val="20"/>
        </w:rPr>
        <w:t>The application for leave to appeal is dismissed without costs.</w:t>
      </w:r>
      <w:r w:rsidR="00B34087" w:rsidRPr="00431DE2">
        <w:rPr>
          <w:sz w:val="20"/>
        </w:rPr>
        <w:t xml:space="preserve"> /</w:t>
      </w:r>
    </w:p>
    <w:p w:rsidR="00B34087" w:rsidRPr="00431DE2" w:rsidRDefault="00B34087" w:rsidP="00B34087">
      <w:pPr>
        <w:jc w:val="both"/>
        <w:rPr>
          <w:sz w:val="20"/>
          <w:lang w:val="fr-CA"/>
        </w:rPr>
      </w:pPr>
      <w:r w:rsidRPr="00431DE2">
        <w:rPr>
          <w:sz w:val="20"/>
          <w:lang w:val="fr-CA"/>
        </w:rPr>
        <w:t>La demande d’autorisation d’appel est rejetée sans dépens.</w:t>
      </w:r>
      <w:r w:rsidR="00431DE2" w:rsidRPr="00431DE2">
        <w:rPr>
          <w:sz w:val="20"/>
          <w:lang w:val="fr-CA"/>
        </w:rPr>
        <w:t>)</w:t>
      </w:r>
    </w:p>
    <w:p w:rsidR="00B34087" w:rsidRPr="00B34087" w:rsidRDefault="00B34087" w:rsidP="00D06AA3">
      <w:pPr>
        <w:jc w:val="both"/>
        <w:rPr>
          <w:sz w:val="20"/>
          <w:lang w:val="fr-CA"/>
        </w:rPr>
      </w:pPr>
    </w:p>
    <w:p w:rsidR="00807BAD" w:rsidRPr="00F9698D" w:rsidRDefault="00807BAD" w:rsidP="00807BAD">
      <w:pPr>
        <w:jc w:val="both"/>
        <w:rPr>
          <w:sz w:val="22"/>
          <w:szCs w:val="22"/>
        </w:rPr>
      </w:pPr>
      <w:r w:rsidRPr="00F9698D">
        <w:rPr>
          <w:sz w:val="22"/>
          <w:szCs w:val="22"/>
        </w:rPr>
        <w:t>****</w:t>
      </w:r>
    </w:p>
    <w:p w:rsidR="00660E43" w:rsidRPr="00D06AA3" w:rsidRDefault="00660E43" w:rsidP="00B37728">
      <w:pPr>
        <w:ind w:left="360" w:hanging="360"/>
        <w:jc w:val="both"/>
        <w:rPr>
          <w:sz w:val="20"/>
        </w:rPr>
      </w:pPr>
    </w:p>
    <w:p w:rsidR="00A727FF" w:rsidRPr="00D06AA3" w:rsidRDefault="00A727FF" w:rsidP="004D727F">
      <w:pPr>
        <w:ind w:left="360" w:hanging="360"/>
        <w:rPr>
          <w:sz w:val="20"/>
        </w:rPr>
      </w:pPr>
    </w:p>
    <w:p w:rsidR="00D3344A" w:rsidRPr="00ED0E52" w:rsidRDefault="00D3344A" w:rsidP="00D3344A">
      <w:pPr>
        <w:widowControl w:val="0"/>
        <w:outlineLvl w:val="0"/>
      </w:pPr>
      <w:r w:rsidRPr="00ED0E52">
        <w:t xml:space="preserve">Supreme Court of Canada / Cour suprême du </w:t>
      </w:r>
      <w:proofErr w:type="gramStart"/>
      <w:r w:rsidRPr="00ED0E52">
        <w:t>Canada :</w:t>
      </w:r>
      <w:proofErr w:type="gramEnd"/>
      <w:r w:rsidRPr="00ED0E52">
        <w:t xml:space="preserve"> </w:t>
      </w:r>
    </w:p>
    <w:p w:rsidR="00D3344A" w:rsidRPr="00ED0E52" w:rsidRDefault="003E2EE4" w:rsidP="00D3344A">
      <w:pPr>
        <w:widowControl w:val="0"/>
        <w:outlineLvl w:val="0"/>
        <w:rPr>
          <w:color w:val="0000FF"/>
          <w:u w:val="single"/>
        </w:rPr>
      </w:pPr>
      <w:hyperlink r:id="rId12" w:history="1">
        <w:r w:rsidR="00D3344A" w:rsidRPr="00ED0E52">
          <w:rPr>
            <w:rStyle w:val="Hyperlink"/>
          </w:rPr>
          <w:t>comments-commentaires@scc-csc.ca</w:t>
        </w:r>
      </w:hyperlink>
    </w:p>
    <w:p w:rsidR="00D3344A" w:rsidRPr="00ED0E52" w:rsidRDefault="00D3344A" w:rsidP="00D3344A">
      <w:pPr>
        <w:widowControl w:val="0"/>
        <w:outlineLvl w:val="0"/>
      </w:pPr>
      <w:r w:rsidRPr="00ED0E52">
        <w:t>(613) 995-4330</w:t>
      </w:r>
    </w:p>
    <w:p w:rsidR="00497B5E" w:rsidRPr="00ED0E52" w:rsidRDefault="00497B5E" w:rsidP="00497B5E">
      <w:pPr>
        <w:widowControl w:val="0"/>
        <w:rPr>
          <w:sz w:val="20"/>
        </w:rPr>
      </w:pPr>
    </w:p>
    <w:p w:rsidR="003F43E6" w:rsidRPr="00ED0E52" w:rsidRDefault="003F43E6" w:rsidP="00497B5E">
      <w:pPr>
        <w:widowControl w:val="0"/>
        <w:rPr>
          <w:sz w:val="20"/>
        </w:rPr>
      </w:pPr>
    </w:p>
    <w:p w:rsidR="00224F26" w:rsidRPr="00910AEC" w:rsidRDefault="003F43E6" w:rsidP="00DE0F77">
      <w:pPr>
        <w:pStyle w:val="Footer"/>
        <w:jc w:val="center"/>
      </w:pPr>
      <w:r w:rsidRPr="00ED0E52">
        <w:t>- 30</w:t>
      </w:r>
      <w:r w:rsidR="00312438" w:rsidRPr="00ED0E52">
        <w:t xml:space="preserve"> -</w:t>
      </w:r>
    </w:p>
    <w:p w:rsidR="00C711D9" w:rsidRPr="00910AEC" w:rsidRDefault="00C711D9">
      <w:pPr>
        <w:pStyle w:val="Footer"/>
        <w:jc w:val="center"/>
      </w:pPr>
    </w:p>
    <w:sectPr w:rsidR="00C711D9" w:rsidRPr="00910AEC" w:rsidSect="007C3E99">
      <w:headerReference w:type="even" r:id="rId13"/>
      <w:headerReference w:type="default" r:id="rId14"/>
      <w:footerReference w:type="even" r:id="rId15"/>
      <w:footerReference w:type="default" r:id="rId16"/>
      <w:headerReference w:type="first" r:id="rId17"/>
      <w:footerReference w:type="first" r:id="rId18"/>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70E2"/>
    <w:multiLevelType w:val="hybridMultilevel"/>
    <w:tmpl w:val="E0BA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D749E"/>
    <w:multiLevelType w:val="hybridMultilevel"/>
    <w:tmpl w:val="464AD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43393"/>
    <w:multiLevelType w:val="hybridMultilevel"/>
    <w:tmpl w:val="75B2A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854C9"/>
    <w:multiLevelType w:val="hybridMultilevel"/>
    <w:tmpl w:val="BC383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F608E"/>
    <w:multiLevelType w:val="hybridMultilevel"/>
    <w:tmpl w:val="054A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A6A18"/>
    <w:multiLevelType w:val="hybridMultilevel"/>
    <w:tmpl w:val="D66A2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E0B1C"/>
    <w:multiLevelType w:val="hybridMultilevel"/>
    <w:tmpl w:val="E3E68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27489"/>
    <w:multiLevelType w:val="hybridMultilevel"/>
    <w:tmpl w:val="FD30D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57396"/>
    <w:multiLevelType w:val="hybridMultilevel"/>
    <w:tmpl w:val="49D87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26DF2"/>
    <w:multiLevelType w:val="hybridMultilevel"/>
    <w:tmpl w:val="38C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F0334F"/>
    <w:multiLevelType w:val="hybridMultilevel"/>
    <w:tmpl w:val="2E08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53200A"/>
    <w:multiLevelType w:val="hybridMultilevel"/>
    <w:tmpl w:val="B03A2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D4164"/>
    <w:multiLevelType w:val="hybridMultilevel"/>
    <w:tmpl w:val="9872F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9B6CB7"/>
    <w:multiLevelType w:val="hybridMultilevel"/>
    <w:tmpl w:val="13D08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3B105B"/>
    <w:multiLevelType w:val="hybridMultilevel"/>
    <w:tmpl w:val="52169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F78C2"/>
    <w:multiLevelType w:val="hybridMultilevel"/>
    <w:tmpl w:val="1968E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643A48"/>
    <w:multiLevelType w:val="hybridMultilevel"/>
    <w:tmpl w:val="1B668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7C6886"/>
    <w:multiLevelType w:val="hybridMultilevel"/>
    <w:tmpl w:val="3ED4B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80773C"/>
    <w:multiLevelType w:val="hybridMultilevel"/>
    <w:tmpl w:val="24E00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877838"/>
    <w:multiLevelType w:val="hybridMultilevel"/>
    <w:tmpl w:val="BC4C6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074C55"/>
    <w:multiLevelType w:val="hybridMultilevel"/>
    <w:tmpl w:val="540CB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187689"/>
    <w:multiLevelType w:val="hybridMultilevel"/>
    <w:tmpl w:val="90FE0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4A1AF5"/>
    <w:multiLevelType w:val="hybridMultilevel"/>
    <w:tmpl w:val="A8206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3C39D3"/>
    <w:multiLevelType w:val="hybridMultilevel"/>
    <w:tmpl w:val="215E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9668AE"/>
    <w:multiLevelType w:val="hybridMultilevel"/>
    <w:tmpl w:val="54ACC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123520"/>
    <w:multiLevelType w:val="hybridMultilevel"/>
    <w:tmpl w:val="94A4E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C85D00"/>
    <w:multiLevelType w:val="hybridMultilevel"/>
    <w:tmpl w:val="4372C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1343F1"/>
    <w:multiLevelType w:val="hybridMultilevel"/>
    <w:tmpl w:val="8E76A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82570B"/>
    <w:multiLevelType w:val="hybridMultilevel"/>
    <w:tmpl w:val="2A0ED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367301"/>
    <w:multiLevelType w:val="hybridMultilevel"/>
    <w:tmpl w:val="5C4A1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C93E64"/>
    <w:multiLevelType w:val="hybridMultilevel"/>
    <w:tmpl w:val="6368F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C661F8"/>
    <w:multiLevelType w:val="hybridMultilevel"/>
    <w:tmpl w:val="79205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1170E4"/>
    <w:multiLevelType w:val="hybridMultilevel"/>
    <w:tmpl w:val="755A6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613377"/>
    <w:multiLevelType w:val="hybridMultilevel"/>
    <w:tmpl w:val="152A3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8C6D61"/>
    <w:multiLevelType w:val="hybridMultilevel"/>
    <w:tmpl w:val="F924A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F22E9E"/>
    <w:multiLevelType w:val="hybridMultilevel"/>
    <w:tmpl w:val="A5EE0A7A"/>
    <w:lvl w:ilvl="0" w:tplc="2602A6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0A2FDB"/>
    <w:multiLevelType w:val="hybridMultilevel"/>
    <w:tmpl w:val="48789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2B7EEC"/>
    <w:multiLevelType w:val="hybridMultilevel"/>
    <w:tmpl w:val="D7E29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325FC6"/>
    <w:multiLevelType w:val="hybridMultilevel"/>
    <w:tmpl w:val="0720D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E92BB4"/>
    <w:multiLevelType w:val="hybridMultilevel"/>
    <w:tmpl w:val="B7245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784873"/>
    <w:multiLevelType w:val="hybridMultilevel"/>
    <w:tmpl w:val="31A88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A65CFF"/>
    <w:multiLevelType w:val="hybridMultilevel"/>
    <w:tmpl w:val="E864F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ED6E93"/>
    <w:multiLevelType w:val="hybridMultilevel"/>
    <w:tmpl w:val="7470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2434B3"/>
    <w:multiLevelType w:val="hybridMultilevel"/>
    <w:tmpl w:val="E27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BF4598"/>
    <w:multiLevelType w:val="hybridMultilevel"/>
    <w:tmpl w:val="5BD68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7"/>
  </w:num>
  <w:num w:numId="3">
    <w:abstractNumId w:val="1"/>
  </w:num>
  <w:num w:numId="4">
    <w:abstractNumId w:val="11"/>
  </w:num>
  <w:num w:numId="5">
    <w:abstractNumId w:val="14"/>
  </w:num>
  <w:num w:numId="6">
    <w:abstractNumId w:val="30"/>
  </w:num>
  <w:num w:numId="7">
    <w:abstractNumId w:val="26"/>
  </w:num>
  <w:num w:numId="8">
    <w:abstractNumId w:val="46"/>
  </w:num>
  <w:num w:numId="9">
    <w:abstractNumId w:val="45"/>
  </w:num>
  <w:num w:numId="10">
    <w:abstractNumId w:val="0"/>
  </w:num>
  <w:num w:numId="11">
    <w:abstractNumId w:val="10"/>
  </w:num>
  <w:num w:numId="12">
    <w:abstractNumId w:val="13"/>
  </w:num>
  <w:num w:numId="13">
    <w:abstractNumId w:val="3"/>
  </w:num>
  <w:num w:numId="14">
    <w:abstractNumId w:val="12"/>
  </w:num>
  <w:num w:numId="15">
    <w:abstractNumId w:val="19"/>
  </w:num>
  <w:num w:numId="16">
    <w:abstractNumId w:val="43"/>
  </w:num>
  <w:num w:numId="17">
    <w:abstractNumId w:val="33"/>
  </w:num>
  <w:num w:numId="18">
    <w:abstractNumId w:val="4"/>
  </w:num>
  <w:num w:numId="19">
    <w:abstractNumId w:val="25"/>
  </w:num>
  <w:num w:numId="20">
    <w:abstractNumId w:val="9"/>
  </w:num>
  <w:num w:numId="21">
    <w:abstractNumId w:val="5"/>
  </w:num>
  <w:num w:numId="22">
    <w:abstractNumId w:val="17"/>
  </w:num>
  <w:num w:numId="23">
    <w:abstractNumId w:val="38"/>
  </w:num>
  <w:num w:numId="24">
    <w:abstractNumId w:val="20"/>
  </w:num>
  <w:num w:numId="25">
    <w:abstractNumId w:val="41"/>
  </w:num>
  <w:num w:numId="26">
    <w:abstractNumId w:val="23"/>
  </w:num>
  <w:num w:numId="27">
    <w:abstractNumId w:val="37"/>
  </w:num>
  <w:num w:numId="28">
    <w:abstractNumId w:val="6"/>
  </w:num>
  <w:num w:numId="29">
    <w:abstractNumId w:val="44"/>
  </w:num>
  <w:num w:numId="30">
    <w:abstractNumId w:val="21"/>
  </w:num>
  <w:num w:numId="31">
    <w:abstractNumId w:val="2"/>
  </w:num>
  <w:num w:numId="32">
    <w:abstractNumId w:val="42"/>
  </w:num>
  <w:num w:numId="33">
    <w:abstractNumId w:val="39"/>
  </w:num>
  <w:num w:numId="34">
    <w:abstractNumId w:val="40"/>
  </w:num>
  <w:num w:numId="35">
    <w:abstractNumId w:val="29"/>
  </w:num>
  <w:num w:numId="36">
    <w:abstractNumId w:val="22"/>
  </w:num>
  <w:num w:numId="37">
    <w:abstractNumId w:val="31"/>
  </w:num>
  <w:num w:numId="38">
    <w:abstractNumId w:val="34"/>
  </w:num>
  <w:num w:numId="39">
    <w:abstractNumId w:val="47"/>
  </w:num>
  <w:num w:numId="40">
    <w:abstractNumId w:val="32"/>
  </w:num>
  <w:num w:numId="41">
    <w:abstractNumId w:val="8"/>
  </w:num>
  <w:num w:numId="42">
    <w:abstractNumId w:val="18"/>
  </w:num>
  <w:num w:numId="43">
    <w:abstractNumId w:val="35"/>
  </w:num>
  <w:num w:numId="44">
    <w:abstractNumId w:val="16"/>
  </w:num>
  <w:num w:numId="45">
    <w:abstractNumId w:val="27"/>
  </w:num>
  <w:num w:numId="46">
    <w:abstractNumId w:val="28"/>
  </w:num>
  <w:num w:numId="47">
    <w:abstractNumId w:val="15"/>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494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16"/>
    <w:rsid w:val="0002267C"/>
    <w:rsid w:val="0002445D"/>
    <w:rsid w:val="00024962"/>
    <w:rsid w:val="000249EA"/>
    <w:rsid w:val="00026319"/>
    <w:rsid w:val="000275D5"/>
    <w:rsid w:val="000276EE"/>
    <w:rsid w:val="00027EC2"/>
    <w:rsid w:val="000321AD"/>
    <w:rsid w:val="000321D7"/>
    <w:rsid w:val="0003233A"/>
    <w:rsid w:val="000326A9"/>
    <w:rsid w:val="00032C24"/>
    <w:rsid w:val="00033257"/>
    <w:rsid w:val="00033817"/>
    <w:rsid w:val="00033B10"/>
    <w:rsid w:val="00033D1C"/>
    <w:rsid w:val="00033D1E"/>
    <w:rsid w:val="00033D28"/>
    <w:rsid w:val="000349EC"/>
    <w:rsid w:val="00034A7F"/>
    <w:rsid w:val="0003545E"/>
    <w:rsid w:val="00035790"/>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77D9"/>
    <w:rsid w:val="000578A8"/>
    <w:rsid w:val="000603E0"/>
    <w:rsid w:val="00060B60"/>
    <w:rsid w:val="00062204"/>
    <w:rsid w:val="000627A2"/>
    <w:rsid w:val="00064C3D"/>
    <w:rsid w:val="00065F8F"/>
    <w:rsid w:val="00066B80"/>
    <w:rsid w:val="00067F50"/>
    <w:rsid w:val="00070569"/>
    <w:rsid w:val="00070830"/>
    <w:rsid w:val="00072C6E"/>
    <w:rsid w:val="000731E6"/>
    <w:rsid w:val="00073F37"/>
    <w:rsid w:val="00075C8A"/>
    <w:rsid w:val="00076D0E"/>
    <w:rsid w:val="0007721D"/>
    <w:rsid w:val="00077E16"/>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2AA0"/>
    <w:rsid w:val="00093146"/>
    <w:rsid w:val="000931FD"/>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6DBE"/>
    <w:rsid w:val="000B7258"/>
    <w:rsid w:val="000C014A"/>
    <w:rsid w:val="000C0E20"/>
    <w:rsid w:val="000C182C"/>
    <w:rsid w:val="000C1B64"/>
    <w:rsid w:val="000C21E8"/>
    <w:rsid w:val="000C3667"/>
    <w:rsid w:val="000C55EE"/>
    <w:rsid w:val="000C5EFC"/>
    <w:rsid w:val="000C67B8"/>
    <w:rsid w:val="000C716D"/>
    <w:rsid w:val="000C78FC"/>
    <w:rsid w:val="000C7BA4"/>
    <w:rsid w:val="000D04F9"/>
    <w:rsid w:val="000D0CA5"/>
    <w:rsid w:val="000D0DA3"/>
    <w:rsid w:val="000D2F9A"/>
    <w:rsid w:val="000D3129"/>
    <w:rsid w:val="000D4149"/>
    <w:rsid w:val="000D6566"/>
    <w:rsid w:val="000E0BAB"/>
    <w:rsid w:val="000E1F2A"/>
    <w:rsid w:val="000E35CD"/>
    <w:rsid w:val="000E50F2"/>
    <w:rsid w:val="000E5407"/>
    <w:rsid w:val="000E5607"/>
    <w:rsid w:val="000E6119"/>
    <w:rsid w:val="000E66F9"/>
    <w:rsid w:val="000E78F4"/>
    <w:rsid w:val="000F042C"/>
    <w:rsid w:val="000F0D70"/>
    <w:rsid w:val="000F1957"/>
    <w:rsid w:val="000F271F"/>
    <w:rsid w:val="000F3839"/>
    <w:rsid w:val="000F3AE5"/>
    <w:rsid w:val="000F3B4D"/>
    <w:rsid w:val="000F409D"/>
    <w:rsid w:val="000F525E"/>
    <w:rsid w:val="000F52DD"/>
    <w:rsid w:val="000F6CD4"/>
    <w:rsid w:val="000F6D05"/>
    <w:rsid w:val="000F74E1"/>
    <w:rsid w:val="00100CEE"/>
    <w:rsid w:val="00101E4B"/>
    <w:rsid w:val="00102C52"/>
    <w:rsid w:val="00102F8F"/>
    <w:rsid w:val="00103895"/>
    <w:rsid w:val="00103D19"/>
    <w:rsid w:val="00104926"/>
    <w:rsid w:val="001068F5"/>
    <w:rsid w:val="00107219"/>
    <w:rsid w:val="0011144F"/>
    <w:rsid w:val="0011236E"/>
    <w:rsid w:val="001123E0"/>
    <w:rsid w:val="001125B4"/>
    <w:rsid w:val="00113872"/>
    <w:rsid w:val="00113B62"/>
    <w:rsid w:val="00113C6F"/>
    <w:rsid w:val="00117762"/>
    <w:rsid w:val="00117AF3"/>
    <w:rsid w:val="0012083A"/>
    <w:rsid w:val="0012101A"/>
    <w:rsid w:val="00122D26"/>
    <w:rsid w:val="00123976"/>
    <w:rsid w:val="00124DEC"/>
    <w:rsid w:val="00125413"/>
    <w:rsid w:val="00125E1F"/>
    <w:rsid w:val="00127484"/>
    <w:rsid w:val="00127646"/>
    <w:rsid w:val="001277DB"/>
    <w:rsid w:val="00127887"/>
    <w:rsid w:val="00131A94"/>
    <w:rsid w:val="00132635"/>
    <w:rsid w:val="00132B24"/>
    <w:rsid w:val="00132D73"/>
    <w:rsid w:val="00133AF1"/>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DE3"/>
    <w:rsid w:val="001502ED"/>
    <w:rsid w:val="00150453"/>
    <w:rsid w:val="00151336"/>
    <w:rsid w:val="00151662"/>
    <w:rsid w:val="00152C5C"/>
    <w:rsid w:val="00154156"/>
    <w:rsid w:val="0015605D"/>
    <w:rsid w:val="001560EC"/>
    <w:rsid w:val="00157C03"/>
    <w:rsid w:val="001601AF"/>
    <w:rsid w:val="0016129E"/>
    <w:rsid w:val="00161CCB"/>
    <w:rsid w:val="001670D6"/>
    <w:rsid w:val="00167B9C"/>
    <w:rsid w:val="0017003E"/>
    <w:rsid w:val="00170148"/>
    <w:rsid w:val="00171191"/>
    <w:rsid w:val="001712C5"/>
    <w:rsid w:val="001716F7"/>
    <w:rsid w:val="00172CE6"/>
    <w:rsid w:val="00173B3A"/>
    <w:rsid w:val="00174655"/>
    <w:rsid w:val="0017566C"/>
    <w:rsid w:val="001764B1"/>
    <w:rsid w:val="00176790"/>
    <w:rsid w:val="00176C45"/>
    <w:rsid w:val="00176F5B"/>
    <w:rsid w:val="001776CC"/>
    <w:rsid w:val="001801AA"/>
    <w:rsid w:val="001808AF"/>
    <w:rsid w:val="00180D70"/>
    <w:rsid w:val="001813C3"/>
    <w:rsid w:val="00183170"/>
    <w:rsid w:val="00183C61"/>
    <w:rsid w:val="00185355"/>
    <w:rsid w:val="00185CF4"/>
    <w:rsid w:val="001866BF"/>
    <w:rsid w:val="00186884"/>
    <w:rsid w:val="00186FE0"/>
    <w:rsid w:val="00187C30"/>
    <w:rsid w:val="0019030D"/>
    <w:rsid w:val="001904F9"/>
    <w:rsid w:val="00190C7A"/>
    <w:rsid w:val="00190F7F"/>
    <w:rsid w:val="001947C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C69"/>
    <w:rsid w:val="001B3EDD"/>
    <w:rsid w:val="001B4569"/>
    <w:rsid w:val="001B511E"/>
    <w:rsid w:val="001B68D3"/>
    <w:rsid w:val="001B7FCD"/>
    <w:rsid w:val="001C014F"/>
    <w:rsid w:val="001C0457"/>
    <w:rsid w:val="001C0C39"/>
    <w:rsid w:val="001C0E0C"/>
    <w:rsid w:val="001C1C8B"/>
    <w:rsid w:val="001C2F21"/>
    <w:rsid w:val="001C3D17"/>
    <w:rsid w:val="001C5637"/>
    <w:rsid w:val="001C5E6C"/>
    <w:rsid w:val="001C663B"/>
    <w:rsid w:val="001C76BF"/>
    <w:rsid w:val="001C7F81"/>
    <w:rsid w:val="001D0423"/>
    <w:rsid w:val="001D14DD"/>
    <w:rsid w:val="001D235D"/>
    <w:rsid w:val="001D2398"/>
    <w:rsid w:val="001D2555"/>
    <w:rsid w:val="001D44F2"/>
    <w:rsid w:val="001D4566"/>
    <w:rsid w:val="001D46C0"/>
    <w:rsid w:val="001D5B3C"/>
    <w:rsid w:val="001E0584"/>
    <w:rsid w:val="001E165E"/>
    <w:rsid w:val="001E196D"/>
    <w:rsid w:val="001E2870"/>
    <w:rsid w:val="001E3AD7"/>
    <w:rsid w:val="001E3B86"/>
    <w:rsid w:val="001E3BCD"/>
    <w:rsid w:val="001E3C61"/>
    <w:rsid w:val="001E3D60"/>
    <w:rsid w:val="001E425B"/>
    <w:rsid w:val="001E4A9A"/>
    <w:rsid w:val="001F1186"/>
    <w:rsid w:val="001F27B1"/>
    <w:rsid w:val="001F31D4"/>
    <w:rsid w:val="001F4DAE"/>
    <w:rsid w:val="001F502E"/>
    <w:rsid w:val="001F5B11"/>
    <w:rsid w:val="001F64B1"/>
    <w:rsid w:val="001F66C9"/>
    <w:rsid w:val="001F7411"/>
    <w:rsid w:val="0020026C"/>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8B"/>
    <w:rsid w:val="00224F26"/>
    <w:rsid w:val="00224F8F"/>
    <w:rsid w:val="00225A53"/>
    <w:rsid w:val="00225CEA"/>
    <w:rsid w:val="002264F4"/>
    <w:rsid w:val="00231222"/>
    <w:rsid w:val="00231427"/>
    <w:rsid w:val="0023173F"/>
    <w:rsid w:val="00232922"/>
    <w:rsid w:val="00232B72"/>
    <w:rsid w:val="00233057"/>
    <w:rsid w:val="00233C1E"/>
    <w:rsid w:val="00234A3D"/>
    <w:rsid w:val="00235F38"/>
    <w:rsid w:val="0023658F"/>
    <w:rsid w:val="0023720D"/>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DFA"/>
    <w:rsid w:val="002514CA"/>
    <w:rsid w:val="00252431"/>
    <w:rsid w:val="00252FDB"/>
    <w:rsid w:val="00256732"/>
    <w:rsid w:val="002567CD"/>
    <w:rsid w:val="00256E30"/>
    <w:rsid w:val="0025713A"/>
    <w:rsid w:val="00257175"/>
    <w:rsid w:val="002610F7"/>
    <w:rsid w:val="002613AC"/>
    <w:rsid w:val="00261B80"/>
    <w:rsid w:val="00261D3C"/>
    <w:rsid w:val="00262C42"/>
    <w:rsid w:val="0026349D"/>
    <w:rsid w:val="002638D8"/>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8BA"/>
    <w:rsid w:val="00286125"/>
    <w:rsid w:val="00286152"/>
    <w:rsid w:val="0028686B"/>
    <w:rsid w:val="0029170D"/>
    <w:rsid w:val="00291A30"/>
    <w:rsid w:val="00292338"/>
    <w:rsid w:val="002923B0"/>
    <w:rsid w:val="00292574"/>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525"/>
    <w:rsid w:val="002B63EB"/>
    <w:rsid w:val="002B7837"/>
    <w:rsid w:val="002C10D1"/>
    <w:rsid w:val="002C446D"/>
    <w:rsid w:val="002C5B18"/>
    <w:rsid w:val="002C5CD4"/>
    <w:rsid w:val="002C61DF"/>
    <w:rsid w:val="002C63CB"/>
    <w:rsid w:val="002D0C49"/>
    <w:rsid w:val="002D0CFB"/>
    <w:rsid w:val="002D0D9E"/>
    <w:rsid w:val="002D1687"/>
    <w:rsid w:val="002D2174"/>
    <w:rsid w:val="002D2553"/>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59"/>
    <w:rsid w:val="002E30C3"/>
    <w:rsid w:val="002E32FA"/>
    <w:rsid w:val="002E3911"/>
    <w:rsid w:val="002E3B68"/>
    <w:rsid w:val="002E43B0"/>
    <w:rsid w:val="002E4BE8"/>
    <w:rsid w:val="002E4D15"/>
    <w:rsid w:val="002E4E73"/>
    <w:rsid w:val="002E5228"/>
    <w:rsid w:val="002E5371"/>
    <w:rsid w:val="002E6B05"/>
    <w:rsid w:val="002F06D0"/>
    <w:rsid w:val="002F1658"/>
    <w:rsid w:val="002F3830"/>
    <w:rsid w:val="002F455E"/>
    <w:rsid w:val="002F4929"/>
    <w:rsid w:val="002F4C2A"/>
    <w:rsid w:val="002F721D"/>
    <w:rsid w:val="002F7599"/>
    <w:rsid w:val="002F7877"/>
    <w:rsid w:val="002F7DDE"/>
    <w:rsid w:val="002F7E97"/>
    <w:rsid w:val="003012A2"/>
    <w:rsid w:val="00301937"/>
    <w:rsid w:val="00304091"/>
    <w:rsid w:val="003050DD"/>
    <w:rsid w:val="00306CCE"/>
    <w:rsid w:val="00307609"/>
    <w:rsid w:val="00307CC7"/>
    <w:rsid w:val="00307D1C"/>
    <w:rsid w:val="00310222"/>
    <w:rsid w:val="00312438"/>
    <w:rsid w:val="00312D0B"/>
    <w:rsid w:val="00313652"/>
    <w:rsid w:val="003151B5"/>
    <w:rsid w:val="00316DFA"/>
    <w:rsid w:val="00316F29"/>
    <w:rsid w:val="003203A3"/>
    <w:rsid w:val="003205B7"/>
    <w:rsid w:val="0032287A"/>
    <w:rsid w:val="003235CC"/>
    <w:rsid w:val="0032459E"/>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46AF"/>
    <w:rsid w:val="00344FD4"/>
    <w:rsid w:val="00345448"/>
    <w:rsid w:val="00346006"/>
    <w:rsid w:val="003461E6"/>
    <w:rsid w:val="003464DA"/>
    <w:rsid w:val="00347642"/>
    <w:rsid w:val="00347ED2"/>
    <w:rsid w:val="003504AD"/>
    <w:rsid w:val="003507F7"/>
    <w:rsid w:val="003509E6"/>
    <w:rsid w:val="00351946"/>
    <w:rsid w:val="00352802"/>
    <w:rsid w:val="003535EF"/>
    <w:rsid w:val="00353880"/>
    <w:rsid w:val="003547F7"/>
    <w:rsid w:val="00354AC4"/>
    <w:rsid w:val="00354E14"/>
    <w:rsid w:val="00355B0F"/>
    <w:rsid w:val="00355BF0"/>
    <w:rsid w:val="00355FCE"/>
    <w:rsid w:val="00356E97"/>
    <w:rsid w:val="003602E0"/>
    <w:rsid w:val="0036051F"/>
    <w:rsid w:val="00360FCE"/>
    <w:rsid w:val="003622A7"/>
    <w:rsid w:val="00362E82"/>
    <w:rsid w:val="00362F59"/>
    <w:rsid w:val="00364001"/>
    <w:rsid w:val="003652D8"/>
    <w:rsid w:val="00365F0E"/>
    <w:rsid w:val="003674E9"/>
    <w:rsid w:val="00367B9E"/>
    <w:rsid w:val="0037013D"/>
    <w:rsid w:val="003701A6"/>
    <w:rsid w:val="003710CD"/>
    <w:rsid w:val="00371DB2"/>
    <w:rsid w:val="00372CF9"/>
    <w:rsid w:val="00372D85"/>
    <w:rsid w:val="00372FD5"/>
    <w:rsid w:val="00376958"/>
    <w:rsid w:val="003770DF"/>
    <w:rsid w:val="00377868"/>
    <w:rsid w:val="00377C1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960"/>
    <w:rsid w:val="003A11C4"/>
    <w:rsid w:val="003A1CE8"/>
    <w:rsid w:val="003A1F69"/>
    <w:rsid w:val="003A320C"/>
    <w:rsid w:val="003A34C9"/>
    <w:rsid w:val="003A58BA"/>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4E9B"/>
    <w:rsid w:val="003C58D1"/>
    <w:rsid w:val="003C5F5E"/>
    <w:rsid w:val="003C6BB7"/>
    <w:rsid w:val="003D045F"/>
    <w:rsid w:val="003D0A88"/>
    <w:rsid w:val="003D14D4"/>
    <w:rsid w:val="003D15C1"/>
    <w:rsid w:val="003D1900"/>
    <w:rsid w:val="003D1AFA"/>
    <w:rsid w:val="003D27BD"/>
    <w:rsid w:val="003D2A04"/>
    <w:rsid w:val="003D3540"/>
    <w:rsid w:val="003D3740"/>
    <w:rsid w:val="003D3A02"/>
    <w:rsid w:val="003D431C"/>
    <w:rsid w:val="003D53DE"/>
    <w:rsid w:val="003D575F"/>
    <w:rsid w:val="003D5D48"/>
    <w:rsid w:val="003E0AAC"/>
    <w:rsid w:val="003E0CC8"/>
    <w:rsid w:val="003E2E9F"/>
    <w:rsid w:val="003E2EE4"/>
    <w:rsid w:val="003E3957"/>
    <w:rsid w:val="003E4C7D"/>
    <w:rsid w:val="003E4DC6"/>
    <w:rsid w:val="003E4FA3"/>
    <w:rsid w:val="003F03F0"/>
    <w:rsid w:val="003F1029"/>
    <w:rsid w:val="003F1E6F"/>
    <w:rsid w:val="003F36C4"/>
    <w:rsid w:val="003F3BC1"/>
    <w:rsid w:val="003F43E6"/>
    <w:rsid w:val="003F466B"/>
    <w:rsid w:val="003F4A58"/>
    <w:rsid w:val="004000BE"/>
    <w:rsid w:val="0040063B"/>
    <w:rsid w:val="0040101A"/>
    <w:rsid w:val="004018E3"/>
    <w:rsid w:val="00402040"/>
    <w:rsid w:val="004026BA"/>
    <w:rsid w:val="00403038"/>
    <w:rsid w:val="00403981"/>
    <w:rsid w:val="00403FE3"/>
    <w:rsid w:val="00404DEA"/>
    <w:rsid w:val="0040709C"/>
    <w:rsid w:val="00407B63"/>
    <w:rsid w:val="004116DA"/>
    <w:rsid w:val="004117D6"/>
    <w:rsid w:val="00411834"/>
    <w:rsid w:val="0041315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235F"/>
    <w:rsid w:val="00452B3C"/>
    <w:rsid w:val="004533F1"/>
    <w:rsid w:val="00453ABE"/>
    <w:rsid w:val="004542A8"/>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4CD1"/>
    <w:rsid w:val="004957BA"/>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98B"/>
    <w:rsid w:val="004B7DE3"/>
    <w:rsid w:val="004C0201"/>
    <w:rsid w:val="004C0544"/>
    <w:rsid w:val="004C1EC0"/>
    <w:rsid w:val="004C1FC3"/>
    <w:rsid w:val="004C2585"/>
    <w:rsid w:val="004C281D"/>
    <w:rsid w:val="004C2E9D"/>
    <w:rsid w:val="004C363A"/>
    <w:rsid w:val="004C3B86"/>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727F"/>
    <w:rsid w:val="004D7335"/>
    <w:rsid w:val="004E0005"/>
    <w:rsid w:val="004E0B2F"/>
    <w:rsid w:val="004E177C"/>
    <w:rsid w:val="004E1B3F"/>
    <w:rsid w:val="004E2857"/>
    <w:rsid w:val="004E288D"/>
    <w:rsid w:val="004E33C5"/>
    <w:rsid w:val="004E4B02"/>
    <w:rsid w:val="004E4F02"/>
    <w:rsid w:val="004E72E7"/>
    <w:rsid w:val="004E74C0"/>
    <w:rsid w:val="004E75A3"/>
    <w:rsid w:val="004F0EC9"/>
    <w:rsid w:val="004F16FB"/>
    <w:rsid w:val="004F17D4"/>
    <w:rsid w:val="004F17E7"/>
    <w:rsid w:val="004F2287"/>
    <w:rsid w:val="004F27DD"/>
    <w:rsid w:val="004F2FA7"/>
    <w:rsid w:val="004F35D5"/>
    <w:rsid w:val="004F40AB"/>
    <w:rsid w:val="004F619D"/>
    <w:rsid w:val="004F642D"/>
    <w:rsid w:val="004F66ED"/>
    <w:rsid w:val="004F7009"/>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B8A"/>
    <w:rsid w:val="00511C20"/>
    <w:rsid w:val="00511E62"/>
    <w:rsid w:val="00512BC5"/>
    <w:rsid w:val="00516079"/>
    <w:rsid w:val="00516B2D"/>
    <w:rsid w:val="00517940"/>
    <w:rsid w:val="005208AC"/>
    <w:rsid w:val="00520AD0"/>
    <w:rsid w:val="00521EEF"/>
    <w:rsid w:val="00521EFA"/>
    <w:rsid w:val="00522501"/>
    <w:rsid w:val="005231D5"/>
    <w:rsid w:val="00525B79"/>
    <w:rsid w:val="00525DE3"/>
    <w:rsid w:val="005313B2"/>
    <w:rsid w:val="00532EB0"/>
    <w:rsid w:val="00532EEF"/>
    <w:rsid w:val="00533DDB"/>
    <w:rsid w:val="00534227"/>
    <w:rsid w:val="00535069"/>
    <w:rsid w:val="00535A60"/>
    <w:rsid w:val="00536D11"/>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C62"/>
    <w:rsid w:val="005534F1"/>
    <w:rsid w:val="005537A8"/>
    <w:rsid w:val="005537AF"/>
    <w:rsid w:val="005537FA"/>
    <w:rsid w:val="005542A1"/>
    <w:rsid w:val="005545EB"/>
    <w:rsid w:val="00554603"/>
    <w:rsid w:val="00556CC9"/>
    <w:rsid w:val="00556D95"/>
    <w:rsid w:val="00557DCC"/>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892"/>
    <w:rsid w:val="005868A8"/>
    <w:rsid w:val="00586A91"/>
    <w:rsid w:val="00587012"/>
    <w:rsid w:val="00587238"/>
    <w:rsid w:val="00587914"/>
    <w:rsid w:val="005907AC"/>
    <w:rsid w:val="005907FF"/>
    <w:rsid w:val="005923FE"/>
    <w:rsid w:val="005925EC"/>
    <w:rsid w:val="005951F7"/>
    <w:rsid w:val="0059611F"/>
    <w:rsid w:val="00597224"/>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2319"/>
    <w:rsid w:val="005B2412"/>
    <w:rsid w:val="005B4EB8"/>
    <w:rsid w:val="005B5BA7"/>
    <w:rsid w:val="005B5DAE"/>
    <w:rsid w:val="005B660D"/>
    <w:rsid w:val="005B6CAD"/>
    <w:rsid w:val="005C137E"/>
    <w:rsid w:val="005C18A2"/>
    <w:rsid w:val="005C196C"/>
    <w:rsid w:val="005C1C0C"/>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EE1"/>
    <w:rsid w:val="005E5C5B"/>
    <w:rsid w:val="005E6C1D"/>
    <w:rsid w:val="005E73A1"/>
    <w:rsid w:val="005E7A89"/>
    <w:rsid w:val="005F0CB5"/>
    <w:rsid w:val="005F3B66"/>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32AE"/>
    <w:rsid w:val="0061351E"/>
    <w:rsid w:val="006144E2"/>
    <w:rsid w:val="006167B8"/>
    <w:rsid w:val="0061691E"/>
    <w:rsid w:val="00616A84"/>
    <w:rsid w:val="00617C9B"/>
    <w:rsid w:val="00620B86"/>
    <w:rsid w:val="00621F03"/>
    <w:rsid w:val="0062413C"/>
    <w:rsid w:val="00624A4F"/>
    <w:rsid w:val="00625B63"/>
    <w:rsid w:val="00627A18"/>
    <w:rsid w:val="006307B9"/>
    <w:rsid w:val="00631275"/>
    <w:rsid w:val="00631CAA"/>
    <w:rsid w:val="00632A4A"/>
    <w:rsid w:val="00632A72"/>
    <w:rsid w:val="0063355F"/>
    <w:rsid w:val="006343B6"/>
    <w:rsid w:val="00634573"/>
    <w:rsid w:val="00634F34"/>
    <w:rsid w:val="00635A24"/>
    <w:rsid w:val="006365EA"/>
    <w:rsid w:val="00636ADD"/>
    <w:rsid w:val="006400DB"/>
    <w:rsid w:val="00640355"/>
    <w:rsid w:val="006406E5"/>
    <w:rsid w:val="00640B24"/>
    <w:rsid w:val="006415CA"/>
    <w:rsid w:val="00644178"/>
    <w:rsid w:val="006442C8"/>
    <w:rsid w:val="00644642"/>
    <w:rsid w:val="00645CDC"/>
    <w:rsid w:val="00646273"/>
    <w:rsid w:val="00646CCD"/>
    <w:rsid w:val="00650536"/>
    <w:rsid w:val="006505D0"/>
    <w:rsid w:val="00650965"/>
    <w:rsid w:val="00652DEF"/>
    <w:rsid w:val="006543C0"/>
    <w:rsid w:val="006549F8"/>
    <w:rsid w:val="00655090"/>
    <w:rsid w:val="00656A0C"/>
    <w:rsid w:val="00657072"/>
    <w:rsid w:val="006571ED"/>
    <w:rsid w:val="00657259"/>
    <w:rsid w:val="006601F6"/>
    <w:rsid w:val="00660486"/>
    <w:rsid w:val="00660B99"/>
    <w:rsid w:val="00660E43"/>
    <w:rsid w:val="00662F73"/>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504D"/>
    <w:rsid w:val="00755055"/>
    <w:rsid w:val="00755758"/>
    <w:rsid w:val="00755F61"/>
    <w:rsid w:val="00756085"/>
    <w:rsid w:val="007562CA"/>
    <w:rsid w:val="00760957"/>
    <w:rsid w:val="00761042"/>
    <w:rsid w:val="0076216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B8C"/>
    <w:rsid w:val="007823D7"/>
    <w:rsid w:val="00782E96"/>
    <w:rsid w:val="0078337F"/>
    <w:rsid w:val="0078456A"/>
    <w:rsid w:val="00785ED0"/>
    <w:rsid w:val="007861F1"/>
    <w:rsid w:val="0078626C"/>
    <w:rsid w:val="007862ED"/>
    <w:rsid w:val="0078776F"/>
    <w:rsid w:val="007904D9"/>
    <w:rsid w:val="00790792"/>
    <w:rsid w:val="00790A8E"/>
    <w:rsid w:val="00791D83"/>
    <w:rsid w:val="0079313E"/>
    <w:rsid w:val="00793E1C"/>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446B"/>
    <w:rsid w:val="007B567F"/>
    <w:rsid w:val="007B57E8"/>
    <w:rsid w:val="007B5903"/>
    <w:rsid w:val="007B65D4"/>
    <w:rsid w:val="007B7B5D"/>
    <w:rsid w:val="007C0042"/>
    <w:rsid w:val="007C150A"/>
    <w:rsid w:val="007C231E"/>
    <w:rsid w:val="007C28E7"/>
    <w:rsid w:val="007C2EE3"/>
    <w:rsid w:val="007C3E99"/>
    <w:rsid w:val="007C5323"/>
    <w:rsid w:val="007C5EA9"/>
    <w:rsid w:val="007C6187"/>
    <w:rsid w:val="007C62D5"/>
    <w:rsid w:val="007C67EE"/>
    <w:rsid w:val="007C7839"/>
    <w:rsid w:val="007C7A8C"/>
    <w:rsid w:val="007C7E61"/>
    <w:rsid w:val="007D018B"/>
    <w:rsid w:val="007D0805"/>
    <w:rsid w:val="007D0C0D"/>
    <w:rsid w:val="007D13F3"/>
    <w:rsid w:val="007D24AB"/>
    <w:rsid w:val="007D2643"/>
    <w:rsid w:val="007D2971"/>
    <w:rsid w:val="007D3A7F"/>
    <w:rsid w:val="007D42D5"/>
    <w:rsid w:val="007D4BFC"/>
    <w:rsid w:val="007D5305"/>
    <w:rsid w:val="007D6193"/>
    <w:rsid w:val="007D6B1C"/>
    <w:rsid w:val="007E06F1"/>
    <w:rsid w:val="007E4340"/>
    <w:rsid w:val="007E43BF"/>
    <w:rsid w:val="007E4D53"/>
    <w:rsid w:val="007E5C9C"/>
    <w:rsid w:val="007E6196"/>
    <w:rsid w:val="007E6535"/>
    <w:rsid w:val="007E6FE2"/>
    <w:rsid w:val="007E70BF"/>
    <w:rsid w:val="007E735A"/>
    <w:rsid w:val="007F0F01"/>
    <w:rsid w:val="007F157B"/>
    <w:rsid w:val="007F215C"/>
    <w:rsid w:val="007F22ED"/>
    <w:rsid w:val="007F4473"/>
    <w:rsid w:val="007F4F42"/>
    <w:rsid w:val="007F62A2"/>
    <w:rsid w:val="007F7756"/>
    <w:rsid w:val="007F7D6F"/>
    <w:rsid w:val="00800DF8"/>
    <w:rsid w:val="008021FD"/>
    <w:rsid w:val="008024BB"/>
    <w:rsid w:val="008036BE"/>
    <w:rsid w:val="00804FE6"/>
    <w:rsid w:val="00805B15"/>
    <w:rsid w:val="00805D73"/>
    <w:rsid w:val="00807BAD"/>
    <w:rsid w:val="00807EB6"/>
    <w:rsid w:val="00810E0C"/>
    <w:rsid w:val="008115B8"/>
    <w:rsid w:val="00812315"/>
    <w:rsid w:val="00813C8E"/>
    <w:rsid w:val="00814655"/>
    <w:rsid w:val="008149AE"/>
    <w:rsid w:val="00814CDE"/>
    <w:rsid w:val="00815D1B"/>
    <w:rsid w:val="008167D5"/>
    <w:rsid w:val="00816C1F"/>
    <w:rsid w:val="00817780"/>
    <w:rsid w:val="00820D9A"/>
    <w:rsid w:val="00820D9D"/>
    <w:rsid w:val="0082143F"/>
    <w:rsid w:val="00823610"/>
    <w:rsid w:val="0082702A"/>
    <w:rsid w:val="00830011"/>
    <w:rsid w:val="00832D35"/>
    <w:rsid w:val="0083380F"/>
    <w:rsid w:val="0083421A"/>
    <w:rsid w:val="00835B1C"/>
    <w:rsid w:val="00835C37"/>
    <w:rsid w:val="00835FCE"/>
    <w:rsid w:val="0083686C"/>
    <w:rsid w:val="008368DE"/>
    <w:rsid w:val="0084161A"/>
    <w:rsid w:val="00841962"/>
    <w:rsid w:val="00841D14"/>
    <w:rsid w:val="0084308D"/>
    <w:rsid w:val="008436E8"/>
    <w:rsid w:val="00843E06"/>
    <w:rsid w:val="00847B4D"/>
    <w:rsid w:val="00847EFC"/>
    <w:rsid w:val="00847FD1"/>
    <w:rsid w:val="00850263"/>
    <w:rsid w:val="008502C4"/>
    <w:rsid w:val="00850BE7"/>
    <w:rsid w:val="0085127E"/>
    <w:rsid w:val="008514F2"/>
    <w:rsid w:val="008515FA"/>
    <w:rsid w:val="00853153"/>
    <w:rsid w:val="00853253"/>
    <w:rsid w:val="00853C98"/>
    <w:rsid w:val="0085543E"/>
    <w:rsid w:val="00857C7B"/>
    <w:rsid w:val="008608D2"/>
    <w:rsid w:val="0086191C"/>
    <w:rsid w:val="00861CAB"/>
    <w:rsid w:val="00863AA5"/>
    <w:rsid w:val="00863DCB"/>
    <w:rsid w:val="008651FB"/>
    <w:rsid w:val="00865274"/>
    <w:rsid w:val="00865C5E"/>
    <w:rsid w:val="008669E6"/>
    <w:rsid w:val="00866A27"/>
    <w:rsid w:val="00867A56"/>
    <w:rsid w:val="0087081B"/>
    <w:rsid w:val="00870830"/>
    <w:rsid w:val="008716D1"/>
    <w:rsid w:val="00871A67"/>
    <w:rsid w:val="00871C02"/>
    <w:rsid w:val="00871DAF"/>
    <w:rsid w:val="0087219B"/>
    <w:rsid w:val="008736DB"/>
    <w:rsid w:val="00874308"/>
    <w:rsid w:val="008743C8"/>
    <w:rsid w:val="00875F1D"/>
    <w:rsid w:val="008762D4"/>
    <w:rsid w:val="008762F7"/>
    <w:rsid w:val="00876F34"/>
    <w:rsid w:val="00877B13"/>
    <w:rsid w:val="008807E2"/>
    <w:rsid w:val="008825DB"/>
    <w:rsid w:val="0088294E"/>
    <w:rsid w:val="00882E45"/>
    <w:rsid w:val="008836A7"/>
    <w:rsid w:val="0088435A"/>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26CA"/>
    <w:rsid w:val="008C30DA"/>
    <w:rsid w:val="008C37D8"/>
    <w:rsid w:val="008C4E87"/>
    <w:rsid w:val="008C628B"/>
    <w:rsid w:val="008C67F6"/>
    <w:rsid w:val="008C7CD9"/>
    <w:rsid w:val="008D3B18"/>
    <w:rsid w:val="008D5E6A"/>
    <w:rsid w:val="008D68D4"/>
    <w:rsid w:val="008D7F59"/>
    <w:rsid w:val="008E0E42"/>
    <w:rsid w:val="008E10A7"/>
    <w:rsid w:val="008E2917"/>
    <w:rsid w:val="008E2ACE"/>
    <w:rsid w:val="008E4516"/>
    <w:rsid w:val="008E4F93"/>
    <w:rsid w:val="008E5721"/>
    <w:rsid w:val="008E57B3"/>
    <w:rsid w:val="008E67B5"/>
    <w:rsid w:val="008E6D94"/>
    <w:rsid w:val="008E6FD2"/>
    <w:rsid w:val="008E7841"/>
    <w:rsid w:val="008E7C23"/>
    <w:rsid w:val="008E7F8D"/>
    <w:rsid w:val="008F0676"/>
    <w:rsid w:val="008F06B7"/>
    <w:rsid w:val="008F2850"/>
    <w:rsid w:val="008F302C"/>
    <w:rsid w:val="008F400D"/>
    <w:rsid w:val="008F5B18"/>
    <w:rsid w:val="008F5FBA"/>
    <w:rsid w:val="008F6EC3"/>
    <w:rsid w:val="008F73B2"/>
    <w:rsid w:val="009024BC"/>
    <w:rsid w:val="009035A2"/>
    <w:rsid w:val="00906B0A"/>
    <w:rsid w:val="00907409"/>
    <w:rsid w:val="009074C8"/>
    <w:rsid w:val="00907FBF"/>
    <w:rsid w:val="00910442"/>
    <w:rsid w:val="0091065C"/>
    <w:rsid w:val="00910AEC"/>
    <w:rsid w:val="00911202"/>
    <w:rsid w:val="00912932"/>
    <w:rsid w:val="009136C3"/>
    <w:rsid w:val="00913D1E"/>
    <w:rsid w:val="009166C2"/>
    <w:rsid w:val="00917B78"/>
    <w:rsid w:val="00922D9F"/>
    <w:rsid w:val="009239D1"/>
    <w:rsid w:val="00924922"/>
    <w:rsid w:val="00925BAD"/>
    <w:rsid w:val="00925C95"/>
    <w:rsid w:val="00925C9C"/>
    <w:rsid w:val="009269E5"/>
    <w:rsid w:val="0093166D"/>
    <w:rsid w:val="00931CFE"/>
    <w:rsid w:val="009329B7"/>
    <w:rsid w:val="00933086"/>
    <w:rsid w:val="00933CA3"/>
    <w:rsid w:val="009340AB"/>
    <w:rsid w:val="00934102"/>
    <w:rsid w:val="00934D48"/>
    <w:rsid w:val="009360C1"/>
    <w:rsid w:val="00936192"/>
    <w:rsid w:val="00936642"/>
    <w:rsid w:val="009367AC"/>
    <w:rsid w:val="00936A76"/>
    <w:rsid w:val="00936D03"/>
    <w:rsid w:val="009370CC"/>
    <w:rsid w:val="00940C53"/>
    <w:rsid w:val="009416E1"/>
    <w:rsid w:val="0094247E"/>
    <w:rsid w:val="00942A08"/>
    <w:rsid w:val="00942CAD"/>
    <w:rsid w:val="00943363"/>
    <w:rsid w:val="00943D3B"/>
    <w:rsid w:val="009441A5"/>
    <w:rsid w:val="00944D9C"/>
    <w:rsid w:val="00946700"/>
    <w:rsid w:val="009469A8"/>
    <w:rsid w:val="009503BA"/>
    <w:rsid w:val="009513B4"/>
    <w:rsid w:val="0095197D"/>
    <w:rsid w:val="00952AFC"/>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A4E"/>
    <w:rsid w:val="009731BD"/>
    <w:rsid w:val="0097357C"/>
    <w:rsid w:val="009739B3"/>
    <w:rsid w:val="0097588C"/>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130E"/>
    <w:rsid w:val="00992FF8"/>
    <w:rsid w:val="00993DFD"/>
    <w:rsid w:val="00994908"/>
    <w:rsid w:val="00995670"/>
    <w:rsid w:val="00995912"/>
    <w:rsid w:val="00996373"/>
    <w:rsid w:val="00997705"/>
    <w:rsid w:val="00997B27"/>
    <w:rsid w:val="009A00F7"/>
    <w:rsid w:val="009A1215"/>
    <w:rsid w:val="009A1777"/>
    <w:rsid w:val="009A20E4"/>
    <w:rsid w:val="009A2448"/>
    <w:rsid w:val="009A250A"/>
    <w:rsid w:val="009A4213"/>
    <w:rsid w:val="009A4DAB"/>
    <w:rsid w:val="009A523A"/>
    <w:rsid w:val="009A5EB6"/>
    <w:rsid w:val="009A67CC"/>
    <w:rsid w:val="009A6F9E"/>
    <w:rsid w:val="009A7EAA"/>
    <w:rsid w:val="009B0602"/>
    <w:rsid w:val="009B0987"/>
    <w:rsid w:val="009B0A55"/>
    <w:rsid w:val="009B21BA"/>
    <w:rsid w:val="009B2348"/>
    <w:rsid w:val="009B28E3"/>
    <w:rsid w:val="009B2D09"/>
    <w:rsid w:val="009B372B"/>
    <w:rsid w:val="009B38BC"/>
    <w:rsid w:val="009B4A9A"/>
    <w:rsid w:val="009B4C43"/>
    <w:rsid w:val="009B4EC5"/>
    <w:rsid w:val="009B5089"/>
    <w:rsid w:val="009B50CC"/>
    <w:rsid w:val="009B67B3"/>
    <w:rsid w:val="009B71CB"/>
    <w:rsid w:val="009B739B"/>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190D"/>
    <w:rsid w:val="009D26F6"/>
    <w:rsid w:val="009D2AD9"/>
    <w:rsid w:val="009D2D62"/>
    <w:rsid w:val="009D31CD"/>
    <w:rsid w:val="009D32EE"/>
    <w:rsid w:val="009D3CB5"/>
    <w:rsid w:val="009D53A4"/>
    <w:rsid w:val="009D6029"/>
    <w:rsid w:val="009D6798"/>
    <w:rsid w:val="009D7121"/>
    <w:rsid w:val="009D712D"/>
    <w:rsid w:val="009E0147"/>
    <w:rsid w:val="009E2461"/>
    <w:rsid w:val="009E2E0D"/>
    <w:rsid w:val="009E37AB"/>
    <w:rsid w:val="009E3C8B"/>
    <w:rsid w:val="009E4CAB"/>
    <w:rsid w:val="009E51F9"/>
    <w:rsid w:val="009E52A8"/>
    <w:rsid w:val="009E54B7"/>
    <w:rsid w:val="009E5BE0"/>
    <w:rsid w:val="009E6E75"/>
    <w:rsid w:val="009F0D41"/>
    <w:rsid w:val="009F161C"/>
    <w:rsid w:val="009F2E54"/>
    <w:rsid w:val="009F2F18"/>
    <w:rsid w:val="009F2FA1"/>
    <w:rsid w:val="009F360E"/>
    <w:rsid w:val="009F4EF8"/>
    <w:rsid w:val="009F4F1B"/>
    <w:rsid w:val="009F5783"/>
    <w:rsid w:val="009F5872"/>
    <w:rsid w:val="009F59FD"/>
    <w:rsid w:val="009F6F6E"/>
    <w:rsid w:val="009F73DF"/>
    <w:rsid w:val="00A00009"/>
    <w:rsid w:val="00A00A96"/>
    <w:rsid w:val="00A00F88"/>
    <w:rsid w:val="00A01AAA"/>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1E95"/>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6028E"/>
    <w:rsid w:val="00A602C0"/>
    <w:rsid w:val="00A60CA4"/>
    <w:rsid w:val="00A61077"/>
    <w:rsid w:val="00A62167"/>
    <w:rsid w:val="00A62285"/>
    <w:rsid w:val="00A635D9"/>
    <w:rsid w:val="00A63AED"/>
    <w:rsid w:val="00A64BF1"/>
    <w:rsid w:val="00A64D22"/>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6B78"/>
    <w:rsid w:val="00A86C5B"/>
    <w:rsid w:val="00A906B6"/>
    <w:rsid w:val="00A9112D"/>
    <w:rsid w:val="00A91936"/>
    <w:rsid w:val="00A95290"/>
    <w:rsid w:val="00A95F06"/>
    <w:rsid w:val="00A96032"/>
    <w:rsid w:val="00A960E9"/>
    <w:rsid w:val="00A968B9"/>
    <w:rsid w:val="00A96E6C"/>
    <w:rsid w:val="00A9750A"/>
    <w:rsid w:val="00A97859"/>
    <w:rsid w:val="00A97F93"/>
    <w:rsid w:val="00AA0E4D"/>
    <w:rsid w:val="00AA1D83"/>
    <w:rsid w:val="00AA247E"/>
    <w:rsid w:val="00AA38AB"/>
    <w:rsid w:val="00AA3ED6"/>
    <w:rsid w:val="00AA53AA"/>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6B1"/>
    <w:rsid w:val="00AD6AD0"/>
    <w:rsid w:val="00AD73E4"/>
    <w:rsid w:val="00AE1D29"/>
    <w:rsid w:val="00AE207B"/>
    <w:rsid w:val="00AE42F5"/>
    <w:rsid w:val="00AE4721"/>
    <w:rsid w:val="00AE62B2"/>
    <w:rsid w:val="00AE7321"/>
    <w:rsid w:val="00AE747B"/>
    <w:rsid w:val="00AF0591"/>
    <w:rsid w:val="00AF1653"/>
    <w:rsid w:val="00AF265E"/>
    <w:rsid w:val="00AF497B"/>
    <w:rsid w:val="00AF66DC"/>
    <w:rsid w:val="00AF6AD8"/>
    <w:rsid w:val="00AF6DC0"/>
    <w:rsid w:val="00B00333"/>
    <w:rsid w:val="00B01B4B"/>
    <w:rsid w:val="00B01BB4"/>
    <w:rsid w:val="00B028A1"/>
    <w:rsid w:val="00B02DE3"/>
    <w:rsid w:val="00B037AA"/>
    <w:rsid w:val="00B04B0F"/>
    <w:rsid w:val="00B0617D"/>
    <w:rsid w:val="00B06264"/>
    <w:rsid w:val="00B066B1"/>
    <w:rsid w:val="00B1004F"/>
    <w:rsid w:val="00B10162"/>
    <w:rsid w:val="00B11EC6"/>
    <w:rsid w:val="00B11F59"/>
    <w:rsid w:val="00B1256C"/>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208B"/>
    <w:rsid w:val="00B42C6D"/>
    <w:rsid w:val="00B442AC"/>
    <w:rsid w:val="00B45159"/>
    <w:rsid w:val="00B4516E"/>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4662"/>
    <w:rsid w:val="00B65625"/>
    <w:rsid w:val="00B6581A"/>
    <w:rsid w:val="00B6600C"/>
    <w:rsid w:val="00B6639E"/>
    <w:rsid w:val="00B701A7"/>
    <w:rsid w:val="00B7069B"/>
    <w:rsid w:val="00B70890"/>
    <w:rsid w:val="00B70E19"/>
    <w:rsid w:val="00B71369"/>
    <w:rsid w:val="00B74638"/>
    <w:rsid w:val="00B74DA0"/>
    <w:rsid w:val="00B75B83"/>
    <w:rsid w:val="00B75EF9"/>
    <w:rsid w:val="00B75F9C"/>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A01C1"/>
    <w:rsid w:val="00BA0516"/>
    <w:rsid w:val="00BA06FA"/>
    <w:rsid w:val="00BA0A23"/>
    <w:rsid w:val="00BA1E53"/>
    <w:rsid w:val="00BA2F33"/>
    <w:rsid w:val="00BA3460"/>
    <w:rsid w:val="00BA377C"/>
    <w:rsid w:val="00BA3A56"/>
    <w:rsid w:val="00BA5F1E"/>
    <w:rsid w:val="00BA62AD"/>
    <w:rsid w:val="00BA635F"/>
    <w:rsid w:val="00BA672F"/>
    <w:rsid w:val="00BA6C04"/>
    <w:rsid w:val="00BA7782"/>
    <w:rsid w:val="00BA77A4"/>
    <w:rsid w:val="00BB0E23"/>
    <w:rsid w:val="00BB134D"/>
    <w:rsid w:val="00BB16C6"/>
    <w:rsid w:val="00BB239C"/>
    <w:rsid w:val="00BB28E3"/>
    <w:rsid w:val="00BB2A05"/>
    <w:rsid w:val="00BB6FBB"/>
    <w:rsid w:val="00BB7D8D"/>
    <w:rsid w:val="00BC0A42"/>
    <w:rsid w:val="00BC0DB0"/>
    <w:rsid w:val="00BC1170"/>
    <w:rsid w:val="00BC2E9D"/>
    <w:rsid w:val="00BC39AA"/>
    <w:rsid w:val="00BC3C5C"/>
    <w:rsid w:val="00BC45E1"/>
    <w:rsid w:val="00BC471A"/>
    <w:rsid w:val="00BC52D2"/>
    <w:rsid w:val="00BC5F67"/>
    <w:rsid w:val="00BC6C6D"/>
    <w:rsid w:val="00BC6D90"/>
    <w:rsid w:val="00BC6F58"/>
    <w:rsid w:val="00BC7134"/>
    <w:rsid w:val="00BC7230"/>
    <w:rsid w:val="00BC7C9E"/>
    <w:rsid w:val="00BD07C7"/>
    <w:rsid w:val="00BD14CE"/>
    <w:rsid w:val="00BD2FFA"/>
    <w:rsid w:val="00BD31DE"/>
    <w:rsid w:val="00BD3E65"/>
    <w:rsid w:val="00BD4376"/>
    <w:rsid w:val="00BD4652"/>
    <w:rsid w:val="00BD4942"/>
    <w:rsid w:val="00BD55D8"/>
    <w:rsid w:val="00BD62A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FCA"/>
    <w:rsid w:val="00BF25CF"/>
    <w:rsid w:val="00BF39F5"/>
    <w:rsid w:val="00BF5C89"/>
    <w:rsid w:val="00BF666B"/>
    <w:rsid w:val="00BF7E95"/>
    <w:rsid w:val="00BF7F5F"/>
    <w:rsid w:val="00C005B0"/>
    <w:rsid w:val="00C00650"/>
    <w:rsid w:val="00C007C3"/>
    <w:rsid w:val="00C0085C"/>
    <w:rsid w:val="00C01685"/>
    <w:rsid w:val="00C01CEF"/>
    <w:rsid w:val="00C021BB"/>
    <w:rsid w:val="00C02C9D"/>
    <w:rsid w:val="00C037CA"/>
    <w:rsid w:val="00C03932"/>
    <w:rsid w:val="00C04DE5"/>
    <w:rsid w:val="00C04F3B"/>
    <w:rsid w:val="00C05838"/>
    <w:rsid w:val="00C05F77"/>
    <w:rsid w:val="00C06F4D"/>
    <w:rsid w:val="00C079CB"/>
    <w:rsid w:val="00C07C01"/>
    <w:rsid w:val="00C12264"/>
    <w:rsid w:val="00C127C8"/>
    <w:rsid w:val="00C135B7"/>
    <w:rsid w:val="00C13F8F"/>
    <w:rsid w:val="00C1477B"/>
    <w:rsid w:val="00C14E18"/>
    <w:rsid w:val="00C15900"/>
    <w:rsid w:val="00C15DB0"/>
    <w:rsid w:val="00C16227"/>
    <w:rsid w:val="00C16BC7"/>
    <w:rsid w:val="00C16F22"/>
    <w:rsid w:val="00C20393"/>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F01"/>
    <w:rsid w:val="00C4629E"/>
    <w:rsid w:val="00C4698C"/>
    <w:rsid w:val="00C47EA1"/>
    <w:rsid w:val="00C50614"/>
    <w:rsid w:val="00C50ADB"/>
    <w:rsid w:val="00C50DD6"/>
    <w:rsid w:val="00C5207F"/>
    <w:rsid w:val="00C52D21"/>
    <w:rsid w:val="00C52EF8"/>
    <w:rsid w:val="00C54910"/>
    <w:rsid w:val="00C54E0E"/>
    <w:rsid w:val="00C5605A"/>
    <w:rsid w:val="00C56513"/>
    <w:rsid w:val="00C565E8"/>
    <w:rsid w:val="00C56E34"/>
    <w:rsid w:val="00C573B1"/>
    <w:rsid w:val="00C5767F"/>
    <w:rsid w:val="00C613BC"/>
    <w:rsid w:val="00C6146D"/>
    <w:rsid w:val="00C640E6"/>
    <w:rsid w:val="00C64192"/>
    <w:rsid w:val="00C653FB"/>
    <w:rsid w:val="00C66545"/>
    <w:rsid w:val="00C67481"/>
    <w:rsid w:val="00C67623"/>
    <w:rsid w:val="00C70714"/>
    <w:rsid w:val="00C70C88"/>
    <w:rsid w:val="00C70EFD"/>
    <w:rsid w:val="00C711D9"/>
    <w:rsid w:val="00C717C9"/>
    <w:rsid w:val="00C72017"/>
    <w:rsid w:val="00C7351D"/>
    <w:rsid w:val="00C74560"/>
    <w:rsid w:val="00C74A7E"/>
    <w:rsid w:val="00C74D3A"/>
    <w:rsid w:val="00C750A1"/>
    <w:rsid w:val="00C75475"/>
    <w:rsid w:val="00C75878"/>
    <w:rsid w:val="00C76BBB"/>
    <w:rsid w:val="00C772CA"/>
    <w:rsid w:val="00C779D4"/>
    <w:rsid w:val="00C77C0E"/>
    <w:rsid w:val="00C80B32"/>
    <w:rsid w:val="00C821A5"/>
    <w:rsid w:val="00C826BF"/>
    <w:rsid w:val="00C8303A"/>
    <w:rsid w:val="00C84303"/>
    <w:rsid w:val="00C8493F"/>
    <w:rsid w:val="00C85915"/>
    <w:rsid w:val="00C85F5E"/>
    <w:rsid w:val="00C87EE9"/>
    <w:rsid w:val="00C90F9B"/>
    <w:rsid w:val="00C935F6"/>
    <w:rsid w:val="00C9475D"/>
    <w:rsid w:val="00C947C4"/>
    <w:rsid w:val="00C95D6B"/>
    <w:rsid w:val="00C95EA0"/>
    <w:rsid w:val="00C96747"/>
    <w:rsid w:val="00C96CB2"/>
    <w:rsid w:val="00C9788C"/>
    <w:rsid w:val="00C97C59"/>
    <w:rsid w:val="00CA02C3"/>
    <w:rsid w:val="00CA40AB"/>
    <w:rsid w:val="00CA5408"/>
    <w:rsid w:val="00CB1766"/>
    <w:rsid w:val="00CB196C"/>
    <w:rsid w:val="00CB1E90"/>
    <w:rsid w:val="00CB2909"/>
    <w:rsid w:val="00CB3A03"/>
    <w:rsid w:val="00CB3B10"/>
    <w:rsid w:val="00CB3B77"/>
    <w:rsid w:val="00CB469F"/>
    <w:rsid w:val="00CB4831"/>
    <w:rsid w:val="00CB4EAC"/>
    <w:rsid w:val="00CB5DBA"/>
    <w:rsid w:val="00CB5FBD"/>
    <w:rsid w:val="00CB6701"/>
    <w:rsid w:val="00CB7D6D"/>
    <w:rsid w:val="00CB7F2D"/>
    <w:rsid w:val="00CC0090"/>
    <w:rsid w:val="00CC044F"/>
    <w:rsid w:val="00CC0D62"/>
    <w:rsid w:val="00CC3084"/>
    <w:rsid w:val="00CC57C1"/>
    <w:rsid w:val="00CC594E"/>
    <w:rsid w:val="00CC759C"/>
    <w:rsid w:val="00CD0363"/>
    <w:rsid w:val="00CD171A"/>
    <w:rsid w:val="00CD1CCD"/>
    <w:rsid w:val="00CD4BBB"/>
    <w:rsid w:val="00CD4F9A"/>
    <w:rsid w:val="00CD507B"/>
    <w:rsid w:val="00CD79F7"/>
    <w:rsid w:val="00CE10A1"/>
    <w:rsid w:val="00CE113C"/>
    <w:rsid w:val="00CE138D"/>
    <w:rsid w:val="00CE1C3A"/>
    <w:rsid w:val="00CE31E2"/>
    <w:rsid w:val="00CE3714"/>
    <w:rsid w:val="00CE3FA5"/>
    <w:rsid w:val="00CE4C48"/>
    <w:rsid w:val="00CE6B98"/>
    <w:rsid w:val="00CE6C1C"/>
    <w:rsid w:val="00CE7071"/>
    <w:rsid w:val="00CE708F"/>
    <w:rsid w:val="00CE7839"/>
    <w:rsid w:val="00CE7B3F"/>
    <w:rsid w:val="00CF0EF2"/>
    <w:rsid w:val="00CF1DF2"/>
    <w:rsid w:val="00CF1F81"/>
    <w:rsid w:val="00CF22B3"/>
    <w:rsid w:val="00CF294C"/>
    <w:rsid w:val="00CF732A"/>
    <w:rsid w:val="00D02025"/>
    <w:rsid w:val="00D0250E"/>
    <w:rsid w:val="00D0343C"/>
    <w:rsid w:val="00D035CB"/>
    <w:rsid w:val="00D03A35"/>
    <w:rsid w:val="00D06AA3"/>
    <w:rsid w:val="00D07526"/>
    <w:rsid w:val="00D07C5B"/>
    <w:rsid w:val="00D1183B"/>
    <w:rsid w:val="00D12CDF"/>
    <w:rsid w:val="00D1308F"/>
    <w:rsid w:val="00D13DE2"/>
    <w:rsid w:val="00D14E71"/>
    <w:rsid w:val="00D20732"/>
    <w:rsid w:val="00D207B2"/>
    <w:rsid w:val="00D240C0"/>
    <w:rsid w:val="00D24454"/>
    <w:rsid w:val="00D24A6C"/>
    <w:rsid w:val="00D25A76"/>
    <w:rsid w:val="00D25C14"/>
    <w:rsid w:val="00D27486"/>
    <w:rsid w:val="00D2762C"/>
    <w:rsid w:val="00D308D8"/>
    <w:rsid w:val="00D31681"/>
    <w:rsid w:val="00D320C1"/>
    <w:rsid w:val="00D3344A"/>
    <w:rsid w:val="00D35525"/>
    <w:rsid w:val="00D35659"/>
    <w:rsid w:val="00D35C17"/>
    <w:rsid w:val="00D36BE9"/>
    <w:rsid w:val="00D36D61"/>
    <w:rsid w:val="00D3722A"/>
    <w:rsid w:val="00D37A9E"/>
    <w:rsid w:val="00D432C2"/>
    <w:rsid w:val="00D436B4"/>
    <w:rsid w:val="00D43E13"/>
    <w:rsid w:val="00D43F58"/>
    <w:rsid w:val="00D44893"/>
    <w:rsid w:val="00D468A0"/>
    <w:rsid w:val="00D46BEA"/>
    <w:rsid w:val="00D471E8"/>
    <w:rsid w:val="00D47829"/>
    <w:rsid w:val="00D47927"/>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1307"/>
    <w:rsid w:val="00D7143F"/>
    <w:rsid w:val="00D72F77"/>
    <w:rsid w:val="00D7484D"/>
    <w:rsid w:val="00D74F46"/>
    <w:rsid w:val="00D7507B"/>
    <w:rsid w:val="00D7557F"/>
    <w:rsid w:val="00D75BC9"/>
    <w:rsid w:val="00D75EE3"/>
    <w:rsid w:val="00D7663E"/>
    <w:rsid w:val="00D76A50"/>
    <w:rsid w:val="00D77160"/>
    <w:rsid w:val="00D774B9"/>
    <w:rsid w:val="00D80429"/>
    <w:rsid w:val="00D81BB1"/>
    <w:rsid w:val="00D81C9B"/>
    <w:rsid w:val="00D82C2D"/>
    <w:rsid w:val="00D8400A"/>
    <w:rsid w:val="00D84771"/>
    <w:rsid w:val="00D84B40"/>
    <w:rsid w:val="00D84BD0"/>
    <w:rsid w:val="00D84D8C"/>
    <w:rsid w:val="00D84F6A"/>
    <w:rsid w:val="00D869D2"/>
    <w:rsid w:val="00D86B3D"/>
    <w:rsid w:val="00D87B4A"/>
    <w:rsid w:val="00D90171"/>
    <w:rsid w:val="00D90F27"/>
    <w:rsid w:val="00D90F8B"/>
    <w:rsid w:val="00D92F3E"/>
    <w:rsid w:val="00D92F91"/>
    <w:rsid w:val="00D94075"/>
    <w:rsid w:val="00D95F43"/>
    <w:rsid w:val="00D96294"/>
    <w:rsid w:val="00D96A34"/>
    <w:rsid w:val="00D97E79"/>
    <w:rsid w:val="00DA17B0"/>
    <w:rsid w:val="00DA1EA6"/>
    <w:rsid w:val="00DA2C00"/>
    <w:rsid w:val="00DA2C0C"/>
    <w:rsid w:val="00DA3562"/>
    <w:rsid w:val="00DA3CA7"/>
    <w:rsid w:val="00DA3CB4"/>
    <w:rsid w:val="00DA5494"/>
    <w:rsid w:val="00DA5E1F"/>
    <w:rsid w:val="00DA6D82"/>
    <w:rsid w:val="00DA6E7C"/>
    <w:rsid w:val="00DB0227"/>
    <w:rsid w:val="00DB0702"/>
    <w:rsid w:val="00DB1431"/>
    <w:rsid w:val="00DB169C"/>
    <w:rsid w:val="00DB180E"/>
    <w:rsid w:val="00DB1A90"/>
    <w:rsid w:val="00DB210F"/>
    <w:rsid w:val="00DB27AF"/>
    <w:rsid w:val="00DB292F"/>
    <w:rsid w:val="00DB3966"/>
    <w:rsid w:val="00DB396C"/>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D126B"/>
    <w:rsid w:val="00DD1A21"/>
    <w:rsid w:val="00DD1C63"/>
    <w:rsid w:val="00DD28EA"/>
    <w:rsid w:val="00DD39D1"/>
    <w:rsid w:val="00DD3A7B"/>
    <w:rsid w:val="00DD4C74"/>
    <w:rsid w:val="00DD5106"/>
    <w:rsid w:val="00DD5423"/>
    <w:rsid w:val="00DD5E8E"/>
    <w:rsid w:val="00DD620A"/>
    <w:rsid w:val="00DD762C"/>
    <w:rsid w:val="00DE0F77"/>
    <w:rsid w:val="00DE11D6"/>
    <w:rsid w:val="00DE1C44"/>
    <w:rsid w:val="00DE6166"/>
    <w:rsid w:val="00DF0B9B"/>
    <w:rsid w:val="00DF0E05"/>
    <w:rsid w:val="00DF14FC"/>
    <w:rsid w:val="00DF2C09"/>
    <w:rsid w:val="00DF2C1F"/>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7B76"/>
    <w:rsid w:val="00E105BC"/>
    <w:rsid w:val="00E108C8"/>
    <w:rsid w:val="00E114D9"/>
    <w:rsid w:val="00E12A9D"/>
    <w:rsid w:val="00E12CC7"/>
    <w:rsid w:val="00E13112"/>
    <w:rsid w:val="00E134A9"/>
    <w:rsid w:val="00E13D18"/>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70F1"/>
    <w:rsid w:val="00E37552"/>
    <w:rsid w:val="00E37FAF"/>
    <w:rsid w:val="00E42B30"/>
    <w:rsid w:val="00E42DA2"/>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E0E"/>
    <w:rsid w:val="00E65A41"/>
    <w:rsid w:val="00E65D1C"/>
    <w:rsid w:val="00E70D0F"/>
    <w:rsid w:val="00E710C9"/>
    <w:rsid w:val="00E715B3"/>
    <w:rsid w:val="00E724E4"/>
    <w:rsid w:val="00E73312"/>
    <w:rsid w:val="00E735D4"/>
    <w:rsid w:val="00E738C7"/>
    <w:rsid w:val="00E742A0"/>
    <w:rsid w:val="00E74CFA"/>
    <w:rsid w:val="00E75928"/>
    <w:rsid w:val="00E75990"/>
    <w:rsid w:val="00E76439"/>
    <w:rsid w:val="00E76BAC"/>
    <w:rsid w:val="00E774E5"/>
    <w:rsid w:val="00E77642"/>
    <w:rsid w:val="00E77662"/>
    <w:rsid w:val="00E80317"/>
    <w:rsid w:val="00E804DF"/>
    <w:rsid w:val="00E8127E"/>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DE1"/>
    <w:rsid w:val="00E9308B"/>
    <w:rsid w:val="00E94F8A"/>
    <w:rsid w:val="00E959B6"/>
    <w:rsid w:val="00E95DA1"/>
    <w:rsid w:val="00E96DCA"/>
    <w:rsid w:val="00EA0F88"/>
    <w:rsid w:val="00EA1B0F"/>
    <w:rsid w:val="00EA1C0A"/>
    <w:rsid w:val="00EA1E47"/>
    <w:rsid w:val="00EA3BFB"/>
    <w:rsid w:val="00EB0730"/>
    <w:rsid w:val="00EB0CA0"/>
    <w:rsid w:val="00EB1787"/>
    <w:rsid w:val="00EB2B52"/>
    <w:rsid w:val="00EB33B2"/>
    <w:rsid w:val="00EB4E77"/>
    <w:rsid w:val="00EB5251"/>
    <w:rsid w:val="00EB5425"/>
    <w:rsid w:val="00EB6058"/>
    <w:rsid w:val="00EB69F9"/>
    <w:rsid w:val="00EB7077"/>
    <w:rsid w:val="00EC0E72"/>
    <w:rsid w:val="00EC18C3"/>
    <w:rsid w:val="00EC2317"/>
    <w:rsid w:val="00EC2990"/>
    <w:rsid w:val="00EC2A4D"/>
    <w:rsid w:val="00EC36BD"/>
    <w:rsid w:val="00EC47BB"/>
    <w:rsid w:val="00EC4800"/>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227"/>
    <w:rsid w:val="00F11706"/>
    <w:rsid w:val="00F122E7"/>
    <w:rsid w:val="00F137B4"/>
    <w:rsid w:val="00F14355"/>
    <w:rsid w:val="00F147DB"/>
    <w:rsid w:val="00F152B2"/>
    <w:rsid w:val="00F15518"/>
    <w:rsid w:val="00F1565F"/>
    <w:rsid w:val="00F157B5"/>
    <w:rsid w:val="00F200E3"/>
    <w:rsid w:val="00F210BA"/>
    <w:rsid w:val="00F21AF7"/>
    <w:rsid w:val="00F22AFE"/>
    <w:rsid w:val="00F230D5"/>
    <w:rsid w:val="00F257BD"/>
    <w:rsid w:val="00F265F6"/>
    <w:rsid w:val="00F26BE7"/>
    <w:rsid w:val="00F27291"/>
    <w:rsid w:val="00F31A65"/>
    <w:rsid w:val="00F320D1"/>
    <w:rsid w:val="00F32569"/>
    <w:rsid w:val="00F33C90"/>
    <w:rsid w:val="00F34426"/>
    <w:rsid w:val="00F34AC2"/>
    <w:rsid w:val="00F3510F"/>
    <w:rsid w:val="00F35C22"/>
    <w:rsid w:val="00F36014"/>
    <w:rsid w:val="00F411E6"/>
    <w:rsid w:val="00F412CF"/>
    <w:rsid w:val="00F41337"/>
    <w:rsid w:val="00F41940"/>
    <w:rsid w:val="00F43CE7"/>
    <w:rsid w:val="00F44136"/>
    <w:rsid w:val="00F44405"/>
    <w:rsid w:val="00F444C5"/>
    <w:rsid w:val="00F4474B"/>
    <w:rsid w:val="00F45664"/>
    <w:rsid w:val="00F46255"/>
    <w:rsid w:val="00F473B8"/>
    <w:rsid w:val="00F5290B"/>
    <w:rsid w:val="00F52DA1"/>
    <w:rsid w:val="00F52E8F"/>
    <w:rsid w:val="00F53B21"/>
    <w:rsid w:val="00F546B1"/>
    <w:rsid w:val="00F5470F"/>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ECE"/>
    <w:rsid w:val="00F818C7"/>
    <w:rsid w:val="00F81900"/>
    <w:rsid w:val="00F828B8"/>
    <w:rsid w:val="00F829D3"/>
    <w:rsid w:val="00F82CC0"/>
    <w:rsid w:val="00F83A3D"/>
    <w:rsid w:val="00F83ED3"/>
    <w:rsid w:val="00F841B9"/>
    <w:rsid w:val="00F84472"/>
    <w:rsid w:val="00F857B4"/>
    <w:rsid w:val="00F86178"/>
    <w:rsid w:val="00F86C88"/>
    <w:rsid w:val="00F87477"/>
    <w:rsid w:val="00F87535"/>
    <w:rsid w:val="00F87D2E"/>
    <w:rsid w:val="00F913BE"/>
    <w:rsid w:val="00F915A2"/>
    <w:rsid w:val="00F91C82"/>
    <w:rsid w:val="00F92D44"/>
    <w:rsid w:val="00F9335D"/>
    <w:rsid w:val="00F94491"/>
    <w:rsid w:val="00F962B4"/>
    <w:rsid w:val="00F9698D"/>
    <w:rsid w:val="00FA0210"/>
    <w:rsid w:val="00FA325A"/>
    <w:rsid w:val="00FA37CA"/>
    <w:rsid w:val="00FA3AA3"/>
    <w:rsid w:val="00FA3ECA"/>
    <w:rsid w:val="00FA4061"/>
    <w:rsid w:val="00FA5D62"/>
    <w:rsid w:val="00FB0131"/>
    <w:rsid w:val="00FB08CC"/>
    <w:rsid w:val="00FB1B92"/>
    <w:rsid w:val="00FB1E2E"/>
    <w:rsid w:val="00FB28CE"/>
    <w:rsid w:val="00FB3686"/>
    <w:rsid w:val="00FB443C"/>
    <w:rsid w:val="00FB4545"/>
    <w:rsid w:val="00FB4BCB"/>
    <w:rsid w:val="00FB578C"/>
    <w:rsid w:val="00FB7BC0"/>
    <w:rsid w:val="00FC1A5C"/>
    <w:rsid w:val="00FC253E"/>
    <w:rsid w:val="00FC25CB"/>
    <w:rsid w:val="00FC3956"/>
    <w:rsid w:val="00FC39EA"/>
    <w:rsid w:val="00FC4ECC"/>
    <w:rsid w:val="00FC67B1"/>
    <w:rsid w:val="00FD147A"/>
    <w:rsid w:val="00FD15AF"/>
    <w:rsid w:val="00FD23EE"/>
    <w:rsid w:val="00FD2699"/>
    <w:rsid w:val="00FD2F1A"/>
    <w:rsid w:val="00FD41E0"/>
    <w:rsid w:val="00FD46F2"/>
    <w:rsid w:val="00FD5B12"/>
    <w:rsid w:val="00FD5F57"/>
    <w:rsid w:val="00FD73EE"/>
    <w:rsid w:val="00FD7F01"/>
    <w:rsid w:val="00FE0418"/>
    <w:rsid w:val="00FE30CA"/>
    <w:rsid w:val="00FE44CF"/>
    <w:rsid w:val="00FE4692"/>
    <w:rsid w:val="00FE4721"/>
    <w:rsid w:val="00FE4D2A"/>
    <w:rsid w:val="00FE4FD0"/>
    <w:rsid w:val="00FE555F"/>
    <w:rsid w:val="00FE5B95"/>
    <w:rsid w:val="00FF0455"/>
    <w:rsid w:val="00FF0664"/>
    <w:rsid w:val="00FF0786"/>
    <w:rsid w:val="00FF0A84"/>
    <w:rsid w:val="00FF0DC6"/>
    <w:rsid w:val="00FF1532"/>
    <w:rsid w:val="00FF1D16"/>
    <w:rsid w:val="00FF1DDA"/>
    <w:rsid w:val="00FF6251"/>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4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799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ments-commentaires@scc-csc.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784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cc-csc.ca/case-dossier/info/sum-som-eng.aspx?cas=3789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c-csc.ca/case-dossier/info/sum-som-fra.aspx?cas=3786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94F1B-EB4F-47A9-BEA8-43610D8A3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3219</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2018-07-25T17:02:00Z</dcterms:created>
  <dcterms:modified xsi:type="dcterms:W3CDTF">2018-07-25T17:02:00Z</dcterms:modified>
</cp:coreProperties>
</file>