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7A637F" w:rsidRDefault="006C46EC" w:rsidP="00DF33A9">
      <w:pPr>
        <w:pStyle w:val="Header"/>
        <w:jc w:val="center"/>
        <w:rPr>
          <w:b/>
          <w:sz w:val="32"/>
        </w:rPr>
      </w:pPr>
      <w:r w:rsidRPr="007A637F">
        <w:rPr>
          <w:b/>
          <w:sz w:val="32"/>
        </w:rPr>
        <w:t>S</w:t>
      </w:r>
      <w:r w:rsidR="00DF33A9" w:rsidRPr="007A637F">
        <w:rPr>
          <w:b/>
          <w:sz w:val="32"/>
        </w:rPr>
        <w:t>upreme Court of Canada / Cour suprême du Canada</w:t>
      </w:r>
    </w:p>
    <w:p w:rsidR="00DF33A9" w:rsidRPr="007A637F" w:rsidRDefault="00DF33A9" w:rsidP="00DF33A9">
      <w:pPr>
        <w:widowControl w:val="0"/>
        <w:rPr>
          <w:i/>
        </w:rPr>
      </w:pPr>
    </w:p>
    <w:p w:rsidR="00DF33A9" w:rsidRPr="007A637F" w:rsidRDefault="00DF33A9" w:rsidP="00DF33A9">
      <w:pPr>
        <w:widowControl w:val="0"/>
        <w:rPr>
          <w:i/>
        </w:rPr>
      </w:pPr>
    </w:p>
    <w:p w:rsidR="00DF33A9" w:rsidRPr="007A637F" w:rsidRDefault="00DF33A9" w:rsidP="00DF33A9">
      <w:pPr>
        <w:widowControl w:val="0"/>
        <w:rPr>
          <w:i/>
          <w:lang w:val="fr-CA"/>
        </w:rPr>
      </w:pPr>
      <w:r w:rsidRPr="007A637F">
        <w:rPr>
          <w:i/>
          <w:lang w:val="fr-CA"/>
        </w:rPr>
        <w:t>(</w:t>
      </w:r>
      <w:proofErr w:type="gramStart"/>
      <w:r w:rsidRPr="007A637F">
        <w:rPr>
          <w:i/>
          <w:lang w:val="fr-CA"/>
        </w:rPr>
        <w:t>le</w:t>
      </w:r>
      <w:proofErr w:type="gramEnd"/>
      <w:r w:rsidRPr="007A637F">
        <w:rPr>
          <w:i/>
          <w:lang w:val="fr-CA"/>
        </w:rPr>
        <w:t xml:space="preserve"> français suit)</w:t>
      </w:r>
    </w:p>
    <w:p w:rsidR="00DF33A9" w:rsidRPr="007A637F" w:rsidRDefault="00DF33A9" w:rsidP="00DF33A9">
      <w:pPr>
        <w:widowControl w:val="0"/>
        <w:rPr>
          <w:lang w:val="fr-CA"/>
        </w:rPr>
      </w:pPr>
    </w:p>
    <w:p w:rsidR="00DF33A9" w:rsidRPr="007A637F" w:rsidRDefault="001E2235" w:rsidP="00DF33A9">
      <w:pPr>
        <w:widowControl w:val="0"/>
        <w:jc w:val="center"/>
        <w:rPr>
          <w:b/>
          <w:lang w:val="fr-CA"/>
        </w:rPr>
      </w:pPr>
      <w:r w:rsidRPr="007A637F">
        <w:fldChar w:fldCharType="begin"/>
      </w:r>
      <w:r w:rsidR="00DF33A9" w:rsidRPr="007A637F">
        <w:rPr>
          <w:lang w:val="fr-CA"/>
        </w:rPr>
        <w:instrText xml:space="preserve"> SEQ CHAPTER \h \r 1</w:instrText>
      </w:r>
      <w:r w:rsidRPr="007A637F">
        <w:fldChar w:fldCharType="end"/>
      </w:r>
      <w:r w:rsidR="00DF33A9" w:rsidRPr="007A637F">
        <w:rPr>
          <w:b/>
          <w:lang w:val="fr-CA"/>
        </w:rPr>
        <w:t>JUDGMENT IN APPEA</w:t>
      </w:r>
      <w:r w:rsidR="00671A3B" w:rsidRPr="007A637F">
        <w:rPr>
          <w:b/>
          <w:lang w:val="fr-CA"/>
        </w:rPr>
        <w:t>L</w:t>
      </w:r>
    </w:p>
    <w:p w:rsidR="00DF33A9" w:rsidRPr="007A637F" w:rsidRDefault="00DF33A9" w:rsidP="0050239F">
      <w:pPr>
        <w:widowControl w:val="0"/>
        <w:rPr>
          <w:lang w:val="fr-CA"/>
        </w:rPr>
      </w:pPr>
    </w:p>
    <w:p w:rsidR="00DF33A9" w:rsidRPr="007A637F" w:rsidRDefault="005205FC" w:rsidP="00DF33A9">
      <w:pPr>
        <w:widowControl w:val="0"/>
        <w:rPr>
          <w:b/>
        </w:rPr>
      </w:pPr>
      <w:r w:rsidRPr="007A637F">
        <w:rPr>
          <w:b/>
        </w:rPr>
        <w:t>January</w:t>
      </w:r>
      <w:r w:rsidR="006E047B" w:rsidRPr="007A637F">
        <w:rPr>
          <w:b/>
        </w:rPr>
        <w:t xml:space="preserve"> </w:t>
      </w:r>
      <w:r w:rsidR="000B1CC1" w:rsidRPr="007A637F">
        <w:rPr>
          <w:b/>
        </w:rPr>
        <w:t>25</w:t>
      </w:r>
      <w:r w:rsidR="00425D2C" w:rsidRPr="007A637F">
        <w:rPr>
          <w:b/>
        </w:rPr>
        <w:t>, 201</w:t>
      </w:r>
      <w:r w:rsidRPr="007A637F">
        <w:rPr>
          <w:b/>
        </w:rPr>
        <w:t>9</w:t>
      </w:r>
    </w:p>
    <w:p w:rsidR="00DF33A9" w:rsidRPr="007A637F" w:rsidRDefault="00DF33A9" w:rsidP="00DF33A9">
      <w:pPr>
        <w:widowControl w:val="0"/>
        <w:rPr>
          <w:b/>
        </w:rPr>
      </w:pPr>
      <w:r w:rsidRPr="007A637F">
        <w:rPr>
          <w:b/>
        </w:rPr>
        <w:t>For immediate release</w:t>
      </w:r>
    </w:p>
    <w:p w:rsidR="00DF33A9" w:rsidRPr="007A637F" w:rsidRDefault="00DF33A9" w:rsidP="00DF33A9">
      <w:pPr>
        <w:widowControl w:val="0"/>
      </w:pPr>
    </w:p>
    <w:p w:rsidR="00DF33A9" w:rsidRPr="007A637F" w:rsidRDefault="00DF33A9" w:rsidP="00DF33A9">
      <w:pPr>
        <w:widowControl w:val="0"/>
      </w:pPr>
      <w:r w:rsidRPr="007A637F">
        <w:rPr>
          <w:b/>
        </w:rPr>
        <w:t>OTTAWA</w:t>
      </w:r>
      <w:r w:rsidRPr="007A637F">
        <w:t xml:space="preserve"> – The Supreme Court of Canada has today deposited with the Registrar </w:t>
      </w:r>
      <w:r w:rsidR="004972A6" w:rsidRPr="007A637F">
        <w:t>judgment in the following appeal</w:t>
      </w:r>
      <w:r w:rsidRPr="007A637F">
        <w:t>.</w:t>
      </w:r>
    </w:p>
    <w:p w:rsidR="00DF33A9" w:rsidRPr="007A637F" w:rsidRDefault="00DF33A9" w:rsidP="00DF33A9">
      <w:pPr>
        <w:widowControl w:val="0"/>
      </w:pPr>
    </w:p>
    <w:p w:rsidR="00DF33A9" w:rsidRPr="007A637F" w:rsidRDefault="0050239F" w:rsidP="002006F9">
      <w:pPr>
        <w:tabs>
          <w:tab w:val="left" w:pos="720"/>
          <w:tab w:val="left" w:pos="1296"/>
          <w:tab w:val="left" w:pos="2160"/>
          <w:tab w:val="left" w:pos="2880"/>
          <w:tab w:val="left" w:pos="4320"/>
          <w:tab w:val="left" w:pos="10224"/>
          <w:tab w:val="left" w:pos="11376"/>
        </w:tabs>
        <w:jc w:val="both"/>
      </w:pPr>
      <w:r w:rsidRPr="007A637F">
        <w:t xml:space="preserve">The </w:t>
      </w:r>
      <w:hyperlink r:id="rId7" w:history="1">
        <w:r w:rsidRPr="007A637F">
          <w:rPr>
            <w:rStyle w:val="Hyperlink"/>
          </w:rPr>
          <w:t>r</w:t>
        </w:r>
        <w:r w:rsidR="00DF33A9" w:rsidRPr="007A637F">
          <w:rPr>
            <w:rStyle w:val="Hyperlink"/>
          </w:rPr>
          <w:t>easons for judgment</w:t>
        </w:r>
      </w:hyperlink>
      <w:r w:rsidR="00DF33A9" w:rsidRPr="007A637F">
        <w:t xml:space="preserve"> will be available shortly</w:t>
      </w:r>
      <w:r w:rsidR="006E047B" w:rsidRPr="007A637F">
        <w:rPr>
          <w:rStyle w:val="Hyperlink"/>
          <w:color w:val="auto"/>
          <w:u w:val="none"/>
        </w:rPr>
        <w:t>.</w:t>
      </w:r>
    </w:p>
    <w:p w:rsidR="00DA7E05" w:rsidRPr="007A637F" w:rsidRDefault="00DA7E05" w:rsidP="00DF33A9">
      <w:pPr>
        <w:widowControl w:val="0"/>
      </w:pPr>
    </w:p>
    <w:p w:rsidR="00AA2A9D" w:rsidRPr="007A637F" w:rsidRDefault="00AA2A9D" w:rsidP="00DF33A9">
      <w:pPr>
        <w:widowControl w:val="0"/>
      </w:pPr>
    </w:p>
    <w:p w:rsidR="00DF33A9" w:rsidRPr="007A637F" w:rsidRDefault="00DF33A9" w:rsidP="00DF33A9">
      <w:pPr>
        <w:widowControl w:val="0"/>
        <w:jc w:val="center"/>
        <w:rPr>
          <w:lang w:val="fr-CA"/>
        </w:rPr>
      </w:pPr>
      <w:r w:rsidRPr="007A637F">
        <w:rPr>
          <w:b/>
          <w:lang w:val="fr-CA"/>
        </w:rPr>
        <w:t>JUGEMENT SUR APPEL</w:t>
      </w:r>
    </w:p>
    <w:p w:rsidR="00DF33A9" w:rsidRPr="007A637F" w:rsidRDefault="00DF33A9" w:rsidP="00DF33A9">
      <w:pPr>
        <w:widowControl w:val="0"/>
        <w:rPr>
          <w:lang w:val="fr-CA"/>
        </w:rPr>
      </w:pPr>
    </w:p>
    <w:p w:rsidR="00DF33A9" w:rsidRPr="007A637F" w:rsidRDefault="00DF33A9" w:rsidP="00DF33A9">
      <w:pPr>
        <w:widowControl w:val="0"/>
        <w:rPr>
          <w:b/>
          <w:lang w:val="fr-CA"/>
        </w:rPr>
      </w:pPr>
      <w:r w:rsidRPr="007A637F">
        <w:rPr>
          <w:b/>
          <w:lang w:val="fr-CA"/>
        </w:rPr>
        <w:t xml:space="preserve">Le </w:t>
      </w:r>
      <w:r w:rsidR="000B1CC1" w:rsidRPr="007A637F">
        <w:rPr>
          <w:b/>
          <w:lang w:val="fr-CA"/>
        </w:rPr>
        <w:t>25</w:t>
      </w:r>
      <w:r w:rsidR="004972A6" w:rsidRPr="007A637F">
        <w:rPr>
          <w:b/>
          <w:lang w:val="fr-CA"/>
        </w:rPr>
        <w:t xml:space="preserve"> </w:t>
      </w:r>
      <w:r w:rsidR="005205FC" w:rsidRPr="007A637F">
        <w:rPr>
          <w:b/>
          <w:lang w:val="fr-CA"/>
        </w:rPr>
        <w:t>janvier</w:t>
      </w:r>
      <w:r w:rsidR="00BB1936" w:rsidRPr="007A637F">
        <w:rPr>
          <w:b/>
          <w:lang w:val="fr-CA"/>
        </w:rPr>
        <w:t xml:space="preserve"> </w:t>
      </w:r>
      <w:r w:rsidR="007B36C2" w:rsidRPr="007A637F">
        <w:rPr>
          <w:b/>
          <w:lang w:val="fr-CA"/>
        </w:rPr>
        <w:t>201</w:t>
      </w:r>
      <w:r w:rsidR="005205FC" w:rsidRPr="007A637F">
        <w:rPr>
          <w:b/>
          <w:lang w:val="fr-CA"/>
        </w:rPr>
        <w:t>9</w:t>
      </w:r>
    </w:p>
    <w:p w:rsidR="00DF33A9" w:rsidRPr="007A637F" w:rsidRDefault="00DF33A9" w:rsidP="00DF33A9">
      <w:pPr>
        <w:widowControl w:val="0"/>
        <w:rPr>
          <w:b/>
          <w:lang w:val="fr-CA"/>
        </w:rPr>
      </w:pPr>
      <w:r w:rsidRPr="007A637F">
        <w:rPr>
          <w:b/>
          <w:lang w:val="fr-CA"/>
        </w:rPr>
        <w:t>Pour diffusion immédiate</w:t>
      </w:r>
    </w:p>
    <w:p w:rsidR="00DF33A9" w:rsidRPr="007A637F" w:rsidRDefault="00DF33A9" w:rsidP="00DF33A9">
      <w:pPr>
        <w:widowControl w:val="0"/>
        <w:rPr>
          <w:b/>
          <w:lang w:val="fr-CA"/>
        </w:rPr>
      </w:pPr>
    </w:p>
    <w:p w:rsidR="00DF33A9" w:rsidRPr="007A637F" w:rsidRDefault="00DF33A9" w:rsidP="00DF33A9">
      <w:pPr>
        <w:widowControl w:val="0"/>
        <w:rPr>
          <w:lang w:val="fr-CA"/>
        </w:rPr>
      </w:pPr>
      <w:r w:rsidRPr="007A637F">
        <w:rPr>
          <w:b/>
          <w:lang w:val="fr-CA"/>
        </w:rPr>
        <w:t>OTTAWA</w:t>
      </w:r>
      <w:r w:rsidRPr="007A637F">
        <w:rPr>
          <w:lang w:val="fr-CA"/>
        </w:rPr>
        <w:t xml:space="preserve"> – La Cour suprême du Canada a déposé aujourd’hui auprès du registraire</w:t>
      </w:r>
      <w:r w:rsidR="004972A6" w:rsidRPr="007A637F">
        <w:rPr>
          <w:lang w:val="fr-CA"/>
        </w:rPr>
        <w:t xml:space="preserve"> le jugement dans l'appel suivant.</w:t>
      </w:r>
    </w:p>
    <w:p w:rsidR="00DF33A9" w:rsidRPr="007A637F" w:rsidRDefault="00DF33A9" w:rsidP="00DF33A9">
      <w:pPr>
        <w:widowControl w:val="0"/>
        <w:rPr>
          <w:lang w:val="fr-CA"/>
        </w:rPr>
      </w:pPr>
    </w:p>
    <w:p w:rsidR="00DF33A9" w:rsidRPr="007A637F"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7A637F">
        <w:rPr>
          <w:lang w:val="fr-CA"/>
        </w:rPr>
        <w:t xml:space="preserve">Les </w:t>
      </w:r>
      <w:hyperlink r:id="rId8" w:history="1">
        <w:r w:rsidRPr="007A637F">
          <w:rPr>
            <w:rStyle w:val="Hyperlink"/>
            <w:lang w:val="fr-CA"/>
          </w:rPr>
          <w:t>m</w:t>
        </w:r>
        <w:r w:rsidR="00DF33A9" w:rsidRPr="007A637F">
          <w:rPr>
            <w:rStyle w:val="Hyperlink"/>
            <w:lang w:val="fr-CA"/>
          </w:rPr>
          <w:t>otifs de jugement</w:t>
        </w:r>
      </w:hyperlink>
      <w:r w:rsidR="00DF33A9" w:rsidRPr="007A637F">
        <w:rPr>
          <w:lang w:val="fr-CA"/>
        </w:rPr>
        <w:t xml:space="preserve"> </w:t>
      </w:r>
      <w:r w:rsidRPr="007A637F">
        <w:rPr>
          <w:lang w:val="fr-CA"/>
        </w:rPr>
        <w:t xml:space="preserve">seront </w:t>
      </w:r>
      <w:r w:rsidR="00DF33A9" w:rsidRPr="007A637F">
        <w:rPr>
          <w:lang w:val="fr-CA"/>
        </w:rPr>
        <w:t>disponibles sous peu</w:t>
      </w:r>
      <w:r w:rsidRPr="007A637F">
        <w:rPr>
          <w:lang w:val="fr-CA"/>
        </w:rPr>
        <w:t>.</w:t>
      </w:r>
    </w:p>
    <w:p w:rsidR="00DA7E05" w:rsidRPr="007A637F"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7A637F" w:rsidRDefault="00FD76D1" w:rsidP="00DF33A9">
      <w:pPr>
        <w:widowControl w:val="0"/>
        <w:rPr>
          <w:szCs w:val="24"/>
          <w:lang w:val="fr-CA"/>
        </w:rPr>
      </w:pPr>
      <w:r w:rsidRPr="007A637F">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7A637F" w:rsidRDefault="00DF33A9" w:rsidP="00254A42">
      <w:pPr>
        <w:jc w:val="both"/>
        <w:outlineLvl w:val="0"/>
        <w:rPr>
          <w:szCs w:val="24"/>
          <w:lang w:val="fr-CA"/>
        </w:rPr>
      </w:pPr>
    </w:p>
    <w:p w:rsidR="004B56E1" w:rsidRPr="007A637F" w:rsidRDefault="00530398" w:rsidP="00974012">
      <w:pPr>
        <w:ind w:left="1440" w:hanging="1440"/>
        <w:jc w:val="both"/>
        <w:rPr>
          <w:sz w:val="20"/>
        </w:rPr>
      </w:pPr>
      <w:r w:rsidRPr="007A637F">
        <w:rPr>
          <w:b/>
          <w:sz w:val="20"/>
        </w:rPr>
        <w:fldChar w:fldCharType="begin"/>
      </w:r>
      <w:r w:rsidRPr="007A637F">
        <w:rPr>
          <w:b/>
          <w:sz w:val="20"/>
        </w:rPr>
        <w:instrText xml:space="preserve"> SEQ CHAPTER \h \r 1</w:instrText>
      </w:r>
      <w:r w:rsidRPr="007A637F">
        <w:rPr>
          <w:b/>
          <w:sz w:val="20"/>
        </w:rPr>
        <w:fldChar w:fldCharType="end"/>
      </w:r>
      <w:r w:rsidR="004B56E1" w:rsidRPr="007A637F">
        <w:rPr>
          <w:b/>
          <w:sz w:val="20"/>
        </w:rPr>
        <w:t>3</w:t>
      </w:r>
      <w:r w:rsidR="001D4921" w:rsidRPr="007A637F">
        <w:rPr>
          <w:b/>
          <w:sz w:val="20"/>
        </w:rPr>
        <w:t>7551</w:t>
      </w:r>
      <w:r w:rsidR="00974012" w:rsidRPr="007A637F">
        <w:rPr>
          <w:b/>
          <w:sz w:val="20"/>
        </w:rPr>
        <w:tab/>
      </w:r>
      <w:r w:rsidR="007A604A" w:rsidRPr="007A637F">
        <w:rPr>
          <w:b/>
          <w:sz w:val="20"/>
        </w:rPr>
        <w:t>S.A.</w:t>
      </w:r>
      <w:r w:rsidR="0025566A" w:rsidRPr="007A637F">
        <w:rPr>
          <w:b/>
          <w:sz w:val="20"/>
        </w:rPr>
        <w:t xml:space="preserve"> v. </w:t>
      </w:r>
      <w:r w:rsidR="00FA54D1" w:rsidRPr="007A637F">
        <w:rPr>
          <w:b/>
          <w:sz w:val="20"/>
        </w:rPr>
        <w:t>Metro Vancouver Housing Corporation</w:t>
      </w:r>
      <w:r w:rsidR="00CE051C" w:rsidRPr="007A637F">
        <w:rPr>
          <w:b/>
          <w:sz w:val="20"/>
        </w:rPr>
        <w:t xml:space="preserve"> – and </w:t>
      </w:r>
      <w:r w:rsidR="00D460FC" w:rsidRPr="007A637F">
        <w:rPr>
          <w:b/>
          <w:sz w:val="20"/>
        </w:rPr>
        <w:t>–</w:t>
      </w:r>
      <w:r w:rsidR="00CE051C" w:rsidRPr="007A637F">
        <w:rPr>
          <w:b/>
          <w:sz w:val="20"/>
        </w:rPr>
        <w:t xml:space="preserve"> </w:t>
      </w:r>
      <w:r w:rsidR="00FA54D1" w:rsidRPr="007A637F">
        <w:rPr>
          <w:b/>
          <w:sz w:val="20"/>
        </w:rPr>
        <w:t>Attorney General of British Columbia, Canadian Association for Community Living, People First of Canada, Council of Canadians with Disabilities, Income Security Advocacy Centre, HIV &amp; AIDS Legal Clinic Ontario and Disability Alliance BC Society</w:t>
      </w:r>
      <w:r w:rsidR="00CE051C" w:rsidRPr="007A637F">
        <w:rPr>
          <w:sz w:val="20"/>
        </w:rPr>
        <w:t xml:space="preserve"> </w:t>
      </w:r>
      <w:r w:rsidR="004B56E1" w:rsidRPr="007A637F">
        <w:rPr>
          <w:sz w:val="20"/>
        </w:rPr>
        <w:t>(</w:t>
      </w:r>
      <w:r w:rsidR="007A604A" w:rsidRPr="007A637F">
        <w:rPr>
          <w:sz w:val="20"/>
        </w:rPr>
        <w:t>B.C.</w:t>
      </w:r>
      <w:r w:rsidR="004B56E1" w:rsidRPr="007A637F">
        <w:rPr>
          <w:sz w:val="20"/>
        </w:rPr>
        <w:t>)</w:t>
      </w:r>
    </w:p>
    <w:p w:rsidR="00530398" w:rsidRPr="007A637F"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7A637F">
        <w:rPr>
          <w:b/>
          <w:sz w:val="20"/>
        </w:rPr>
        <w:t>201</w:t>
      </w:r>
      <w:r w:rsidR="005205FC" w:rsidRPr="007A637F">
        <w:rPr>
          <w:b/>
          <w:sz w:val="20"/>
        </w:rPr>
        <w:t>9</w:t>
      </w:r>
      <w:r w:rsidRPr="007A637F">
        <w:rPr>
          <w:b/>
          <w:sz w:val="20"/>
        </w:rPr>
        <w:t xml:space="preserve"> SCC</w:t>
      </w:r>
      <w:r w:rsidR="00865DB3" w:rsidRPr="007A637F">
        <w:rPr>
          <w:b/>
          <w:sz w:val="20"/>
        </w:rPr>
        <w:t xml:space="preserve"> 4</w:t>
      </w:r>
      <w:r w:rsidRPr="007A637F">
        <w:rPr>
          <w:b/>
          <w:sz w:val="20"/>
        </w:rPr>
        <w:t xml:space="preserve"> / 201</w:t>
      </w:r>
      <w:r w:rsidR="005205FC" w:rsidRPr="007A637F">
        <w:rPr>
          <w:b/>
          <w:sz w:val="20"/>
        </w:rPr>
        <w:t>9</w:t>
      </w:r>
      <w:r w:rsidRPr="007A637F">
        <w:rPr>
          <w:b/>
          <w:sz w:val="20"/>
        </w:rPr>
        <w:t xml:space="preserve"> CSC </w:t>
      </w:r>
      <w:r w:rsidR="00865DB3" w:rsidRPr="007A637F">
        <w:rPr>
          <w:b/>
          <w:sz w:val="20"/>
        </w:rPr>
        <w:t>4</w:t>
      </w:r>
    </w:p>
    <w:p w:rsidR="00530398" w:rsidRPr="007A637F"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7A637F" w:rsidRDefault="00530398" w:rsidP="00706495">
      <w:pPr>
        <w:ind w:left="1440" w:hanging="1440"/>
        <w:rPr>
          <w:sz w:val="20"/>
        </w:rPr>
      </w:pPr>
      <w:r w:rsidRPr="007A637F">
        <w:rPr>
          <w:sz w:val="20"/>
        </w:rPr>
        <w:t>Coram:</w:t>
      </w:r>
      <w:r w:rsidRPr="007A637F">
        <w:rPr>
          <w:sz w:val="20"/>
        </w:rPr>
        <w:tab/>
      </w:r>
      <w:r w:rsidR="005205FC" w:rsidRPr="007A637F">
        <w:rPr>
          <w:sz w:val="20"/>
        </w:rPr>
        <w:t xml:space="preserve">Wagner C.J. and </w:t>
      </w:r>
      <w:r w:rsidR="000B1CC1" w:rsidRPr="007A637F">
        <w:rPr>
          <w:sz w:val="20"/>
        </w:rPr>
        <w:t xml:space="preserve">Abella, </w:t>
      </w:r>
      <w:r w:rsidR="005205FC" w:rsidRPr="007A637F">
        <w:rPr>
          <w:sz w:val="20"/>
        </w:rPr>
        <w:t>Moldaver, Karakatsanis, Gascon, Côté, Brown</w:t>
      </w:r>
      <w:r w:rsidR="000B1CC1" w:rsidRPr="007A637F">
        <w:rPr>
          <w:sz w:val="20"/>
        </w:rPr>
        <w:t>, Rowe</w:t>
      </w:r>
      <w:r w:rsidR="005205FC" w:rsidRPr="007A637F">
        <w:rPr>
          <w:sz w:val="20"/>
        </w:rPr>
        <w:t xml:space="preserve"> and </w:t>
      </w:r>
      <w:r w:rsidR="000B1CC1" w:rsidRPr="007A637F">
        <w:rPr>
          <w:sz w:val="20"/>
        </w:rPr>
        <w:t>Martin</w:t>
      </w:r>
      <w:r w:rsidR="005205FC" w:rsidRPr="007A637F">
        <w:rPr>
          <w:sz w:val="20"/>
        </w:rPr>
        <w:t xml:space="preserve"> JJ.</w:t>
      </w:r>
    </w:p>
    <w:p w:rsidR="00706495" w:rsidRPr="007A637F" w:rsidRDefault="00706495" w:rsidP="00706495">
      <w:pPr>
        <w:ind w:left="1440" w:hanging="1440"/>
        <w:rPr>
          <w:rFonts w:eastAsiaTheme="minorHAnsi" w:cstheme="minorBidi"/>
          <w:sz w:val="20"/>
        </w:rPr>
      </w:pPr>
    </w:p>
    <w:p w:rsidR="00FA54D1" w:rsidRPr="007A637F" w:rsidRDefault="00FA54D1" w:rsidP="00FA54D1">
      <w:pPr>
        <w:jc w:val="both"/>
        <w:rPr>
          <w:rFonts w:eastAsiaTheme="minorHAnsi" w:cstheme="minorBidi"/>
          <w:sz w:val="20"/>
        </w:rPr>
      </w:pPr>
      <w:r w:rsidRPr="007A637F">
        <w:rPr>
          <w:rFonts w:eastAsiaTheme="minorHAnsi" w:cstheme="minorBidi"/>
          <w:sz w:val="20"/>
        </w:rPr>
        <w:t xml:space="preserve">The motion to strike by Metro Vancouver Housing Corporation is granted in part and Section E of Part III (paras. 24-34) of Disability Alliance BC Society’s intervener factum is struck accordingly. </w:t>
      </w:r>
    </w:p>
    <w:p w:rsidR="00FA54D1" w:rsidRPr="007A637F" w:rsidRDefault="00FA54D1" w:rsidP="00FA54D1">
      <w:pPr>
        <w:jc w:val="both"/>
        <w:rPr>
          <w:rFonts w:eastAsiaTheme="minorHAnsi" w:cstheme="minorBidi"/>
          <w:sz w:val="20"/>
        </w:rPr>
      </w:pPr>
    </w:p>
    <w:p w:rsidR="00FA54D1" w:rsidRPr="007A637F" w:rsidRDefault="00FA54D1" w:rsidP="00FA54D1">
      <w:pPr>
        <w:jc w:val="both"/>
        <w:rPr>
          <w:rFonts w:eastAsiaTheme="minorHAnsi" w:cstheme="minorBidi"/>
          <w:sz w:val="20"/>
        </w:rPr>
      </w:pPr>
    </w:p>
    <w:p w:rsidR="00865DB3" w:rsidRPr="007A637F" w:rsidRDefault="00FA54D1" w:rsidP="00FA54D1">
      <w:pPr>
        <w:jc w:val="both"/>
        <w:rPr>
          <w:rFonts w:eastAsiaTheme="minorHAnsi" w:cstheme="minorBidi"/>
          <w:sz w:val="20"/>
          <w:lang w:val="fr-CA"/>
        </w:rPr>
      </w:pPr>
      <w:r w:rsidRPr="007A637F">
        <w:rPr>
          <w:rFonts w:eastAsiaTheme="minorHAnsi" w:cstheme="minorBidi"/>
          <w:sz w:val="20"/>
        </w:rPr>
        <w:t xml:space="preserve">The appeal from the judgment of the Court of Appeal for British Columbia (Vancouver), Numbers CA43354 and CA43355, 2017 BCCA 2, dated January 6, 2017, heard on April 25, 2018, is allowed. The declarations made by the Court of Appeal are set aside. It is declared that the appellant has a right to have her application for a rent subsidy considered by the respondent in accordance with the terms of the Additional Rent Assistance Application, and that her interest in the trust settled for her benefit in 2012 is not an “asset” for the purpose of such a determination. The issue of the appellant’s request for monetary relief is returned to the British Columbia Supreme Court. Costs are awarded to the appellant on a party-and-party basis on the leave application, on the appeal and in the courts below. The appellant’s request that the respondent pay the costs award into a trust on the same terms, for the same beneficiaries, and with the same trustees as the trust settled for her benefit in 2012 is granted. </w:t>
      </w:r>
      <w:r w:rsidRPr="007A637F">
        <w:rPr>
          <w:rFonts w:eastAsiaTheme="minorHAnsi" w:cstheme="minorBidi"/>
          <w:sz w:val="20"/>
          <w:lang w:val="fr-CA"/>
        </w:rPr>
        <w:t xml:space="preserve">Brown and Rowe JJ. </w:t>
      </w:r>
      <w:proofErr w:type="gramStart"/>
      <w:r w:rsidRPr="007A637F">
        <w:rPr>
          <w:rFonts w:eastAsiaTheme="minorHAnsi" w:cstheme="minorBidi"/>
          <w:sz w:val="20"/>
          <w:lang w:val="fr-CA"/>
        </w:rPr>
        <w:t>dissent</w:t>
      </w:r>
      <w:proofErr w:type="gramEnd"/>
      <w:r w:rsidRPr="007A637F">
        <w:rPr>
          <w:rFonts w:eastAsiaTheme="minorHAnsi" w:cstheme="minorBidi"/>
          <w:sz w:val="20"/>
          <w:lang w:val="fr-CA"/>
        </w:rPr>
        <w:t xml:space="preserve"> in part.</w:t>
      </w:r>
    </w:p>
    <w:p w:rsidR="00FA54D1" w:rsidRPr="007A637F" w:rsidRDefault="00FA54D1" w:rsidP="00FA54D1">
      <w:pPr>
        <w:jc w:val="both"/>
        <w:rPr>
          <w:rFonts w:eastAsiaTheme="minorHAnsi" w:cstheme="minorBidi"/>
          <w:sz w:val="20"/>
          <w:lang w:val="fr-CA"/>
        </w:rPr>
      </w:pPr>
    </w:p>
    <w:p w:rsidR="00FA54D1" w:rsidRPr="007A637F" w:rsidRDefault="00FA54D1" w:rsidP="00FA54D1">
      <w:pPr>
        <w:jc w:val="both"/>
        <w:rPr>
          <w:rFonts w:eastAsiaTheme="minorHAnsi" w:cstheme="minorBidi"/>
          <w:sz w:val="20"/>
          <w:lang w:val="fr-CA"/>
        </w:rPr>
      </w:pPr>
      <w:r w:rsidRPr="007A637F">
        <w:rPr>
          <w:rFonts w:eastAsiaTheme="minorHAnsi" w:cstheme="minorBidi"/>
          <w:sz w:val="20"/>
          <w:lang w:val="fr-CA"/>
        </w:rPr>
        <w:t xml:space="preserve">La requête en radiation de la Metro Vancouver Housing Corporation est accueillie en partie et la section E de la partie III (par. 24-34) du mémoire de l’intervenante la Disability Alliance BC Society est radiée en conséquence. </w:t>
      </w:r>
    </w:p>
    <w:p w:rsidR="00FA54D1" w:rsidRPr="007A637F" w:rsidRDefault="00FA54D1" w:rsidP="00FA54D1">
      <w:pPr>
        <w:jc w:val="both"/>
        <w:rPr>
          <w:rFonts w:eastAsiaTheme="minorHAnsi" w:cstheme="minorBidi"/>
          <w:sz w:val="20"/>
          <w:lang w:val="fr-CA"/>
        </w:rPr>
      </w:pPr>
    </w:p>
    <w:p w:rsidR="00865DB3" w:rsidRPr="007A637F" w:rsidRDefault="00FA54D1" w:rsidP="00FA54D1">
      <w:pPr>
        <w:jc w:val="both"/>
        <w:rPr>
          <w:rFonts w:eastAsiaTheme="minorHAnsi" w:cstheme="minorBidi"/>
          <w:sz w:val="20"/>
          <w:lang w:val="fr-CA"/>
        </w:rPr>
      </w:pPr>
      <w:r w:rsidRPr="007A637F">
        <w:rPr>
          <w:rFonts w:eastAsiaTheme="minorHAnsi" w:cstheme="minorBidi"/>
          <w:sz w:val="20"/>
          <w:lang w:val="fr-CA"/>
        </w:rPr>
        <w:t xml:space="preserve">L’appel interjeté contre l’arrêt de la Cour d’appel de la Colombie-Britannique (Vancouver), numéros CA43354 et CA43355, 2017 BCCA 2, daté du 6 janvier 2017, entendu le 25 avril 2018, est accueilli. Les jugements déclaratoires prononcés par la Cour d’appel sont annulés. Il est déclaré que l’appelante a droit de voir sa demande d’aide au loyer considérée par l’intimée conformément aux modalités de l’Additional Rent Assistance Application, et que l’intérêt qu’elle détient dans la fiducie constituée à son profit en 2012 ne constitue pas un « actif » pertinent pour prendre une telle décision. La question de la réparation pécuniaire sollicitée par l’appelante est renvoyée à la Cour suprême de la Colombie Britannique. L’appelante se voit accorder ses dépens sur la base partie </w:t>
      </w:r>
      <w:proofErr w:type="spellStart"/>
      <w:r w:rsidRPr="007A637F">
        <w:rPr>
          <w:rFonts w:eastAsiaTheme="minorHAnsi" w:cstheme="minorBidi"/>
          <w:sz w:val="20"/>
          <w:lang w:val="fr-CA"/>
        </w:rPr>
        <w:t>partie</w:t>
      </w:r>
      <w:proofErr w:type="spellEnd"/>
      <w:r w:rsidRPr="007A637F">
        <w:rPr>
          <w:rFonts w:eastAsiaTheme="minorHAnsi" w:cstheme="minorBidi"/>
          <w:sz w:val="20"/>
          <w:lang w:val="fr-CA"/>
        </w:rPr>
        <w:t xml:space="preserve"> pour la demande d’autorisation et pour l’appel devant la Cour et devant les cours inférieures. La demande de l’appelante  pour que l’intimée verse les dépens accordés dans une fiducie assortie des mêmes modalités et ayant les mêmes bénéficiaires et les mêmes fiduciaires que la fiducie constituée à son profit en 2012 est accueillie. Les juges Brown et Rowe sont dissidents en partie.</w:t>
      </w:r>
    </w:p>
    <w:p w:rsidR="00A52DFE" w:rsidRPr="007A637F" w:rsidRDefault="00A52DFE" w:rsidP="00F71561">
      <w:pPr>
        <w:widowControl w:val="0"/>
        <w:jc w:val="both"/>
        <w:outlineLvl w:val="0"/>
        <w:rPr>
          <w:sz w:val="20"/>
          <w:lang w:val="fr-CA"/>
        </w:rPr>
      </w:pPr>
    </w:p>
    <w:p w:rsidR="00DF33A9" w:rsidRPr="007A637F" w:rsidRDefault="00DF33A9" w:rsidP="00DF33A9">
      <w:pPr>
        <w:widowControl w:val="0"/>
        <w:outlineLvl w:val="0"/>
      </w:pPr>
      <w:r w:rsidRPr="007A637F">
        <w:t xml:space="preserve">Supreme Court of Canada / Cour suprême du </w:t>
      </w:r>
      <w:proofErr w:type="gramStart"/>
      <w:r w:rsidRPr="007A637F">
        <w:t>Canada :</w:t>
      </w:r>
      <w:proofErr w:type="gramEnd"/>
      <w:r w:rsidRPr="007A637F">
        <w:t xml:space="preserve"> </w:t>
      </w:r>
    </w:p>
    <w:p w:rsidR="00DF33A9" w:rsidRPr="007A637F" w:rsidRDefault="0018282A" w:rsidP="00DF33A9">
      <w:pPr>
        <w:widowControl w:val="0"/>
        <w:outlineLvl w:val="0"/>
      </w:pPr>
      <w:hyperlink r:id="rId9" w:history="1">
        <w:r w:rsidR="00DF33A9" w:rsidRPr="007A637F">
          <w:rPr>
            <w:rStyle w:val="Hyperlink"/>
          </w:rPr>
          <w:t>comments-commentaires@scc-csc.ca</w:t>
        </w:r>
      </w:hyperlink>
    </w:p>
    <w:p w:rsidR="00DF33A9" w:rsidRPr="007A637F" w:rsidRDefault="00DF33A9" w:rsidP="00DF33A9">
      <w:pPr>
        <w:widowControl w:val="0"/>
        <w:outlineLvl w:val="0"/>
      </w:pPr>
      <w:r w:rsidRPr="007A637F">
        <w:t>(613) 995-4330</w:t>
      </w:r>
    </w:p>
    <w:p w:rsidR="00DF33A9" w:rsidRPr="007A637F" w:rsidRDefault="00DF33A9" w:rsidP="00DF33A9">
      <w:pPr>
        <w:widowControl w:val="0"/>
        <w:rPr>
          <w:sz w:val="20"/>
        </w:rPr>
      </w:pPr>
    </w:p>
    <w:p w:rsidR="00DF33A9" w:rsidRPr="007A637F" w:rsidRDefault="00DF33A9" w:rsidP="00DF33A9">
      <w:pPr>
        <w:widowControl w:val="0"/>
        <w:rPr>
          <w:sz w:val="20"/>
        </w:rPr>
      </w:pPr>
    </w:p>
    <w:p w:rsidR="00C12722" w:rsidRPr="009753CD" w:rsidRDefault="00DF33A9" w:rsidP="00456B0F">
      <w:pPr>
        <w:pStyle w:val="Footer"/>
        <w:jc w:val="center"/>
        <w:rPr>
          <w:lang w:val="en-CA"/>
        </w:rPr>
      </w:pPr>
      <w:r w:rsidRPr="007A637F">
        <w:rPr>
          <w:lang w:val="en-CA"/>
        </w:rPr>
        <w:t>- 30 -</w:t>
      </w:r>
      <w:bookmarkStart w:id="0" w:name="_GoBack"/>
      <w:bookmarkEnd w:id="0"/>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D6B4F"/>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6AE"/>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04A"/>
    <w:rsid w:val="007A637F"/>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127E"/>
    <w:rsid w:val="0085156B"/>
    <w:rsid w:val="00851D14"/>
    <w:rsid w:val="00851E99"/>
    <w:rsid w:val="008525CF"/>
    <w:rsid w:val="00853C98"/>
    <w:rsid w:val="0085543E"/>
    <w:rsid w:val="00860C38"/>
    <w:rsid w:val="00861CAB"/>
    <w:rsid w:val="008623C5"/>
    <w:rsid w:val="008640FA"/>
    <w:rsid w:val="0086414E"/>
    <w:rsid w:val="00865274"/>
    <w:rsid w:val="00865DB3"/>
    <w:rsid w:val="00866A27"/>
    <w:rsid w:val="00867D70"/>
    <w:rsid w:val="0087081B"/>
    <w:rsid w:val="0087225F"/>
    <w:rsid w:val="00874308"/>
    <w:rsid w:val="008762F7"/>
    <w:rsid w:val="00877B13"/>
    <w:rsid w:val="008836A7"/>
    <w:rsid w:val="00883CB5"/>
    <w:rsid w:val="00887DB0"/>
    <w:rsid w:val="00892AE2"/>
    <w:rsid w:val="00894683"/>
    <w:rsid w:val="008A1084"/>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4498"/>
    <w:rsid w:val="00CE6C1C"/>
    <w:rsid w:val="00CE7B3F"/>
    <w:rsid w:val="00CF0B55"/>
    <w:rsid w:val="00CF0EF2"/>
    <w:rsid w:val="00CF732A"/>
    <w:rsid w:val="00D0250E"/>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4D1"/>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2019-01-25T14:33:00Z</dcterms:created>
  <dcterms:modified xsi:type="dcterms:W3CDTF">2019-01-25T14:33:00Z</dcterms:modified>
</cp:coreProperties>
</file>