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1C4C63" w:rsidRDefault="003F43E6" w:rsidP="003F43E6">
      <w:pPr>
        <w:pStyle w:val="Header"/>
        <w:jc w:val="center"/>
        <w:rPr>
          <w:b/>
          <w:sz w:val="32"/>
        </w:rPr>
      </w:pPr>
      <w:r w:rsidRPr="001C4C63">
        <w:rPr>
          <w:b/>
          <w:sz w:val="32"/>
        </w:rPr>
        <w:t>Supreme Court of Canada / Cour suprême du Canada</w:t>
      </w:r>
    </w:p>
    <w:p w:rsidR="003F43E6" w:rsidRPr="001C4C63" w:rsidRDefault="003F43E6" w:rsidP="006F2579">
      <w:pPr>
        <w:widowControl w:val="0"/>
        <w:rPr>
          <w:i/>
        </w:rPr>
      </w:pPr>
    </w:p>
    <w:p w:rsidR="003F43E6" w:rsidRPr="001C4C63" w:rsidRDefault="003F43E6" w:rsidP="006F2579">
      <w:pPr>
        <w:widowControl w:val="0"/>
        <w:rPr>
          <w:i/>
        </w:rPr>
      </w:pPr>
    </w:p>
    <w:p w:rsidR="006F2579" w:rsidRPr="001C4C63" w:rsidRDefault="006F2579" w:rsidP="006F2579">
      <w:pPr>
        <w:widowControl w:val="0"/>
        <w:rPr>
          <w:i/>
          <w:sz w:val="20"/>
          <w:lang w:val="fr-CA"/>
        </w:rPr>
      </w:pPr>
      <w:r w:rsidRPr="001C4C63">
        <w:rPr>
          <w:i/>
          <w:sz w:val="20"/>
          <w:lang w:val="fr-CA"/>
        </w:rPr>
        <w:t>(</w:t>
      </w:r>
      <w:r w:rsidR="008F3C5D" w:rsidRPr="001C4C63">
        <w:rPr>
          <w:i/>
          <w:sz w:val="20"/>
          <w:lang w:val="fr-CA"/>
        </w:rPr>
        <w:t>L</w:t>
      </w:r>
      <w:r w:rsidRPr="001C4C63">
        <w:rPr>
          <w:i/>
          <w:sz w:val="20"/>
          <w:lang w:val="fr-CA"/>
        </w:rPr>
        <w:t>e français suit)</w:t>
      </w:r>
    </w:p>
    <w:p w:rsidR="006F2579" w:rsidRPr="001C4C63" w:rsidRDefault="006F2579" w:rsidP="006F2579">
      <w:pPr>
        <w:widowControl w:val="0"/>
        <w:rPr>
          <w:lang w:val="fr-CA"/>
        </w:rPr>
      </w:pPr>
    </w:p>
    <w:p w:rsidR="006F2579" w:rsidRPr="001C4C63" w:rsidRDefault="00C007C3" w:rsidP="006F2579">
      <w:pPr>
        <w:widowControl w:val="0"/>
        <w:jc w:val="center"/>
        <w:rPr>
          <w:b/>
          <w:lang w:val="fr-CA"/>
        </w:rPr>
      </w:pPr>
      <w:r w:rsidRPr="001C4C63">
        <w:fldChar w:fldCharType="begin"/>
      </w:r>
      <w:r w:rsidR="006F2579" w:rsidRPr="001C4C63">
        <w:rPr>
          <w:lang w:val="fr-CA"/>
        </w:rPr>
        <w:instrText xml:space="preserve"> SEQ CHAPTER \h \r 1</w:instrText>
      </w:r>
      <w:r w:rsidRPr="001C4C63">
        <w:fldChar w:fldCharType="end"/>
      </w:r>
      <w:r w:rsidR="002767DF" w:rsidRPr="001C4C63">
        <w:rPr>
          <w:b/>
          <w:lang w:val="fr-CA"/>
        </w:rPr>
        <w:t xml:space="preserve">JUDGMENTS </w:t>
      </w:r>
      <w:r w:rsidR="004C4C26" w:rsidRPr="001C4C63">
        <w:rPr>
          <w:b/>
          <w:lang w:val="fr-CA"/>
        </w:rPr>
        <w:t>IN LEAVE APPLICATION</w:t>
      </w:r>
      <w:r w:rsidR="002375D8" w:rsidRPr="001C4C63">
        <w:rPr>
          <w:b/>
          <w:lang w:val="fr-CA"/>
        </w:rPr>
        <w:t>S</w:t>
      </w:r>
    </w:p>
    <w:p w:rsidR="006F2579" w:rsidRPr="001C4C63" w:rsidRDefault="006F2579" w:rsidP="006F2579">
      <w:pPr>
        <w:widowControl w:val="0"/>
        <w:rPr>
          <w:b/>
          <w:lang w:val="fr-CA"/>
        </w:rPr>
      </w:pPr>
    </w:p>
    <w:p w:rsidR="006F2579" w:rsidRPr="001C4C63" w:rsidRDefault="006D16C1" w:rsidP="006F2579">
      <w:pPr>
        <w:widowControl w:val="0"/>
      </w:pPr>
      <w:r w:rsidRPr="001C4C63">
        <w:rPr>
          <w:b/>
        </w:rPr>
        <w:t>June</w:t>
      </w:r>
      <w:r w:rsidR="00C9475D" w:rsidRPr="001C4C63">
        <w:rPr>
          <w:b/>
        </w:rPr>
        <w:t xml:space="preserve"> </w:t>
      </w:r>
      <w:r w:rsidR="00443735" w:rsidRPr="001C4C63">
        <w:rPr>
          <w:b/>
        </w:rPr>
        <w:t>16</w:t>
      </w:r>
      <w:r w:rsidR="00170148" w:rsidRPr="001C4C63">
        <w:rPr>
          <w:b/>
        </w:rPr>
        <w:t>,</w:t>
      </w:r>
      <w:r w:rsidR="008825DB" w:rsidRPr="001C4C63">
        <w:rPr>
          <w:b/>
        </w:rPr>
        <w:t xml:space="preserve"> </w:t>
      </w:r>
      <w:r w:rsidR="003C451D" w:rsidRPr="001C4C63">
        <w:rPr>
          <w:b/>
        </w:rPr>
        <w:t>202</w:t>
      </w:r>
      <w:r w:rsidR="00540869" w:rsidRPr="001C4C63">
        <w:rPr>
          <w:b/>
        </w:rPr>
        <w:t>2</w:t>
      </w:r>
    </w:p>
    <w:p w:rsidR="006F2579" w:rsidRPr="001C4C63" w:rsidRDefault="006F2579" w:rsidP="006F2579">
      <w:pPr>
        <w:widowControl w:val="0"/>
        <w:rPr>
          <w:b/>
        </w:rPr>
      </w:pPr>
      <w:r w:rsidRPr="001C4C63">
        <w:rPr>
          <w:b/>
        </w:rPr>
        <w:t>For immediate release</w:t>
      </w:r>
    </w:p>
    <w:p w:rsidR="006F2579" w:rsidRPr="001C4C63" w:rsidRDefault="006F2579" w:rsidP="006F2579">
      <w:pPr>
        <w:widowControl w:val="0"/>
      </w:pPr>
    </w:p>
    <w:p w:rsidR="002767DF" w:rsidRPr="001C4C63" w:rsidRDefault="002767DF" w:rsidP="002767DF">
      <w:pPr>
        <w:widowControl w:val="0"/>
      </w:pPr>
      <w:r w:rsidRPr="001C4C63">
        <w:rPr>
          <w:b/>
        </w:rPr>
        <w:t>OTTAWA</w:t>
      </w:r>
      <w:r w:rsidRPr="001C4C63">
        <w:t xml:space="preserve"> – The Suprem</w:t>
      </w:r>
      <w:r w:rsidR="00580213" w:rsidRPr="001C4C63">
        <w:t>e</w:t>
      </w:r>
      <w:r w:rsidRPr="001C4C63">
        <w:t xml:space="preserve"> Court of Canada has today deposited with the Registrar judgment</w:t>
      </w:r>
      <w:r w:rsidR="004D3B41" w:rsidRPr="001C4C63">
        <w:t>s</w:t>
      </w:r>
      <w:r w:rsidRPr="001C4C63">
        <w:t xml:space="preserve"> in the following </w:t>
      </w:r>
      <w:r w:rsidR="00063949" w:rsidRPr="001C4C63">
        <w:t xml:space="preserve">leave </w:t>
      </w:r>
      <w:r w:rsidRPr="001C4C63">
        <w:t>application</w:t>
      </w:r>
      <w:r w:rsidR="00CC044F" w:rsidRPr="001C4C63">
        <w:t>s</w:t>
      </w:r>
      <w:r w:rsidRPr="001C4C63">
        <w:t>.</w:t>
      </w:r>
    </w:p>
    <w:p w:rsidR="006F2579" w:rsidRPr="001C4C63" w:rsidRDefault="006F2579" w:rsidP="006F2579">
      <w:pPr>
        <w:widowControl w:val="0"/>
      </w:pPr>
    </w:p>
    <w:p w:rsidR="006F2579" w:rsidRPr="001C4C63" w:rsidRDefault="006F2579" w:rsidP="006F2579">
      <w:pPr>
        <w:widowControl w:val="0"/>
      </w:pPr>
    </w:p>
    <w:p w:rsidR="002767DF" w:rsidRPr="001C4C63" w:rsidRDefault="002767DF" w:rsidP="002767DF">
      <w:pPr>
        <w:widowControl w:val="0"/>
        <w:jc w:val="center"/>
        <w:rPr>
          <w:lang w:val="fr-CA"/>
        </w:rPr>
      </w:pPr>
      <w:r w:rsidRPr="001C4C63">
        <w:rPr>
          <w:b/>
          <w:lang w:val="fr-CA"/>
        </w:rPr>
        <w:t>JUGEMENT</w:t>
      </w:r>
      <w:r w:rsidR="004C4C26" w:rsidRPr="001C4C63">
        <w:rPr>
          <w:b/>
          <w:lang w:val="fr-CA"/>
        </w:rPr>
        <w:t>S SUR DEMANDE</w:t>
      </w:r>
      <w:r w:rsidR="00CC044F" w:rsidRPr="001C4C63">
        <w:rPr>
          <w:b/>
          <w:lang w:val="fr-CA"/>
        </w:rPr>
        <w:t>S</w:t>
      </w:r>
      <w:r w:rsidRPr="001C4C63">
        <w:rPr>
          <w:b/>
          <w:lang w:val="fr-CA"/>
        </w:rPr>
        <w:t xml:space="preserve"> D’AUTORISATION</w:t>
      </w:r>
    </w:p>
    <w:p w:rsidR="006F2579" w:rsidRPr="001C4C63" w:rsidRDefault="006F2579" w:rsidP="006F2579">
      <w:pPr>
        <w:widowControl w:val="0"/>
        <w:rPr>
          <w:lang w:val="fr-CA"/>
        </w:rPr>
      </w:pPr>
    </w:p>
    <w:p w:rsidR="006F2579" w:rsidRPr="001C4C63" w:rsidRDefault="006F2579" w:rsidP="006F2579">
      <w:pPr>
        <w:widowControl w:val="0"/>
        <w:rPr>
          <w:lang w:val="fr-CA"/>
        </w:rPr>
      </w:pPr>
      <w:r w:rsidRPr="001C4C63">
        <w:rPr>
          <w:b/>
          <w:lang w:val="fr-CA"/>
        </w:rPr>
        <w:t>Le</w:t>
      </w:r>
      <w:r w:rsidR="008825DB" w:rsidRPr="001C4C63">
        <w:rPr>
          <w:b/>
          <w:lang w:val="fr-CA"/>
        </w:rPr>
        <w:t xml:space="preserve"> </w:t>
      </w:r>
      <w:r w:rsidR="00443735" w:rsidRPr="001C4C63">
        <w:rPr>
          <w:b/>
          <w:lang w:val="fr-CA"/>
        </w:rPr>
        <w:t>16</w:t>
      </w:r>
      <w:r w:rsidR="00C9475D" w:rsidRPr="001C4C63">
        <w:rPr>
          <w:b/>
          <w:lang w:val="fr-CA"/>
        </w:rPr>
        <w:t xml:space="preserve"> </w:t>
      </w:r>
      <w:r w:rsidR="006D16C1" w:rsidRPr="001C4C63">
        <w:rPr>
          <w:b/>
          <w:lang w:val="fr-CA"/>
        </w:rPr>
        <w:t>juin</w:t>
      </w:r>
      <w:r w:rsidR="00C16206" w:rsidRPr="001C4C63">
        <w:rPr>
          <w:b/>
          <w:lang w:val="fr-CA"/>
        </w:rPr>
        <w:t xml:space="preserve"> </w:t>
      </w:r>
      <w:r w:rsidR="008825DB" w:rsidRPr="001C4C63">
        <w:rPr>
          <w:b/>
          <w:lang w:val="fr-CA"/>
        </w:rPr>
        <w:t>20</w:t>
      </w:r>
      <w:r w:rsidR="00B44DF4" w:rsidRPr="001C4C63">
        <w:rPr>
          <w:b/>
          <w:lang w:val="fr-CA"/>
        </w:rPr>
        <w:t>2</w:t>
      </w:r>
      <w:r w:rsidR="00540869" w:rsidRPr="001C4C63">
        <w:rPr>
          <w:b/>
          <w:lang w:val="fr-CA"/>
        </w:rPr>
        <w:t>2</w:t>
      </w:r>
      <w:bookmarkStart w:id="0" w:name="_GoBack"/>
      <w:bookmarkEnd w:id="0"/>
    </w:p>
    <w:p w:rsidR="006F2579" w:rsidRPr="001C4C63" w:rsidRDefault="006F2579" w:rsidP="006F2579">
      <w:pPr>
        <w:widowControl w:val="0"/>
        <w:rPr>
          <w:b/>
          <w:lang w:val="fr-CA"/>
        </w:rPr>
      </w:pPr>
      <w:r w:rsidRPr="001C4C63">
        <w:rPr>
          <w:b/>
          <w:lang w:val="fr-CA"/>
        </w:rPr>
        <w:t>Pour diffusion immédiate</w:t>
      </w:r>
    </w:p>
    <w:p w:rsidR="006F2579" w:rsidRPr="001C4C63" w:rsidRDefault="006F2579" w:rsidP="006F2579">
      <w:pPr>
        <w:widowControl w:val="0"/>
        <w:rPr>
          <w:b/>
          <w:lang w:val="fr-CA"/>
        </w:rPr>
      </w:pPr>
    </w:p>
    <w:p w:rsidR="002767DF" w:rsidRPr="001C4C63" w:rsidRDefault="002767DF" w:rsidP="002767DF">
      <w:pPr>
        <w:widowControl w:val="0"/>
        <w:rPr>
          <w:lang w:val="fr-CA"/>
        </w:rPr>
      </w:pPr>
      <w:r w:rsidRPr="001C4C63">
        <w:rPr>
          <w:b/>
          <w:lang w:val="fr-CA"/>
        </w:rPr>
        <w:t>OTTAWA</w:t>
      </w:r>
      <w:r w:rsidRPr="001C4C63">
        <w:rPr>
          <w:lang w:val="fr-CA"/>
        </w:rPr>
        <w:t xml:space="preserve"> – La Cour suprême du Canada a déposé aujourd’hui auprès du registraire les jugements dans </w:t>
      </w:r>
      <w:r w:rsidR="00CC044F" w:rsidRPr="001C4C63">
        <w:rPr>
          <w:lang w:val="fr-CA"/>
        </w:rPr>
        <w:t>les</w:t>
      </w:r>
      <w:r w:rsidR="008C7CD9" w:rsidRPr="001C4C63">
        <w:rPr>
          <w:lang w:val="fr-CA"/>
        </w:rPr>
        <w:t xml:space="preserve"> </w:t>
      </w:r>
      <w:r w:rsidR="004C4C26" w:rsidRPr="001C4C63">
        <w:rPr>
          <w:lang w:val="fr-CA"/>
        </w:rPr>
        <w:t>demande</w:t>
      </w:r>
      <w:r w:rsidR="0088435A" w:rsidRPr="001C4C63">
        <w:rPr>
          <w:lang w:val="fr-CA"/>
        </w:rPr>
        <w:t>s</w:t>
      </w:r>
      <w:r w:rsidRPr="001C4C63">
        <w:rPr>
          <w:lang w:val="fr-CA"/>
        </w:rPr>
        <w:t xml:space="preserve"> d’au</w:t>
      </w:r>
      <w:r w:rsidR="00F24EF2" w:rsidRPr="001C4C63">
        <w:rPr>
          <w:lang w:val="fr-CA"/>
        </w:rPr>
        <w:t xml:space="preserve">torisation </w:t>
      </w:r>
      <w:r w:rsidR="007F2922" w:rsidRPr="001C4C63">
        <w:rPr>
          <w:lang w:val="fr-CA"/>
        </w:rPr>
        <w:t>sui</w:t>
      </w:r>
      <w:r w:rsidR="00F24EF2" w:rsidRPr="001C4C63">
        <w:rPr>
          <w:lang w:val="fr-CA"/>
        </w:rPr>
        <w:t>v</w:t>
      </w:r>
      <w:r w:rsidR="007F2922" w:rsidRPr="001C4C63">
        <w:rPr>
          <w:lang w:val="fr-CA"/>
        </w:rPr>
        <w:t>a</w:t>
      </w:r>
      <w:r w:rsidR="00F24EF2" w:rsidRPr="001C4C63">
        <w:rPr>
          <w:lang w:val="fr-CA"/>
        </w:rPr>
        <w:t>nt</w:t>
      </w:r>
      <w:r w:rsidR="00007B5E" w:rsidRPr="001C4C63">
        <w:rPr>
          <w:lang w:val="fr-CA"/>
        </w:rPr>
        <w:t>e</w:t>
      </w:r>
      <w:r w:rsidR="00C56657" w:rsidRPr="001C4C63">
        <w:rPr>
          <w:lang w:val="fr-CA"/>
        </w:rPr>
        <w:t>s</w:t>
      </w:r>
      <w:r w:rsidR="00F24EF2" w:rsidRPr="001C4C63">
        <w:rPr>
          <w:lang w:val="fr-CA"/>
        </w:rPr>
        <w:t>.</w:t>
      </w:r>
    </w:p>
    <w:p w:rsidR="00694BDA" w:rsidRPr="001C4C63" w:rsidRDefault="00694BDA" w:rsidP="000B5274">
      <w:pPr>
        <w:jc w:val="both"/>
        <w:rPr>
          <w:sz w:val="20"/>
          <w:lang w:val="fr-CA"/>
        </w:rPr>
      </w:pPr>
    </w:p>
    <w:p w:rsidR="00DA0759" w:rsidRPr="001C4C63" w:rsidRDefault="001C4C63" w:rsidP="000B5274">
      <w:pPr>
        <w:jc w:val="both"/>
        <w:rPr>
          <w:sz w:val="20"/>
          <w:lang w:val="fr-CA"/>
        </w:rPr>
      </w:pPr>
      <w:r w:rsidRPr="001C4C63">
        <w:rPr>
          <w:sz w:val="20"/>
        </w:rPr>
        <w:pict>
          <v:rect id="_x0000_i1025" style="width:2in;height:1pt" o:hrpct="0" o:hralign="center" o:hrstd="t" o:hrnoshade="t" o:hr="t" fillcolor="black [3213]" stroked="f"/>
        </w:pict>
      </w:r>
    </w:p>
    <w:p w:rsidR="00BA0622" w:rsidRPr="001C4C63" w:rsidRDefault="00BA0622" w:rsidP="00BA0622">
      <w:pPr>
        <w:jc w:val="both"/>
        <w:rPr>
          <w:sz w:val="22"/>
          <w:szCs w:val="22"/>
        </w:rPr>
      </w:pPr>
    </w:p>
    <w:p w:rsidR="00431DE2" w:rsidRPr="001C4C63" w:rsidRDefault="00431DE2" w:rsidP="00431DE2">
      <w:pPr>
        <w:jc w:val="both"/>
        <w:rPr>
          <w:b/>
          <w:sz w:val="22"/>
          <w:szCs w:val="22"/>
        </w:rPr>
      </w:pPr>
      <w:r w:rsidRPr="001C4C63">
        <w:rPr>
          <w:b/>
          <w:sz w:val="22"/>
          <w:szCs w:val="22"/>
        </w:rPr>
        <w:t>DISMISSED / REJETÉE</w:t>
      </w:r>
      <w:r w:rsidR="001B1618" w:rsidRPr="001C4C63">
        <w:rPr>
          <w:b/>
          <w:sz w:val="22"/>
          <w:szCs w:val="22"/>
        </w:rPr>
        <w:t>S</w:t>
      </w:r>
    </w:p>
    <w:p w:rsidR="00431DE2" w:rsidRPr="001C4C63" w:rsidRDefault="00431DE2" w:rsidP="000B5274">
      <w:pPr>
        <w:jc w:val="both"/>
        <w:rPr>
          <w:sz w:val="20"/>
        </w:rPr>
      </w:pPr>
    </w:p>
    <w:p w:rsidR="0063630C" w:rsidRPr="001C4C63" w:rsidRDefault="0063630C" w:rsidP="0063630C">
      <w:pPr>
        <w:rPr>
          <w:sz w:val="22"/>
          <w:szCs w:val="22"/>
        </w:rPr>
      </w:pPr>
      <w:r w:rsidRPr="001C4C63">
        <w:rPr>
          <w:i/>
          <w:sz w:val="22"/>
          <w:szCs w:val="22"/>
        </w:rPr>
        <w:t>Sonic Holdings Ltd. v. Thomas Charles Savage</w:t>
      </w:r>
      <w:r w:rsidRPr="001C4C63">
        <w:rPr>
          <w:sz w:val="22"/>
          <w:szCs w:val="22"/>
        </w:rPr>
        <w:t xml:space="preserve"> (B.C.) (Civil) (By Leave) (</w:t>
      </w:r>
      <w:hyperlink r:id="rId8" w:history="1">
        <w:r w:rsidRPr="001C4C63">
          <w:rPr>
            <w:rStyle w:val="Hyperlink"/>
            <w:sz w:val="22"/>
            <w:szCs w:val="22"/>
          </w:rPr>
          <w:t>40031</w:t>
        </w:r>
      </w:hyperlink>
      <w:r w:rsidRPr="001C4C63">
        <w:rPr>
          <w:sz w:val="22"/>
          <w:szCs w:val="22"/>
        </w:rPr>
        <w:t>)</w:t>
      </w:r>
    </w:p>
    <w:p w:rsidR="00A30607" w:rsidRPr="001C4C63" w:rsidRDefault="00A30607" w:rsidP="0035080B">
      <w:pPr>
        <w:widowControl w:val="0"/>
        <w:jc w:val="both"/>
        <w:rPr>
          <w:sz w:val="20"/>
        </w:rPr>
      </w:pPr>
    </w:p>
    <w:p w:rsidR="0063630C" w:rsidRPr="001C4C63" w:rsidRDefault="0063630C" w:rsidP="00395698">
      <w:pPr>
        <w:jc w:val="both"/>
        <w:rPr>
          <w:sz w:val="20"/>
        </w:rPr>
      </w:pPr>
      <w:r w:rsidRPr="001C4C63">
        <w:rPr>
          <w:sz w:val="20"/>
        </w:rPr>
        <w:t>The application for leave to appeal from the judgment of the</w:t>
      </w:r>
      <w:bookmarkStart w:id="1" w:name="BM_1_"/>
      <w:bookmarkEnd w:id="1"/>
      <w:r w:rsidRPr="001C4C63">
        <w:rPr>
          <w:sz w:val="20"/>
        </w:rPr>
        <w:t xml:space="preserve"> Court of Appeal for British Columbia (Vancouver), Number CA46483, 2021 BCCA 441, dated November 23, 2021, is dismissed with costs.</w:t>
      </w:r>
    </w:p>
    <w:p w:rsidR="0035080B" w:rsidRPr="001C4C63" w:rsidRDefault="0035080B" w:rsidP="00395698">
      <w:pPr>
        <w:jc w:val="both"/>
        <w:rPr>
          <w:sz w:val="20"/>
        </w:rPr>
      </w:pPr>
    </w:p>
    <w:p w:rsidR="00872CB5" w:rsidRPr="001C4C63" w:rsidRDefault="00395698" w:rsidP="00395698">
      <w:pPr>
        <w:widowControl w:val="0"/>
        <w:jc w:val="both"/>
        <w:rPr>
          <w:sz w:val="20"/>
          <w:lang w:val="fr-CA"/>
        </w:rPr>
      </w:pPr>
      <w:r w:rsidRPr="001C4C63">
        <w:rPr>
          <w:sz w:val="20"/>
          <w:lang w:val="fr-CA"/>
        </w:rPr>
        <w:t>La demande d’autorisation d’appel de l’arrêt de la Cour d’appel de la Colombie-Britannique (Vancouver), numéro CA46483, 2021 BCCA 441, daté du 23 novembre 2021, est rejetée avec dépens.</w:t>
      </w:r>
    </w:p>
    <w:p w:rsidR="00395698" w:rsidRPr="001C4C63" w:rsidRDefault="00395698" w:rsidP="00395698">
      <w:pPr>
        <w:widowControl w:val="0"/>
        <w:jc w:val="both"/>
        <w:rPr>
          <w:sz w:val="20"/>
          <w:lang w:val="fr-CA"/>
        </w:rPr>
      </w:pPr>
    </w:p>
    <w:p w:rsidR="00BF66C0" w:rsidRPr="001C4C63" w:rsidRDefault="001C4C63" w:rsidP="00A30607">
      <w:pPr>
        <w:widowControl w:val="0"/>
        <w:rPr>
          <w:sz w:val="20"/>
          <w:lang w:val="fr-CA"/>
        </w:rPr>
      </w:pPr>
      <w:r w:rsidRPr="001C4C63">
        <w:rPr>
          <w:sz w:val="20"/>
        </w:rPr>
        <w:pict>
          <v:rect id="_x0000_i1027" style="width:2in;height:1pt" o:hrpct="0" o:hralign="center" o:hrstd="t" o:hrnoshade="t" o:hr="t" fillcolor="black [3213]" stroked="f"/>
        </w:pict>
      </w:r>
    </w:p>
    <w:p w:rsidR="00367FD9" w:rsidRPr="001C4C63" w:rsidRDefault="00367FD9" w:rsidP="0035080B">
      <w:pPr>
        <w:widowControl w:val="0"/>
        <w:rPr>
          <w:sz w:val="20"/>
          <w:lang w:val="fr-CA"/>
        </w:rPr>
      </w:pPr>
    </w:p>
    <w:p w:rsidR="00395698" w:rsidRPr="001C4C63" w:rsidRDefault="00395698" w:rsidP="00395698">
      <w:pPr>
        <w:rPr>
          <w:sz w:val="22"/>
          <w:szCs w:val="22"/>
        </w:rPr>
      </w:pPr>
      <w:r w:rsidRPr="001C4C63">
        <w:rPr>
          <w:i/>
          <w:sz w:val="22"/>
          <w:szCs w:val="22"/>
        </w:rPr>
        <w:t>D.O. v. C.J.</w:t>
      </w:r>
      <w:r w:rsidRPr="001C4C63">
        <w:rPr>
          <w:sz w:val="22"/>
          <w:szCs w:val="22"/>
        </w:rPr>
        <w:t xml:space="preserve"> (N.B.) (Civil) (By Leave) (</w:t>
      </w:r>
      <w:hyperlink r:id="rId9" w:history="1">
        <w:r w:rsidRPr="001C4C63">
          <w:rPr>
            <w:rStyle w:val="Hyperlink"/>
            <w:sz w:val="22"/>
            <w:szCs w:val="22"/>
          </w:rPr>
          <w:t>39903</w:t>
        </w:r>
      </w:hyperlink>
      <w:r w:rsidRPr="001C4C63">
        <w:rPr>
          <w:sz w:val="22"/>
          <w:szCs w:val="22"/>
        </w:rPr>
        <w:t>)</w:t>
      </w:r>
    </w:p>
    <w:p w:rsidR="00E03F01" w:rsidRPr="001C4C63" w:rsidRDefault="00E03F01" w:rsidP="009820B2">
      <w:pPr>
        <w:widowControl w:val="0"/>
        <w:rPr>
          <w:sz w:val="20"/>
        </w:rPr>
      </w:pPr>
    </w:p>
    <w:p w:rsidR="00FE5583" w:rsidRPr="001C4C63" w:rsidRDefault="00395698" w:rsidP="00395698">
      <w:pPr>
        <w:widowControl w:val="0"/>
        <w:jc w:val="both"/>
        <w:rPr>
          <w:sz w:val="20"/>
        </w:rPr>
      </w:pPr>
      <w:r w:rsidRPr="001C4C63">
        <w:rPr>
          <w:sz w:val="20"/>
        </w:rPr>
        <w:t>It is not necessary to consider the motion for an extension of time to serve and file the response to the application for leave to appeal. The application for leave to appeal from the judgment of the Court of Appeal of New Brunswick, Number 25-20-CA, dated July 9, 2021, is dismissed with costs.</w:t>
      </w:r>
    </w:p>
    <w:p w:rsidR="00FE5583" w:rsidRPr="001C4C63" w:rsidRDefault="00FE5583" w:rsidP="00395698">
      <w:pPr>
        <w:widowControl w:val="0"/>
        <w:jc w:val="both"/>
        <w:rPr>
          <w:sz w:val="20"/>
        </w:rPr>
      </w:pPr>
    </w:p>
    <w:p w:rsidR="00FE5583" w:rsidRPr="001C4C63" w:rsidRDefault="00395698" w:rsidP="00395698">
      <w:pPr>
        <w:widowControl w:val="0"/>
        <w:jc w:val="both"/>
        <w:rPr>
          <w:sz w:val="20"/>
          <w:lang w:val="fr-CA"/>
        </w:rPr>
      </w:pPr>
      <w:r w:rsidRPr="001C4C63">
        <w:rPr>
          <w:sz w:val="20"/>
          <w:lang w:val="fr-CA"/>
        </w:rPr>
        <w:t>Il n’est pas nécessaire d’examiner la requête en prorogation du délai de signification et de dépôt de la réponse à la demande d’autorisation d’appel. La demande d’autorisation d’appel de l’arrêt de la Cour d’appel du Nouveau-Brunswick, numéro 25-20-CA, daté du 9 juillet 2021, est rejetée avec dépens.</w:t>
      </w:r>
    </w:p>
    <w:p w:rsidR="00FE5583" w:rsidRPr="001C4C63" w:rsidRDefault="00FE5583" w:rsidP="009820B2">
      <w:pPr>
        <w:widowControl w:val="0"/>
        <w:rPr>
          <w:sz w:val="20"/>
          <w:lang w:val="fr-CA"/>
        </w:rPr>
      </w:pPr>
    </w:p>
    <w:p w:rsidR="009820B2" w:rsidRPr="001C4C63" w:rsidRDefault="001C4C63" w:rsidP="009820B2">
      <w:pPr>
        <w:widowControl w:val="0"/>
        <w:rPr>
          <w:sz w:val="20"/>
          <w:lang w:val="fr-CA"/>
        </w:rPr>
      </w:pPr>
      <w:r w:rsidRPr="001C4C63">
        <w:rPr>
          <w:sz w:val="20"/>
        </w:rPr>
        <w:pict>
          <v:rect id="_x0000_i1028" style="width:2in;height:1pt" o:hrpct="0" o:hralign="center" o:hrstd="t" o:hrnoshade="t" o:hr="t" fillcolor="black [3213]" stroked="f"/>
        </w:pict>
      </w:r>
    </w:p>
    <w:p w:rsidR="009820B2" w:rsidRPr="001C4C63" w:rsidRDefault="009820B2" w:rsidP="009820B2">
      <w:pPr>
        <w:widowControl w:val="0"/>
        <w:rPr>
          <w:sz w:val="20"/>
        </w:rPr>
      </w:pPr>
    </w:p>
    <w:p w:rsidR="00395698" w:rsidRPr="001C4C63" w:rsidRDefault="00395698" w:rsidP="00395698">
      <w:pPr>
        <w:rPr>
          <w:sz w:val="22"/>
          <w:szCs w:val="22"/>
          <w:lang w:val="fr-CA"/>
        </w:rPr>
      </w:pPr>
      <w:r w:rsidRPr="001C4C63">
        <w:rPr>
          <w:i/>
          <w:sz w:val="22"/>
          <w:szCs w:val="22"/>
          <w:lang w:val="fr-CA"/>
        </w:rPr>
        <w:t>Alain Gravel et Société Radio-Canada c. Lee Lalli</w:t>
      </w:r>
      <w:r w:rsidRPr="001C4C63">
        <w:rPr>
          <w:sz w:val="22"/>
          <w:szCs w:val="22"/>
          <w:lang w:val="fr-CA"/>
        </w:rPr>
        <w:t xml:space="preserve"> (Qc) (Civile) (Autorisation) (</w:t>
      </w:r>
      <w:hyperlink r:id="rId10" w:history="1">
        <w:r w:rsidRPr="001C4C63">
          <w:rPr>
            <w:rStyle w:val="Hyperlink"/>
            <w:sz w:val="22"/>
            <w:szCs w:val="22"/>
            <w:lang w:val="fr-CA"/>
          </w:rPr>
          <w:t>39979</w:t>
        </w:r>
      </w:hyperlink>
      <w:r w:rsidRPr="001C4C63">
        <w:rPr>
          <w:sz w:val="22"/>
          <w:szCs w:val="22"/>
          <w:lang w:val="fr-CA"/>
        </w:rPr>
        <w:t>)</w:t>
      </w:r>
    </w:p>
    <w:p w:rsidR="00E03F01" w:rsidRPr="001C4C63" w:rsidRDefault="00E03F01" w:rsidP="009820B2">
      <w:pPr>
        <w:widowControl w:val="0"/>
        <w:rPr>
          <w:sz w:val="20"/>
          <w:lang w:val="fr-CA"/>
        </w:rPr>
      </w:pPr>
    </w:p>
    <w:p w:rsidR="00FE5583" w:rsidRPr="001C4C63" w:rsidRDefault="00395698" w:rsidP="00395698">
      <w:pPr>
        <w:widowControl w:val="0"/>
        <w:jc w:val="both"/>
        <w:rPr>
          <w:sz w:val="20"/>
          <w:lang w:val="fr-CA"/>
        </w:rPr>
      </w:pPr>
      <w:r w:rsidRPr="001C4C63">
        <w:rPr>
          <w:sz w:val="20"/>
          <w:lang w:val="fr-CA"/>
        </w:rPr>
        <w:t>La demande d’autorisation d’appel de l’arrêt de la Cour d’appel du Québec (Montréal), numéro 500-09-027876-184, 2021 QCCA 1549, daté du 21 octobre 2021, est rejetée avec dépens.</w:t>
      </w:r>
    </w:p>
    <w:p w:rsidR="00FE5583" w:rsidRPr="001C4C63" w:rsidRDefault="00FE5583" w:rsidP="00395698">
      <w:pPr>
        <w:widowControl w:val="0"/>
        <w:jc w:val="both"/>
        <w:rPr>
          <w:sz w:val="20"/>
          <w:lang w:val="fr-CA"/>
        </w:rPr>
      </w:pPr>
    </w:p>
    <w:p w:rsidR="00FE5583" w:rsidRPr="001C4C63" w:rsidRDefault="00395698" w:rsidP="00395698">
      <w:pPr>
        <w:widowControl w:val="0"/>
        <w:jc w:val="both"/>
        <w:rPr>
          <w:sz w:val="20"/>
        </w:rPr>
      </w:pPr>
      <w:r w:rsidRPr="001C4C63">
        <w:rPr>
          <w:sz w:val="20"/>
          <w:lang w:val="en-CA"/>
        </w:rPr>
        <w:t xml:space="preserve">The application for leave to appeal from the judgment of the </w:t>
      </w:r>
      <w:r w:rsidRPr="001C4C63">
        <w:rPr>
          <w:sz w:val="20"/>
        </w:rPr>
        <w:t>Court of Appeal of Quebec (Montréal)</w:t>
      </w:r>
      <w:r w:rsidRPr="001C4C63">
        <w:rPr>
          <w:sz w:val="20"/>
          <w:lang w:val="en-CA"/>
        </w:rPr>
        <w:t>, Number</w:t>
      </w:r>
      <w:r w:rsidRPr="001C4C63">
        <w:rPr>
          <w:sz w:val="20"/>
        </w:rPr>
        <w:t xml:space="preserve"> 500-09-</w:t>
      </w:r>
      <w:r w:rsidRPr="001C4C63">
        <w:rPr>
          <w:sz w:val="20"/>
        </w:rPr>
        <w:lastRenderedPageBreak/>
        <w:t>027876-184</w:t>
      </w:r>
      <w:r w:rsidRPr="001C4C63">
        <w:rPr>
          <w:sz w:val="20"/>
          <w:lang w:val="en-CA"/>
        </w:rPr>
        <w:t xml:space="preserve">, </w:t>
      </w:r>
      <w:r w:rsidRPr="001C4C63">
        <w:rPr>
          <w:sz w:val="20"/>
        </w:rPr>
        <w:t xml:space="preserve">2021 QCCA 1549, </w:t>
      </w:r>
      <w:r w:rsidRPr="001C4C63">
        <w:rPr>
          <w:sz w:val="20"/>
          <w:lang w:val="en-CA"/>
        </w:rPr>
        <w:t xml:space="preserve">dated </w:t>
      </w:r>
      <w:r w:rsidRPr="001C4C63">
        <w:rPr>
          <w:sz w:val="20"/>
        </w:rPr>
        <w:t>October 21, 2021,</w:t>
      </w:r>
      <w:r w:rsidRPr="001C4C63">
        <w:rPr>
          <w:sz w:val="20"/>
          <w:lang w:val="en-CA"/>
        </w:rPr>
        <w:t xml:space="preserve"> is dismissed with costs.</w:t>
      </w:r>
    </w:p>
    <w:p w:rsidR="00FE5583" w:rsidRPr="001C4C63" w:rsidRDefault="00FE5583" w:rsidP="009820B2">
      <w:pPr>
        <w:widowControl w:val="0"/>
        <w:rPr>
          <w:sz w:val="20"/>
        </w:rPr>
      </w:pPr>
    </w:p>
    <w:p w:rsidR="009820B2" w:rsidRPr="001C4C63" w:rsidRDefault="001C4C63" w:rsidP="009820B2">
      <w:pPr>
        <w:widowControl w:val="0"/>
        <w:rPr>
          <w:sz w:val="20"/>
          <w:lang w:val="fr-CA"/>
        </w:rPr>
      </w:pPr>
      <w:r w:rsidRPr="001C4C63">
        <w:rPr>
          <w:sz w:val="20"/>
        </w:rPr>
        <w:pict>
          <v:rect id="_x0000_i1029" style="width:2in;height:1pt" o:hrpct="0" o:hralign="center" o:hrstd="t" o:hrnoshade="t" o:hr="t" fillcolor="black [3213]" stroked="f"/>
        </w:pict>
      </w:r>
    </w:p>
    <w:p w:rsidR="009820B2" w:rsidRPr="001C4C63" w:rsidRDefault="009820B2" w:rsidP="009820B2">
      <w:pPr>
        <w:widowControl w:val="0"/>
        <w:rPr>
          <w:sz w:val="20"/>
        </w:rPr>
      </w:pPr>
    </w:p>
    <w:p w:rsidR="001C4C63" w:rsidRPr="001C4C63" w:rsidRDefault="001C4C63" w:rsidP="001C4C63">
      <w:pPr>
        <w:rPr>
          <w:sz w:val="22"/>
          <w:szCs w:val="22"/>
          <w:lang w:val="fr-CA"/>
        </w:rPr>
      </w:pPr>
      <w:r w:rsidRPr="001C4C63">
        <w:rPr>
          <w:i/>
          <w:sz w:val="22"/>
          <w:szCs w:val="22"/>
          <w:lang w:val="fr-CA"/>
        </w:rPr>
        <w:t>Ugo Fredette c. Sa Majesté la Reine</w:t>
      </w:r>
      <w:r w:rsidRPr="001C4C63">
        <w:rPr>
          <w:sz w:val="22"/>
          <w:szCs w:val="22"/>
          <w:lang w:val="fr-CA"/>
        </w:rPr>
        <w:t xml:space="preserve"> (Qc) (Criminelle) (Autorisation) (</w:t>
      </w:r>
      <w:hyperlink r:id="rId11" w:history="1">
        <w:r w:rsidRPr="001C4C63">
          <w:rPr>
            <w:rStyle w:val="Hyperlink"/>
            <w:sz w:val="22"/>
            <w:szCs w:val="22"/>
            <w:lang w:val="fr-CA"/>
          </w:rPr>
          <w:t>40059</w:t>
        </w:r>
      </w:hyperlink>
      <w:r w:rsidRPr="001C4C63">
        <w:rPr>
          <w:sz w:val="22"/>
          <w:szCs w:val="22"/>
          <w:lang w:val="fr-CA"/>
        </w:rPr>
        <w:t>)</w:t>
      </w:r>
    </w:p>
    <w:p w:rsidR="00647190" w:rsidRPr="001C4C63" w:rsidRDefault="00647190" w:rsidP="00647190">
      <w:pPr>
        <w:widowControl w:val="0"/>
        <w:rPr>
          <w:sz w:val="20"/>
          <w:lang w:val="fr-CA"/>
        </w:rPr>
      </w:pPr>
    </w:p>
    <w:p w:rsidR="00FE5583" w:rsidRPr="001C4C63" w:rsidRDefault="001C4C63" w:rsidP="001C4C63">
      <w:pPr>
        <w:widowControl w:val="0"/>
        <w:jc w:val="both"/>
        <w:rPr>
          <w:sz w:val="20"/>
          <w:lang w:val="fr-CA"/>
        </w:rPr>
      </w:pPr>
      <w:r w:rsidRPr="001C4C63">
        <w:rPr>
          <w:sz w:val="20"/>
          <w:lang w:val="fr-CA"/>
        </w:rPr>
        <w:t>La demande d’autorisation d’appel de l’arrêt de la Cour d’appel du Québec (Montréal), numéro 500-10-007211-194, 2021 QCCA 1844, daté du 10 décembre 2021, est rejetée.</w:t>
      </w:r>
    </w:p>
    <w:p w:rsidR="00FE5583" w:rsidRPr="001C4C63" w:rsidRDefault="00FE5583" w:rsidP="001C4C63">
      <w:pPr>
        <w:widowControl w:val="0"/>
        <w:jc w:val="both"/>
        <w:rPr>
          <w:sz w:val="20"/>
          <w:lang w:val="fr-CA"/>
        </w:rPr>
      </w:pPr>
    </w:p>
    <w:p w:rsidR="00FE5583" w:rsidRPr="001C4C63" w:rsidRDefault="001C4C63" w:rsidP="001C4C63">
      <w:pPr>
        <w:widowControl w:val="0"/>
        <w:jc w:val="both"/>
        <w:rPr>
          <w:sz w:val="20"/>
        </w:rPr>
      </w:pPr>
      <w:r w:rsidRPr="001C4C63">
        <w:rPr>
          <w:sz w:val="20"/>
          <w:lang w:val="en-CA"/>
        </w:rPr>
        <w:t xml:space="preserve">The application for leave to appeal from the judgment of the </w:t>
      </w:r>
      <w:r w:rsidRPr="001C4C63">
        <w:rPr>
          <w:sz w:val="20"/>
        </w:rPr>
        <w:t>Court of Appeal of Quebec (Montréal)</w:t>
      </w:r>
      <w:r w:rsidRPr="001C4C63">
        <w:rPr>
          <w:sz w:val="20"/>
          <w:lang w:val="en-CA"/>
        </w:rPr>
        <w:t>, Number</w:t>
      </w:r>
      <w:r w:rsidRPr="001C4C63">
        <w:rPr>
          <w:sz w:val="20"/>
        </w:rPr>
        <w:t xml:space="preserve"> 500-10-007211-194</w:t>
      </w:r>
      <w:r w:rsidRPr="001C4C63">
        <w:rPr>
          <w:sz w:val="20"/>
          <w:lang w:val="en-CA"/>
        </w:rPr>
        <w:t xml:space="preserve">, </w:t>
      </w:r>
      <w:r w:rsidRPr="001C4C63">
        <w:rPr>
          <w:sz w:val="20"/>
        </w:rPr>
        <w:t xml:space="preserve">2021 QCCA 1844, </w:t>
      </w:r>
      <w:r w:rsidRPr="001C4C63">
        <w:rPr>
          <w:sz w:val="20"/>
          <w:lang w:val="en-CA"/>
        </w:rPr>
        <w:t xml:space="preserve">dated </w:t>
      </w:r>
      <w:r w:rsidRPr="001C4C63">
        <w:rPr>
          <w:sz w:val="20"/>
        </w:rPr>
        <w:t>December 10, 2021,</w:t>
      </w:r>
      <w:r w:rsidRPr="001C4C63">
        <w:rPr>
          <w:sz w:val="20"/>
          <w:lang w:val="en-CA"/>
        </w:rPr>
        <w:t xml:space="preserve"> is dismissed.</w:t>
      </w:r>
    </w:p>
    <w:p w:rsidR="00FE5583" w:rsidRPr="001C4C63" w:rsidRDefault="00FE5583" w:rsidP="00647190">
      <w:pPr>
        <w:widowControl w:val="0"/>
        <w:rPr>
          <w:sz w:val="20"/>
        </w:rPr>
      </w:pPr>
    </w:p>
    <w:p w:rsidR="00647190" w:rsidRPr="001C4C63" w:rsidRDefault="001C4C63" w:rsidP="00647190">
      <w:pPr>
        <w:widowControl w:val="0"/>
        <w:rPr>
          <w:sz w:val="20"/>
          <w:lang w:val="fr-CA"/>
        </w:rPr>
      </w:pPr>
      <w:r w:rsidRPr="001C4C63">
        <w:rPr>
          <w:sz w:val="20"/>
        </w:rPr>
        <w:pict>
          <v:rect id="_x0000_i1030" style="width:2in;height:1pt" o:hrpct="0" o:hralign="center" o:hrstd="t" o:hrnoshade="t" o:hr="t" fillcolor="black [3213]" stroked="f"/>
        </w:pict>
      </w:r>
    </w:p>
    <w:p w:rsidR="00647190" w:rsidRPr="001C4C63" w:rsidRDefault="00647190" w:rsidP="00647190">
      <w:pPr>
        <w:widowControl w:val="0"/>
        <w:rPr>
          <w:sz w:val="20"/>
        </w:rPr>
      </w:pPr>
    </w:p>
    <w:p w:rsidR="001C4C63" w:rsidRPr="001C4C63" w:rsidRDefault="001C4C63" w:rsidP="001C4C63">
      <w:pPr>
        <w:rPr>
          <w:sz w:val="22"/>
          <w:szCs w:val="22"/>
        </w:rPr>
      </w:pPr>
      <w:r w:rsidRPr="001C4C63">
        <w:rPr>
          <w:i/>
          <w:sz w:val="22"/>
          <w:szCs w:val="22"/>
        </w:rPr>
        <w:t>Gift Way v. Her Majesty the Queen</w:t>
      </w:r>
      <w:r w:rsidRPr="001C4C63">
        <w:rPr>
          <w:sz w:val="22"/>
          <w:szCs w:val="22"/>
        </w:rPr>
        <w:t xml:space="preserve"> (Alta.) (Criminal) (By Leave) (</w:t>
      </w:r>
      <w:hyperlink r:id="rId12" w:history="1">
        <w:r w:rsidRPr="001C4C63">
          <w:rPr>
            <w:rStyle w:val="Hyperlink"/>
            <w:sz w:val="22"/>
            <w:szCs w:val="22"/>
          </w:rPr>
          <w:t>40060</w:t>
        </w:r>
      </w:hyperlink>
      <w:r w:rsidRPr="001C4C63">
        <w:rPr>
          <w:sz w:val="22"/>
          <w:szCs w:val="22"/>
        </w:rPr>
        <w:t>)</w:t>
      </w:r>
    </w:p>
    <w:p w:rsidR="00E03F01" w:rsidRPr="001C4C63" w:rsidRDefault="00E03F01" w:rsidP="009820B2">
      <w:pPr>
        <w:widowControl w:val="0"/>
        <w:rPr>
          <w:sz w:val="20"/>
        </w:rPr>
      </w:pPr>
    </w:p>
    <w:p w:rsidR="00FE5583" w:rsidRPr="001C4C63" w:rsidRDefault="001C4C63" w:rsidP="001C4C63">
      <w:pPr>
        <w:widowControl w:val="0"/>
        <w:jc w:val="both"/>
        <w:rPr>
          <w:sz w:val="20"/>
        </w:rPr>
      </w:pPr>
      <w:r w:rsidRPr="001C4C63">
        <w:rPr>
          <w:sz w:val="20"/>
        </w:rPr>
        <w:t>The application for leave to appeal from the judgment of the Court of Appeal of Alberta (Edmonton), Number 2003-0041A, 2022 ABCA 1, dated January 4, 2022, is dismissed.</w:t>
      </w:r>
    </w:p>
    <w:p w:rsidR="001C4C63" w:rsidRPr="001C4C63" w:rsidRDefault="001C4C63" w:rsidP="001C4C63">
      <w:pPr>
        <w:widowControl w:val="0"/>
        <w:jc w:val="both"/>
        <w:rPr>
          <w:sz w:val="20"/>
        </w:rPr>
      </w:pPr>
    </w:p>
    <w:p w:rsidR="001C4C63" w:rsidRPr="001C4C63" w:rsidRDefault="001C4C63" w:rsidP="001C4C63">
      <w:pPr>
        <w:widowControl w:val="0"/>
        <w:jc w:val="both"/>
        <w:rPr>
          <w:sz w:val="20"/>
          <w:lang w:val="fr-CA"/>
        </w:rPr>
      </w:pPr>
      <w:r w:rsidRPr="001C4C63">
        <w:rPr>
          <w:sz w:val="20"/>
          <w:lang w:val="fr-CA"/>
        </w:rPr>
        <w:t>La demande d’autorisation d’appel de l’arrêt de la Cour d’appel de l’Alberta (Edmonton), numéro 2003-0041A, 2022 ABCA 1, daté du 4 janvier 2022, est rejetée.</w:t>
      </w:r>
    </w:p>
    <w:p w:rsidR="001C4C63" w:rsidRPr="001C4C63" w:rsidRDefault="001C4C63" w:rsidP="001C4C63">
      <w:pPr>
        <w:widowControl w:val="0"/>
        <w:rPr>
          <w:sz w:val="20"/>
          <w:lang w:val="fr-CA"/>
        </w:rPr>
      </w:pPr>
    </w:p>
    <w:p w:rsidR="001C4C63" w:rsidRPr="001C4C63" w:rsidRDefault="001C4C63" w:rsidP="001C4C63">
      <w:pPr>
        <w:widowControl w:val="0"/>
        <w:rPr>
          <w:sz w:val="20"/>
          <w:lang w:val="fr-CA"/>
        </w:rPr>
      </w:pPr>
      <w:r w:rsidRPr="001C4C63">
        <w:rPr>
          <w:sz w:val="20"/>
        </w:rPr>
        <w:pict>
          <v:rect id="_x0000_i1034" style="width:2in;height:1pt" o:hrpct="0" o:hralign="center" o:hrstd="t" o:hrnoshade="t" o:hr="t" fillcolor="black [3213]" stroked="f"/>
        </w:pict>
      </w:r>
    </w:p>
    <w:p w:rsidR="001C4C63" w:rsidRPr="001C4C63" w:rsidRDefault="001C4C63" w:rsidP="001C4C63">
      <w:pPr>
        <w:widowControl w:val="0"/>
        <w:rPr>
          <w:sz w:val="20"/>
        </w:rPr>
      </w:pPr>
    </w:p>
    <w:p w:rsidR="001C4C63" w:rsidRPr="001C4C63" w:rsidRDefault="001C4C63" w:rsidP="001C4C63">
      <w:pPr>
        <w:rPr>
          <w:sz w:val="22"/>
          <w:szCs w:val="22"/>
          <w:lang w:val="fr-CA"/>
        </w:rPr>
      </w:pPr>
      <w:r w:rsidRPr="001C4C63">
        <w:rPr>
          <w:i/>
          <w:sz w:val="22"/>
          <w:szCs w:val="22"/>
          <w:lang w:val="fr-CA"/>
        </w:rPr>
        <w:t>Ridwan Sulaimon, personnellement et en sa qualité de tuteur de l’enfant A.B. et Durowoju Hiqmat Sulaimon, personnellement et en sa qualité de tutrice de l’enfant A.B. c. Procureur général du Québec</w:t>
      </w:r>
      <w:r w:rsidRPr="001C4C63">
        <w:rPr>
          <w:sz w:val="22"/>
          <w:szCs w:val="22"/>
          <w:lang w:val="fr-CA"/>
        </w:rPr>
        <w:t xml:space="preserve"> (Qc) (Civile) (Autorisation) (</w:t>
      </w:r>
      <w:hyperlink r:id="rId13" w:history="1">
        <w:r w:rsidRPr="001C4C63">
          <w:rPr>
            <w:rStyle w:val="Hyperlink"/>
            <w:sz w:val="22"/>
            <w:szCs w:val="22"/>
            <w:lang w:val="fr-CA"/>
          </w:rPr>
          <w:t>40058</w:t>
        </w:r>
      </w:hyperlink>
      <w:r w:rsidRPr="001C4C63">
        <w:rPr>
          <w:sz w:val="22"/>
          <w:szCs w:val="22"/>
          <w:lang w:val="fr-CA"/>
        </w:rPr>
        <w:t>)</w:t>
      </w:r>
    </w:p>
    <w:p w:rsidR="001C4C63" w:rsidRPr="001C4C63" w:rsidRDefault="001C4C63" w:rsidP="009820B2">
      <w:pPr>
        <w:widowControl w:val="0"/>
        <w:rPr>
          <w:sz w:val="20"/>
          <w:lang w:val="fr-CA"/>
        </w:rPr>
      </w:pPr>
    </w:p>
    <w:p w:rsidR="001C4C63" w:rsidRPr="001C4C63" w:rsidRDefault="001C4C63" w:rsidP="001C4C63">
      <w:pPr>
        <w:widowControl w:val="0"/>
        <w:jc w:val="both"/>
        <w:rPr>
          <w:sz w:val="20"/>
          <w:lang w:val="fr-CA"/>
        </w:rPr>
      </w:pPr>
      <w:r w:rsidRPr="001C4C63">
        <w:rPr>
          <w:sz w:val="20"/>
          <w:lang w:val="fr-CA"/>
        </w:rPr>
        <w:t>La demande d’autorisation d’appel de l’arrêt de la Cour d’appel du Québec (Montréal), numéro 500-09-029367-216, 2021 QCCA 1915, daté du 13 décembre 2021, est rejetée.</w:t>
      </w:r>
    </w:p>
    <w:p w:rsidR="001C4C63" w:rsidRPr="001C4C63" w:rsidRDefault="001C4C63" w:rsidP="001C4C63">
      <w:pPr>
        <w:widowControl w:val="0"/>
        <w:jc w:val="both"/>
        <w:rPr>
          <w:sz w:val="20"/>
          <w:lang w:val="fr-CA"/>
        </w:rPr>
      </w:pPr>
    </w:p>
    <w:p w:rsidR="001C4C63" w:rsidRPr="001C4C63" w:rsidRDefault="001C4C63" w:rsidP="001C4C63">
      <w:pPr>
        <w:widowControl w:val="0"/>
        <w:jc w:val="both"/>
        <w:rPr>
          <w:sz w:val="20"/>
        </w:rPr>
      </w:pPr>
      <w:r w:rsidRPr="001C4C63">
        <w:rPr>
          <w:sz w:val="20"/>
          <w:lang w:val="en-CA"/>
        </w:rPr>
        <w:t xml:space="preserve">The application for leave to appeal from the judgment of the </w:t>
      </w:r>
      <w:r w:rsidRPr="001C4C63">
        <w:rPr>
          <w:sz w:val="20"/>
        </w:rPr>
        <w:t>Court of Appeal of Quebec (Montréal)</w:t>
      </w:r>
      <w:r w:rsidRPr="001C4C63">
        <w:rPr>
          <w:sz w:val="20"/>
          <w:lang w:val="en-CA"/>
        </w:rPr>
        <w:t>, Number</w:t>
      </w:r>
      <w:r w:rsidRPr="001C4C63">
        <w:rPr>
          <w:sz w:val="20"/>
        </w:rPr>
        <w:t xml:space="preserve"> 500-09-029367-216</w:t>
      </w:r>
      <w:r w:rsidRPr="001C4C63">
        <w:rPr>
          <w:sz w:val="20"/>
          <w:lang w:val="en-CA"/>
        </w:rPr>
        <w:t xml:space="preserve">, </w:t>
      </w:r>
      <w:r w:rsidRPr="001C4C63">
        <w:rPr>
          <w:sz w:val="20"/>
        </w:rPr>
        <w:t xml:space="preserve">2021 QCCA 1915, </w:t>
      </w:r>
      <w:r w:rsidRPr="001C4C63">
        <w:rPr>
          <w:sz w:val="20"/>
          <w:lang w:val="en-CA"/>
        </w:rPr>
        <w:t xml:space="preserve">dated </w:t>
      </w:r>
      <w:r w:rsidRPr="001C4C63">
        <w:rPr>
          <w:sz w:val="20"/>
        </w:rPr>
        <w:t>December 13, 2021,</w:t>
      </w:r>
      <w:r w:rsidRPr="001C4C63">
        <w:rPr>
          <w:sz w:val="20"/>
          <w:lang w:val="en-CA"/>
        </w:rPr>
        <w:t xml:space="preserve"> is dismissed.</w:t>
      </w:r>
    </w:p>
    <w:p w:rsidR="00FE5583" w:rsidRPr="001C4C63" w:rsidRDefault="00FE5583" w:rsidP="009820B2">
      <w:pPr>
        <w:widowControl w:val="0"/>
        <w:rPr>
          <w:sz w:val="20"/>
        </w:rPr>
      </w:pPr>
    </w:p>
    <w:p w:rsidR="009820B2" w:rsidRPr="001C4C63" w:rsidRDefault="001C4C63" w:rsidP="009820B2">
      <w:pPr>
        <w:widowControl w:val="0"/>
        <w:rPr>
          <w:sz w:val="20"/>
          <w:lang w:val="fr-CA"/>
        </w:rPr>
      </w:pPr>
      <w:r w:rsidRPr="001C4C63">
        <w:rPr>
          <w:sz w:val="20"/>
        </w:rPr>
        <w:pict>
          <v:rect id="_x0000_i1031" style="width:2in;height:1pt" o:hrpct="0" o:hralign="center" o:hrstd="t" o:hrnoshade="t" o:hr="t" fillcolor="black [3213]" stroked="f"/>
        </w:pict>
      </w:r>
    </w:p>
    <w:p w:rsidR="009820B2" w:rsidRPr="001C4C63" w:rsidRDefault="009820B2" w:rsidP="009820B2">
      <w:pPr>
        <w:widowControl w:val="0"/>
        <w:rPr>
          <w:sz w:val="20"/>
        </w:rPr>
      </w:pPr>
    </w:p>
    <w:p w:rsidR="0063630C" w:rsidRPr="001C4C63" w:rsidRDefault="0063630C" w:rsidP="0063630C">
      <w:pPr>
        <w:jc w:val="both"/>
        <w:rPr>
          <w:b/>
          <w:sz w:val="22"/>
          <w:szCs w:val="22"/>
        </w:rPr>
      </w:pPr>
      <w:r w:rsidRPr="001C4C63">
        <w:rPr>
          <w:b/>
          <w:sz w:val="22"/>
          <w:szCs w:val="22"/>
        </w:rPr>
        <w:t>REMANDED / RENVOYÉES</w:t>
      </w:r>
    </w:p>
    <w:p w:rsidR="00FE5583" w:rsidRPr="001C4C63" w:rsidRDefault="00FE5583" w:rsidP="009820B2">
      <w:pPr>
        <w:widowControl w:val="0"/>
        <w:rPr>
          <w:sz w:val="20"/>
        </w:rPr>
      </w:pPr>
    </w:p>
    <w:p w:rsidR="0063630C" w:rsidRPr="001C4C63" w:rsidRDefault="0063630C" w:rsidP="0063630C">
      <w:pPr>
        <w:rPr>
          <w:sz w:val="22"/>
          <w:szCs w:val="22"/>
        </w:rPr>
      </w:pPr>
      <w:r w:rsidRPr="001C4C63">
        <w:rPr>
          <w:i/>
          <w:sz w:val="22"/>
          <w:szCs w:val="22"/>
        </w:rPr>
        <w:t>Jason Gordon Klaus v. Her Majesty the Queen</w:t>
      </w:r>
      <w:r w:rsidRPr="001C4C63">
        <w:rPr>
          <w:sz w:val="22"/>
          <w:szCs w:val="22"/>
        </w:rPr>
        <w:t xml:space="preserve"> (Alta.) (Criminal) (By Leave) (</w:t>
      </w:r>
      <w:hyperlink r:id="rId14" w:history="1">
        <w:r w:rsidRPr="001C4C63">
          <w:rPr>
            <w:rStyle w:val="Hyperlink"/>
            <w:sz w:val="22"/>
            <w:szCs w:val="22"/>
          </w:rPr>
          <w:t>39761</w:t>
        </w:r>
      </w:hyperlink>
      <w:r w:rsidRPr="001C4C63">
        <w:rPr>
          <w:sz w:val="22"/>
          <w:szCs w:val="22"/>
        </w:rPr>
        <w:t>)</w:t>
      </w:r>
    </w:p>
    <w:p w:rsidR="00FE5583" w:rsidRPr="001C4C63" w:rsidRDefault="00FE5583" w:rsidP="009820B2">
      <w:pPr>
        <w:widowControl w:val="0"/>
        <w:rPr>
          <w:sz w:val="20"/>
        </w:rPr>
      </w:pPr>
    </w:p>
    <w:p w:rsidR="0063630C" w:rsidRPr="001C4C63" w:rsidRDefault="0063630C" w:rsidP="0063630C">
      <w:pPr>
        <w:widowControl w:val="0"/>
        <w:jc w:val="both"/>
        <w:rPr>
          <w:sz w:val="20"/>
        </w:rPr>
      </w:pPr>
      <w:r w:rsidRPr="001C4C63">
        <w:rPr>
          <w:sz w:val="20"/>
        </w:rPr>
        <w:t xml:space="preserve">The motion for an extension of time to serve and file the application for leave to appeal is granted. The application for leave to appeal from the judgment of the Court of Appeal of Alberta (Calgary), Number 1801-0084-A, 2021 ABCA 48, dated February 8, 2021, is remanded to the Court of Appeal for Alberta for disposition in accordance with </w:t>
      </w:r>
      <w:r w:rsidRPr="001C4C63">
        <w:rPr>
          <w:i/>
          <w:sz w:val="20"/>
        </w:rPr>
        <w:t>Her Majesty the Queen v. Alexandre Bissonnette</w:t>
      </w:r>
      <w:r w:rsidRPr="001C4C63">
        <w:rPr>
          <w:sz w:val="20"/>
        </w:rPr>
        <w:t>, 2022 SCC 23.</w:t>
      </w:r>
    </w:p>
    <w:p w:rsidR="0063630C" w:rsidRPr="001C4C63" w:rsidRDefault="0063630C" w:rsidP="0063630C">
      <w:pPr>
        <w:widowControl w:val="0"/>
        <w:jc w:val="both"/>
        <w:rPr>
          <w:sz w:val="20"/>
        </w:rPr>
      </w:pPr>
    </w:p>
    <w:p w:rsidR="00FE5583" w:rsidRPr="001C4C63" w:rsidRDefault="0063630C" w:rsidP="0063630C">
      <w:pPr>
        <w:widowControl w:val="0"/>
        <w:jc w:val="both"/>
        <w:rPr>
          <w:sz w:val="20"/>
          <w:lang w:val="fr-CA"/>
        </w:rPr>
      </w:pPr>
      <w:r w:rsidRPr="001C4C63">
        <w:rPr>
          <w:sz w:val="20"/>
          <w:lang w:val="fr-CA"/>
        </w:rPr>
        <w:t>La requête en prorogation de délai de signification et de dépôt de la demande d’autorisation d’appel est accueillie. La demande d’autorisation d’appel de l’arrêt de la Cour d’appel de l’Alberta (Calgary), numéro 1801-0084-A, 2021 ABCA 48, daté du 8 février 2021, est renvoyée à la Cour d’appel de l’Alberta pour qu’elle statue en conformité avec</w:t>
      </w:r>
      <w:r w:rsidRPr="001C4C63">
        <w:rPr>
          <w:i/>
          <w:iCs/>
          <w:sz w:val="20"/>
          <w:lang w:val="fr-CA"/>
        </w:rPr>
        <w:t xml:space="preserve"> Sa Majesté la Reine c. Alexandre Bissonnette</w:t>
      </w:r>
      <w:r w:rsidRPr="001C4C63">
        <w:rPr>
          <w:sz w:val="20"/>
          <w:lang w:val="fr-CA"/>
        </w:rPr>
        <w:t>, 2022 CSC 23.</w:t>
      </w:r>
    </w:p>
    <w:p w:rsidR="00FE5583" w:rsidRPr="001C4C63" w:rsidRDefault="00FE5583" w:rsidP="009820B2">
      <w:pPr>
        <w:widowControl w:val="0"/>
        <w:rPr>
          <w:sz w:val="20"/>
          <w:lang w:val="fr-CA"/>
        </w:rPr>
      </w:pPr>
    </w:p>
    <w:p w:rsidR="009820B2" w:rsidRPr="001C4C63" w:rsidRDefault="001C4C63" w:rsidP="009820B2">
      <w:pPr>
        <w:widowControl w:val="0"/>
        <w:rPr>
          <w:sz w:val="20"/>
          <w:lang w:val="fr-CA"/>
        </w:rPr>
      </w:pPr>
      <w:r w:rsidRPr="001C4C63">
        <w:rPr>
          <w:sz w:val="20"/>
        </w:rPr>
        <w:pict>
          <v:rect id="_x0000_i1032" style="width:2in;height:1pt" o:hrpct="0" o:hralign="center" o:hrstd="t" o:hrnoshade="t" o:hr="t" fillcolor="black [3213]" stroked="f"/>
        </w:pict>
      </w:r>
    </w:p>
    <w:p w:rsidR="00E03F01" w:rsidRPr="001C4C63" w:rsidRDefault="00E03F01" w:rsidP="00B708E5">
      <w:pPr>
        <w:widowControl w:val="0"/>
        <w:rPr>
          <w:sz w:val="20"/>
        </w:rPr>
      </w:pPr>
    </w:p>
    <w:p w:rsidR="0063630C" w:rsidRPr="001C4C63" w:rsidRDefault="0063630C" w:rsidP="0063630C">
      <w:pPr>
        <w:rPr>
          <w:sz w:val="22"/>
          <w:szCs w:val="22"/>
        </w:rPr>
      </w:pPr>
      <w:r w:rsidRPr="001C4C63">
        <w:rPr>
          <w:i/>
          <w:sz w:val="22"/>
          <w:szCs w:val="22"/>
        </w:rPr>
        <w:t>Joshua Gregory Frank v. Her Majesty the Queen</w:t>
      </w:r>
      <w:r w:rsidRPr="001C4C63">
        <w:rPr>
          <w:sz w:val="22"/>
          <w:szCs w:val="22"/>
        </w:rPr>
        <w:t xml:space="preserve"> (Alta.) (Criminal) (By Leave) (</w:t>
      </w:r>
      <w:hyperlink r:id="rId15" w:history="1">
        <w:r w:rsidRPr="001C4C63">
          <w:rPr>
            <w:rStyle w:val="Hyperlink"/>
            <w:sz w:val="22"/>
            <w:szCs w:val="22"/>
          </w:rPr>
          <w:t>39789</w:t>
        </w:r>
      </w:hyperlink>
      <w:r w:rsidRPr="001C4C63">
        <w:rPr>
          <w:sz w:val="22"/>
          <w:szCs w:val="22"/>
        </w:rPr>
        <w:t>)</w:t>
      </w:r>
    </w:p>
    <w:p w:rsidR="0063630C" w:rsidRPr="001C4C63" w:rsidRDefault="0063630C" w:rsidP="00B708E5">
      <w:pPr>
        <w:widowControl w:val="0"/>
        <w:rPr>
          <w:sz w:val="20"/>
        </w:rPr>
      </w:pPr>
    </w:p>
    <w:p w:rsidR="0063630C" w:rsidRPr="001C4C63" w:rsidRDefault="0063630C" w:rsidP="0063630C">
      <w:pPr>
        <w:widowControl w:val="0"/>
        <w:jc w:val="both"/>
        <w:rPr>
          <w:sz w:val="20"/>
        </w:rPr>
      </w:pPr>
      <w:r w:rsidRPr="001C4C63">
        <w:rPr>
          <w:sz w:val="20"/>
        </w:rPr>
        <w:t xml:space="preserve">The motion for an extension of time to serve and file the application for leave to appeal is granted. The application for leave to appeal from the judgment of the Court of Appeal of Alberta (Calgary), Number 1801-0083-A, 2021 ABCA 48, dated February 8, 2021, is remanded to the Court of Appeal for Alberta for disposition in accordance with </w:t>
      </w:r>
      <w:r w:rsidRPr="001C4C63">
        <w:rPr>
          <w:i/>
          <w:sz w:val="20"/>
        </w:rPr>
        <w:t>Her Majesty the Queen v. Alexandre Bissonnette</w:t>
      </w:r>
      <w:r w:rsidRPr="001C4C63">
        <w:rPr>
          <w:sz w:val="20"/>
        </w:rPr>
        <w:t>, 2022 SCC 23.</w:t>
      </w:r>
    </w:p>
    <w:p w:rsidR="0063630C" w:rsidRPr="001C4C63" w:rsidRDefault="0063630C" w:rsidP="0063630C">
      <w:pPr>
        <w:widowControl w:val="0"/>
        <w:jc w:val="both"/>
        <w:rPr>
          <w:sz w:val="20"/>
        </w:rPr>
      </w:pPr>
    </w:p>
    <w:p w:rsidR="0063630C" w:rsidRPr="001C4C63" w:rsidRDefault="0063630C" w:rsidP="0063630C">
      <w:pPr>
        <w:jc w:val="both"/>
        <w:rPr>
          <w:sz w:val="20"/>
          <w:lang w:val="fr-CA"/>
        </w:rPr>
      </w:pPr>
      <w:r w:rsidRPr="001C4C63">
        <w:rPr>
          <w:sz w:val="20"/>
          <w:lang w:val="fr-CA"/>
        </w:rPr>
        <w:t>La requête en prorogation de délai de signification et de dépôt de la demande d’autorisation d’appel est accueillie. La demande d’autorisation d’appel de l’arrêt de la Cour d’appel de l’Alberta (Calgary), numéro 1801-0083-A, 2021 ABCA 48, daté du 8 février 2021, est renvoyée à la Cour d’appel de l’Alberta pour qu’elle statue en conformité avec</w:t>
      </w:r>
      <w:r w:rsidRPr="001C4C63">
        <w:rPr>
          <w:i/>
          <w:iCs/>
          <w:sz w:val="20"/>
          <w:lang w:val="fr-CA"/>
        </w:rPr>
        <w:t xml:space="preserve"> Sa Majesté la Reine c. Alexandre Bissonnette</w:t>
      </w:r>
      <w:r w:rsidRPr="001C4C63">
        <w:rPr>
          <w:sz w:val="20"/>
          <w:lang w:val="fr-CA"/>
        </w:rPr>
        <w:t>, 2022 CSC 23.</w:t>
      </w:r>
    </w:p>
    <w:p w:rsidR="0063630C" w:rsidRPr="001C4C63" w:rsidRDefault="0063630C" w:rsidP="0063630C">
      <w:pPr>
        <w:widowControl w:val="0"/>
        <w:rPr>
          <w:sz w:val="20"/>
          <w:lang w:val="fr-CA"/>
        </w:rPr>
      </w:pPr>
    </w:p>
    <w:p w:rsidR="0063630C" w:rsidRPr="001C4C63" w:rsidRDefault="001C4C63" w:rsidP="0063630C">
      <w:pPr>
        <w:widowControl w:val="0"/>
        <w:rPr>
          <w:sz w:val="20"/>
          <w:lang w:val="fr-CA"/>
        </w:rPr>
      </w:pPr>
      <w:r w:rsidRPr="001C4C63">
        <w:rPr>
          <w:sz w:val="20"/>
        </w:rPr>
        <w:pict>
          <v:rect id="_x0000_i1033" style="width:2in;height:1pt" o:hrpct="0" o:hralign="center" o:hrstd="t" o:hrnoshade="t" o:hr="t" fillcolor="black [3213]" stroked="f"/>
        </w:pict>
      </w:r>
    </w:p>
    <w:p w:rsidR="00FE5583" w:rsidRPr="001C4C63" w:rsidRDefault="00FE5583" w:rsidP="00B708E5">
      <w:pPr>
        <w:widowControl w:val="0"/>
        <w:rPr>
          <w:sz w:val="20"/>
          <w:lang w:val="fr-CA"/>
        </w:rPr>
      </w:pPr>
    </w:p>
    <w:p w:rsidR="00FE5583" w:rsidRPr="001C4C63" w:rsidRDefault="00FE5583" w:rsidP="00B708E5">
      <w:pPr>
        <w:widowControl w:val="0"/>
        <w:rPr>
          <w:sz w:val="20"/>
          <w:lang w:val="fr-CA"/>
        </w:rPr>
      </w:pPr>
    </w:p>
    <w:p w:rsidR="00A30607" w:rsidRPr="001C4C63" w:rsidRDefault="00A30607" w:rsidP="00D3228D">
      <w:pPr>
        <w:ind w:left="357" w:hanging="357"/>
        <w:jc w:val="both"/>
        <w:rPr>
          <w:sz w:val="20"/>
          <w:lang w:val="fr-CA"/>
        </w:rPr>
      </w:pPr>
    </w:p>
    <w:p w:rsidR="00D3344A" w:rsidRPr="001C4C63" w:rsidRDefault="00D3344A" w:rsidP="00D3344A">
      <w:pPr>
        <w:widowControl w:val="0"/>
        <w:outlineLvl w:val="0"/>
      </w:pPr>
      <w:r w:rsidRPr="001C4C63">
        <w:t xml:space="preserve">Supreme Court of Canada / Cour suprême du </w:t>
      </w:r>
      <w:proofErr w:type="gramStart"/>
      <w:r w:rsidRPr="001C4C63">
        <w:t>Canada :</w:t>
      </w:r>
      <w:proofErr w:type="gramEnd"/>
      <w:r w:rsidRPr="001C4C63">
        <w:t xml:space="preserve"> </w:t>
      </w:r>
    </w:p>
    <w:p w:rsidR="00D3344A" w:rsidRPr="001C4C63" w:rsidRDefault="001C4C63" w:rsidP="00D3344A">
      <w:pPr>
        <w:widowControl w:val="0"/>
        <w:outlineLvl w:val="0"/>
        <w:rPr>
          <w:color w:val="0000FF"/>
          <w:u w:val="single"/>
        </w:rPr>
      </w:pPr>
      <w:hyperlink r:id="rId16" w:history="1">
        <w:r w:rsidR="00D3344A" w:rsidRPr="001C4C63">
          <w:rPr>
            <w:rStyle w:val="Hyperlink"/>
          </w:rPr>
          <w:t>comments-commentaires@scc-csc.ca</w:t>
        </w:r>
      </w:hyperlink>
    </w:p>
    <w:p w:rsidR="00D3344A" w:rsidRPr="001C4C63" w:rsidRDefault="00D3344A" w:rsidP="00D3344A">
      <w:pPr>
        <w:widowControl w:val="0"/>
        <w:outlineLvl w:val="0"/>
      </w:pPr>
      <w:r w:rsidRPr="001C4C63">
        <w:t>(613) 995-4330</w:t>
      </w:r>
    </w:p>
    <w:p w:rsidR="00497B5E" w:rsidRPr="001C4C63" w:rsidRDefault="00497B5E" w:rsidP="00497B5E">
      <w:pPr>
        <w:widowControl w:val="0"/>
        <w:rPr>
          <w:sz w:val="20"/>
        </w:rPr>
      </w:pPr>
    </w:p>
    <w:p w:rsidR="003F43E6" w:rsidRPr="001C4C63" w:rsidRDefault="003F43E6" w:rsidP="00497B5E">
      <w:pPr>
        <w:widowControl w:val="0"/>
        <w:rPr>
          <w:sz w:val="20"/>
        </w:rPr>
      </w:pPr>
    </w:p>
    <w:p w:rsidR="00224F26" w:rsidRPr="00910AEC" w:rsidRDefault="003F43E6" w:rsidP="00DE0F77">
      <w:pPr>
        <w:pStyle w:val="Footer"/>
        <w:jc w:val="center"/>
      </w:pPr>
      <w:r w:rsidRPr="001C4C63">
        <w:t>- 30</w:t>
      </w:r>
      <w:r w:rsidR="00312438" w:rsidRPr="001C4C63">
        <w:t xml:space="preserve"> -</w:t>
      </w:r>
    </w:p>
    <w:p w:rsidR="00C711D9" w:rsidRPr="00910AEC" w:rsidRDefault="00C711D9">
      <w:pPr>
        <w:pStyle w:val="Footer"/>
        <w:jc w:val="center"/>
      </w:pPr>
    </w:p>
    <w:sectPr w:rsidR="00C711D9" w:rsidRPr="00910AEC" w:rsidSect="007C3E99">
      <w:headerReference w:type="even" r:id="rId17"/>
      <w:headerReference w:type="default" r:id="rId18"/>
      <w:footerReference w:type="even" r:id="rId19"/>
      <w:footerReference w:type="default" r:id="rId20"/>
      <w:headerReference w:type="first" r:id="rId21"/>
      <w:footerReference w:type="first" r:id="rId22"/>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304B4"/>
    <w:multiLevelType w:val="hybridMultilevel"/>
    <w:tmpl w:val="43E4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E037F"/>
    <w:multiLevelType w:val="hybridMultilevel"/>
    <w:tmpl w:val="8BBC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C23CA"/>
    <w:multiLevelType w:val="hybridMultilevel"/>
    <w:tmpl w:val="6388F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A23CD"/>
    <w:multiLevelType w:val="hybridMultilevel"/>
    <w:tmpl w:val="3EE07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4404F6"/>
    <w:multiLevelType w:val="hybridMultilevel"/>
    <w:tmpl w:val="EA94E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5"/>
  </w:num>
  <w:num w:numId="4">
    <w:abstractNumId w:val="24"/>
  </w:num>
  <w:num w:numId="5">
    <w:abstractNumId w:val="20"/>
  </w:num>
  <w:num w:numId="6">
    <w:abstractNumId w:val="11"/>
  </w:num>
  <w:num w:numId="7">
    <w:abstractNumId w:val="18"/>
  </w:num>
  <w:num w:numId="8">
    <w:abstractNumId w:val="15"/>
  </w:num>
  <w:num w:numId="9">
    <w:abstractNumId w:val="1"/>
  </w:num>
  <w:num w:numId="10">
    <w:abstractNumId w:val="13"/>
  </w:num>
  <w:num w:numId="11">
    <w:abstractNumId w:val="23"/>
  </w:num>
  <w:num w:numId="12">
    <w:abstractNumId w:val="14"/>
  </w:num>
  <w:num w:numId="13">
    <w:abstractNumId w:val="8"/>
  </w:num>
  <w:num w:numId="14">
    <w:abstractNumId w:val="12"/>
  </w:num>
  <w:num w:numId="15">
    <w:abstractNumId w:val="7"/>
  </w:num>
  <w:num w:numId="16">
    <w:abstractNumId w:val="16"/>
  </w:num>
  <w:num w:numId="17">
    <w:abstractNumId w:val="21"/>
  </w:num>
  <w:num w:numId="18">
    <w:abstractNumId w:val="17"/>
  </w:num>
  <w:num w:numId="19">
    <w:abstractNumId w:val="25"/>
  </w:num>
  <w:num w:numId="20">
    <w:abstractNumId w:val="0"/>
  </w:num>
  <w:num w:numId="21">
    <w:abstractNumId w:val="4"/>
  </w:num>
  <w:num w:numId="22">
    <w:abstractNumId w:val="3"/>
  </w:num>
  <w:num w:numId="23">
    <w:abstractNumId w:val="6"/>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07B5E"/>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4C54"/>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4DF6"/>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4291"/>
    <w:rsid w:val="000D6566"/>
    <w:rsid w:val="000E0BAB"/>
    <w:rsid w:val="000E1F2A"/>
    <w:rsid w:val="000E35CD"/>
    <w:rsid w:val="000E50F2"/>
    <w:rsid w:val="000E5407"/>
    <w:rsid w:val="000E5607"/>
    <w:rsid w:val="000E5E73"/>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B75"/>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1D7E"/>
    <w:rsid w:val="00132635"/>
    <w:rsid w:val="00132B24"/>
    <w:rsid w:val="00132D73"/>
    <w:rsid w:val="00133AF1"/>
    <w:rsid w:val="00134819"/>
    <w:rsid w:val="001351CE"/>
    <w:rsid w:val="001354E7"/>
    <w:rsid w:val="001374EE"/>
    <w:rsid w:val="00140982"/>
    <w:rsid w:val="00141200"/>
    <w:rsid w:val="001412DF"/>
    <w:rsid w:val="001421CF"/>
    <w:rsid w:val="0014243F"/>
    <w:rsid w:val="00142C72"/>
    <w:rsid w:val="001434EE"/>
    <w:rsid w:val="00144111"/>
    <w:rsid w:val="00144379"/>
    <w:rsid w:val="00144E02"/>
    <w:rsid w:val="00145015"/>
    <w:rsid w:val="001474EA"/>
    <w:rsid w:val="00147BE4"/>
    <w:rsid w:val="00147C6F"/>
    <w:rsid w:val="00147DE3"/>
    <w:rsid w:val="001502ED"/>
    <w:rsid w:val="00150453"/>
    <w:rsid w:val="00151336"/>
    <w:rsid w:val="00151662"/>
    <w:rsid w:val="00151CAB"/>
    <w:rsid w:val="00152C5C"/>
    <w:rsid w:val="00153102"/>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05B"/>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545"/>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4C63"/>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114"/>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390D"/>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19EE"/>
    <w:rsid w:val="0032287A"/>
    <w:rsid w:val="003235CC"/>
    <w:rsid w:val="0032459E"/>
    <w:rsid w:val="00324F94"/>
    <w:rsid w:val="003250FC"/>
    <w:rsid w:val="00325668"/>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1E1"/>
    <w:rsid w:val="00345448"/>
    <w:rsid w:val="00346006"/>
    <w:rsid w:val="003461E6"/>
    <w:rsid w:val="003464DA"/>
    <w:rsid w:val="00347642"/>
    <w:rsid w:val="00347ED2"/>
    <w:rsid w:val="003504AD"/>
    <w:rsid w:val="003507F7"/>
    <w:rsid w:val="0035080B"/>
    <w:rsid w:val="003509E6"/>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67FD9"/>
    <w:rsid w:val="0037013D"/>
    <w:rsid w:val="003701A6"/>
    <w:rsid w:val="003710CD"/>
    <w:rsid w:val="00371DB2"/>
    <w:rsid w:val="00372CF9"/>
    <w:rsid w:val="00372D85"/>
    <w:rsid w:val="00372FD5"/>
    <w:rsid w:val="00373E0F"/>
    <w:rsid w:val="00375A64"/>
    <w:rsid w:val="00376958"/>
    <w:rsid w:val="003770DF"/>
    <w:rsid w:val="00377730"/>
    <w:rsid w:val="00377868"/>
    <w:rsid w:val="00377C17"/>
    <w:rsid w:val="00377F77"/>
    <w:rsid w:val="003808CB"/>
    <w:rsid w:val="00380BC7"/>
    <w:rsid w:val="00382B6A"/>
    <w:rsid w:val="00383B64"/>
    <w:rsid w:val="0038431A"/>
    <w:rsid w:val="0038547C"/>
    <w:rsid w:val="00385A88"/>
    <w:rsid w:val="0038680F"/>
    <w:rsid w:val="00386FCA"/>
    <w:rsid w:val="00387AF8"/>
    <w:rsid w:val="00387C20"/>
    <w:rsid w:val="00390065"/>
    <w:rsid w:val="00390975"/>
    <w:rsid w:val="00391238"/>
    <w:rsid w:val="003925DD"/>
    <w:rsid w:val="00392A2F"/>
    <w:rsid w:val="00393660"/>
    <w:rsid w:val="003939A8"/>
    <w:rsid w:val="003940A4"/>
    <w:rsid w:val="00394625"/>
    <w:rsid w:val="00395698"/>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51D"/>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2EC5"/>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4A5D"/>
    <w:rsid w:val="003F5626"/>
    <w:rsid w:val="003F61BF"/>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951"/>
    <w:rsid w:val="004116DA"/>
    <w:rsid w:val="004117D6"/>
    <w:rsid w:val="00411834"/>
    <w:rsid w:val="0041237D"/>
    <w:rsid w:val="00413157"/>
    <w:rsid w:val="0041341E"/>
    <w:rsid w:val="0041344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C62"/>
    <w:rsid w:val="00431DE2"/>
    <w:rsid w:val="00431E03"/>
    <w:rsid w:val="00433C3E"/>
    <w:rsid w:val="00434871"/>
    <w:rsid w:val="0043490B"/>
    <w:rsid w:val="00434976"/>
    <w:rsid w:val="00434B35"/>
    <w:rsid w:val="004369F9"/>
    <w:rsid w:val="004379ED"/>
    <w:rsid w:val="00437F81"/>
    <w:rsid w:val="0044099A"/>
    <w:rsid w:val="004416FB"/>
    <w:rsid w:val="004425A1"/>
    <w:rsid w:val="00442AC6"/>
    <w:rsid w:val="00443005"/>
    <w:rsid w:val="0044373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7AC"/>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3B"/>
    <w:rsid w:val="004B2163"/>
    <w:rsid w:val="004B3606"/>
    <w:rsid w:val="004B364E"/>
    <w:rsid w:val="004B36D3"/>
    <w:rsid w:val="004B408C"/>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55C8"/>
    <w:rsid w:val="004E600A"/>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4A6"/>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0869"/>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5FA5"/>
    <w:rsid w:val="005564C0"/>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30C"/>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190"/>
    <w:rsid w:val="00647F3F"/>
    <w:rsid w:val="0065022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509"/>
    <w:rsid w:val="006906A3"/>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16C1"/>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4422"/>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29B3"/>
    <w:rsid w:val="00723E7F"/>
    <w:rsid w:val="007240C3"/>
    <w:rsid w:val="007243CC"/>
    <w:rsid w:val="00724AA3"/>
    <w:rsid w:val="00725161"/>
    <w:rsid w:val="007301CB"/>
    <w:rsid w:val="0073118B"/>
    <w:rsid w:val="007313B1"/>
    <w:rsid w:val="00733EF3"/>
    <w:rsid w:val="00734E50"/>
    <w:rsid w:val="00735648"/>
    <w:rsid w:val="007356BB"/>
    <w:rsid w:val="00735BED"/>
    <w:rsid w:val="0073666D"/>
    <w:rsid w:val="0073669E"/>
    <w:rsid w:val="007369C0"/>
    <w:rsid w:val="0073707B"/>
    <w:rsid w:val="0073730C"/>
    <w:rsid w:val="00737918"/>
    <w:rsid w:val="00737D1D"/>
    <w:rsid w:val="00737F76"/>
    <w:rsid w:val="00740DEC"/>
    <w:rsid w:val="00741002"/>
    <w:rsid w:val="00741637"/>
    <w:rsid w:val="00741AF1"/>
    <w:rsid w:val="0074320C"/>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47B"/>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9CB"/>
    <w:rsid w:val="00835B1C"/>
    <w:rsid w:val="00835C37"/>
    <w:rsid w:val="00835FCE"/>
    <w:rsid w:val="0083686C"/>
    <w:rsid w:val="008368DE"/>
    <w:rsid w:val="00841210"/>
    <w:rsid w:val="0084161A"/>
    <w:rsid w:val="00841962"/>
    <w:rsid w:val="00841D14"/>
    <w:rsid w:val="0084276C"/>
    <w:rsid w:val="0084308D"/>
    <w:rsid w:val="008433EB"/>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402"/>
    <w:rsid w:val="00865C5E"/>
    <w:rsid w:val="008669E6"/>
    <w:rsid w:val="00866A27"/>
    <w:rsid w:val="00867168"/>
    <w:rsid w:val="00867339"/>
    <w:rsid w:val="00867A56"/>
    <w:rsid w:val="00867CBF"/>
    <w:rsid w:val="0087081B"/>
    <w:rsid w:val="00870830"/>
    <w:rsid w:val="008716D1"/>
    <w:rsid w:val="00871A67"/>
    <w:rsid w:val="00871C02"/>
    <w:rsid w:val="00871DAF"/>
    <w:rsid w:val="0087219B"/>
    <w:rsid w:val="00872CB5"/>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582D"/>
    <w:rsid w:val="00886319"/>
    <w:rsid w:val="0088733D"/>
    <w:rsid w:val="00890410"/>
    <w:rsid w:val="00890762"/>
    <w:rsid w:val="00891ABC"/>
    <w:rsid w:val="00893DAB"/>
    <w:rsid w:val="0089414D"/>
    <w:rsid w:val="00894D04"/>
    <w:rsid w:val="008952C3"/>
    <w:rsid w:val="008960AE"/>
    <w:rsid w:val="0089752B"/>
    <w:rsid w:val="00897578"/>
    <w:rsid w:val="008A0306"/>
    <w:rsid w:val="008A09D1"/>
    <w:rsid w:val="008A1084"/>
    <w:rsid w:val="008A130F"/>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6D3E"/>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0B79"/>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6D4"/>
    <w:rsid w:val="00957921"/>
    <w:rsid w:val="00957C00"/>
    <w:rsid w:val="00957C81"/>
    <w:rsid w:val="00961885"/>
    <w:rsid w:val="009619CF"/>
    <w:rsid w:val="00961A68"/>
    <w:rsid w:val="00961FD3"/>
    <w:rsid w:val="00962481"/>
    <w:rsid w:val="00962681"/>
    <w:rsid w:val="00962D16"/>
    <w:rsid w:val="009648A7"/>
    <w:rsid w:val="00966640"/>
    <w:rsid w:val="009671E7"/>
    <w:rsid w:val="00970722"/>
    <w:rsid w:val="0097114B"/>
    <w:rsid w:val="009713F0"/>
    <w:rsid w:val="00971F36"/>
    <w:rsid w:val="00972373"/>
    <w:rsid w:val="00972A4E"/>
    <w:rsid w:val="009731BD"/>
    <w:rsid w:val="0097357C"/>
    <w:rsid w:val="0097384D"/>
    <w:rsid w:val="009739B3"/>
    <w:rsid w:val="0097588C"/>
    <w:rsid w:val="00976A6E"/>
    <w:rsid w:val="00977274"/>
    <w:rsid w:val="00977C25"/>
    <w:rsid w:val="009807C9"/>
    <w:rsid w:val="0098122A"/>
    <w:rsid w:val="0098199F"/>
    <w:rsid w:val="009820B2"/>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009"/>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5A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03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957"/>
    <w:rsid w:val="009F4EF8"/>
    <w:rsid w:val="009F4F1B"/>
    <w:rsid w:val="009F5783"/>
    <w:rsid w:val="009F5845"/>
    <w:rsid w:val="009F5872"/>
    <w:rsid w:val="009F59FD"/>
    <w:rsid w:val="009F5E1F"/>
    <w:rsid w:val="009F6F6E"/>
    <w:rsid w:val="009F73DF"/>
    <w:rsid w:val="00A00009"/>
    <w:rsid w:val="00A007CA"/>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9DA"/>
    <w:rsid w:val="00A36A7B"/>
    <w:rsid w:val="00A37AF9"/>
    <w:rsid w:val="00A37D55"/>
    <w:rsid w:val="00A41314"/>
    <w:rsid w:val="00A41444"/>
    <w:rsid w:val="00A41AEF"/>
    <w:rsid w:val="00A41B5E"/>
    <w:rsid w:val="00A42042"/>
    <w:rsid w:val="00A4209E"/>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5B9"/>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48D"/>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1F87"/>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797"/>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969"/>
    <w:rsid w:val="00B50D48"/>
    <w:rsid w:val="00B5139A"/>
    <w:rsid w:val="00B51521"/>
    <w:rsid w:val="00B51914"/>
    <w:rsid w:val="00B5202A"/>
    <w:rsid w:val="00B533CC"/>
    <w:rsid w:val="00B53637"/>
    <w:rsid w:val="00B539FA"/>
    <w:rsid w:val="00B53D25"/>
    <w:rsid w:val="00B54715"/>
    <w:rsid w:val="00B54726"/>
    <w:rsid w:val="00B55026"/>
    <w:rsid w:val="00B56253"/>
    <w:rsid w:val="00B600B2"/>
    <w:rsid w:val="00B617F3"/>
    <w:rsid w:val="00B61ADF"/>
    <w:rsid w:val="00B64662"/>
    <w:rsid w:val="00B65310"/>
    <w:rsid w:val="00B65625"/>
    <w:rsid w:val="00B65736"/>
    <w:rsid w:val="00B6581A"/>
    <w:rsid w:val="00B6600C"/>
    <w:rsid w:val="00B6639E"/>
    <w:rsid w:val="00B701A7"/>
    <w:rsid w:val="00B7069B"/>
    <w:rsid w:val="00B70890"/>
    <w:rsid w:val="00B708E5"/>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373E"/>
    <w:rsid w:val="00B9554D"/>
    <w:rsid w:val="00B95683"/>
    <w:rsid w:val="00B95EB7"/>
    <w:rsid w:val="00B9752D"/>
    <w:rsid w:val="00B97BA0"/>
    <w:rsid w:val="00BA01C1"/>
    <w:rsid w:val="00BA0516"/>
    <w:rsid w:val="00BA0622"/>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06"/>
    <w:rsid w:val="00C16227"/>
    <w:rsid w:val="00C16BC7"/>
    <w:rsid w:val="00C16F22"/>
    <w:rsid w:val="00C20393"/>
    <w:rsid w:val="00C21352"/>
    <w:rsid w:val="00C21473"/>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D8B"/>
    <w:rsid w:val="00C90F9B"/>
    <w:rsid w:val="00C935F6"/>
    <w:rsid w:val="00C93FC4"/>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DE9"/>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697"/>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194D"/>
    <w:rsid w:val="00D02025"/>
    <w:rsid w:val="00D0250E"/>
    <w:rsid w:val="00D0343C"/>
    <w:rsid w:val="00D035CB"/>
    <w:rsid w:val="00D03A35"/>
    <w:rsid w:val="00D0507A"/>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3ABF"/>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6E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3F0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369"/>
    <w:rsid w:val="00E37547"/>
    <w:rsid w:val="00E37552"/>
    <w:rsid w:val="00E37FAF"/>
    <w:rsid w:val="00E42B30"/>
    <w:rsid w:val="00E42DA2"/>
    <w:rsid w:val="00E4424A"/>
    <w:rsid w:val="00E4428F"/>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67656"/>
    <w:rsid w:val="00E70D0F"/>
    <w:rsid w:val="00E710C9"/>
    <w:rsid w:val="00E715B3"/>
    <w:rsid w:val="00E7204E"/>
    <w:rsid w:val="00E724E4"/>
    <w:rsid w:val="00E73312"/>
    <w:rsid w:val="00E735CB"/>
    <w:rsid w:val="00E735D4"/>
    <w:rsid w:val="00E738C7"/>
    <w:rsid w:val="00E742A0"/>
    <w:rsid w:val="00E7454E"/>
    <w:rsid w:val="00E74CFA"/>
    <w:rsid w:val="00E75928"/>
    <w:rsid w:val="00E75990"/>
    <w:rsid w:val="00E76439"/>
    <w:rsid w:val="00E766CE"/>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6F"/>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4A87"/>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430"/>
    <w:rsid w:val="00F147DB"/>
    <w:rsid w:val="00F152B2"/>
    <w:rsid w:val="00F15518"/>
    <w:rsid w:val="00F1565F"/>
    <w:rsid w:val="00F157B5"/>
    <w:rsid w:val="00F16B21"/>
    <w:rsid w:val="00F200E3"/>
    <w:rsid w:val="00F210BA"/>
    <w:rsid w:val="00F21AF7"/>
    <w:rsid w:val="00F22AFE"/>
    <w:rsid w:val="00F230D5"/>
    <w:rsid w:val="00F24098"/>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37658"/>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97675"/>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54EE"/>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D2A"/>
    <w:rsid w:val="00FE4FD0"/>
    <w:rsid w:val="00FE555F"/>
    <w:rsid w:val="00FE5583"/>
    <w:rsid w:val="00FE5A8E"/>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37771692">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031" TargetMode="External"/><Relationship Id="rId13" Type="http://schemas.openxmlformats.org/officeDocument/2006/relationships/hyperlink" Target="https://www.scc-csc.ca/case-dossier/info/sum-som-fra.aspx?cas=40058"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scc-csc.ca/case-dossier/info/sum-som-eng.aspx?cas=4006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mments-commentaires@scc-csc.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fra.aspx?cas=4005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c-csc.ca/case-dossier/info/sum-som-eng.aspx?cas=39789" TargetMode="External"/><Relationship Id="rId23" Type="http://schemas.openxmlformats.org/officeDocument/2006/relationships/fontTable" Target="fontTable.xml"/><Relationship Id="rId10" Type="http://schemas.openxmlformats.org/officeDocument/2006/relationships/hyperlink" Target="https://www.scc-csc.ca/case-dossier/info/sum-som-fra.aspx?cas=3997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c-csc.ca/case-dossier/info/sum-som-eng.aspx?cas=39903" TargetMode="External"/><Relationship Id="rId14" Type="http://schemas.openxmlformats.org/officeDocument/2006/relationships/hyperlink" Target="https://www.scc-csc.ca/case-dossier/info/sum-som-eng.aspx?cas=39761"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33276-AE98-4E7A-AAE8-033F96D78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3</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6171</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2021-08-17T19:40:00Z</dcterms:created>
  <dcterms:modified xsi:type="dcterms:W3CDTF">2022-06-13T12:38:00Z</dcterms:modified>
</cp:coreProperties>
</file>