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7F" w:rsidRDefault="008E3F7F" w:rsidP="008E3F7F">
      <w:pPr>
        <w:pStyle w:val="Court"/>
      </w:pPr>
      <w:r>
        <w:t>Supreme Court of Canada</w:t>
      </w:r>
    </w:p>
    <w:p w:rsidR="008E3F7F" w:rsidRDefault="008E3F7F" w:rsidP="008E3F7F">
      <w:pPr>
        <w:pStyle w:val="CitationLine"/>
      </w:pPr>
      <w:r>
        <w:t xml:space="preserve">Archibald </w:t>
      </w:r>
      <w:r>
        <w:rPr>
          <w:i/>
          <w:iCs/>
        </w:rPr>
        <w:t xml:space="preserve">v. </w:t>
      </w:r>
      <w:r>
        <w:t>The Queen (1894) 23 SCR 147</w:t>
      </w:r>
    </w:p>
    <w:p w:rsidR="008E3F7F" w:rsidRDefault="008E3F7F" w:rsidP="008E3F7F">
      <w:pPr>
        <w:pStyle w:val="DateISO"/>
      </w:pPr>
      <w:r>
        <w:t>Date: 1894-03-13</w:t>
      </w:r>
    </w:p>
    <w:p w:rsidR="00185983" w:rsidRDefault="00185983" w:rsidP="00185983">
      <w:pPr>
        <w:pStyle w:val="Metadata"/>
      </w:pPr>
      <w:r>
        <w:t xml:space="preserve">Archibald </w:t>
      </w:r>
      <w:r>
        <w:rPr>
          <w:i/>
          <w:iCs/>
        </w:rPr>
        <w:t xml:space="preserve">v. </w:t>
      </w:r>
      <w:r>
        <w:t>The Queen</w:t>
      </w:r>
    </w:p>
    <w:p w:rsidR="00E44FEB" w:rsidRPr="008E3F7F" w:rsidRDefault="00E44FEB" w:rsidP="00185983">
      <w:pPr>
        <w:pStyle w:val="Metadata"/>
        <w:rPr>
          <w:bCs/>
        </w:rPr>
      </w:pPr>
      <w:r>
        <w:t>1893</w:t>
      </w:r>
      <w:r w:rsidR="008E3F7F">
        <w:t xml:space="preserve">: Dec. 2; </w:t>
      </w:r>
      <w:r>
        <w:t>1894</w:t>
      </w:r>
      <w:r w:rsidR="008E3F7F">
        <w:t xml:space="preserve">: </w:t>
      </w:r>
      <w:r w:rsidRPr="008E3F7F">
        <w:rPr>
          <w:bCs/>
        </w:rPr>
        <w:t>Mar. 13.</w:t>
      </w:r>
    </w:p>
    <w:p w:rsidR="00E44FEB" w:rsidRDefault="00E44FEB" w:rsidP="00185983">
      <w:pPr>
        <w:pStyle w:val="Metadata"/>
        <w:rPr>
          <w:smallCaps/>
        </w:rPr>
      </w:pPr>
      <w:r w:rsidRPr="008E3F7F">
        <w:t>Present</w:t>
      </w:r>
      <w:r>
        <w:rPr>
          <w:smallCaps/>
        </w:rPr>
        <w:t>:</w:t>
      </w:r>
      <w:r>
        <w:t xml:space="preserve">—Sir Henry Strong </w:t>
      </w:r>
      <w:r>
        <w:rPr>
          <w:smallCaps/>
        </w:rPr>
        <w:t xml:space="preserve">C.J., </w:t>
      </w:r>
      <w:r>
        <w:t xml:space="preserve">and Founder, Taschereau, </w:t>
      </w:r>
      <w:r>
        <w:rPr>
          <w:smallCaps/>
        </w:rPr>
        <w:t>G</w:t>
      </w:r>
      <w:r>
        <w:t xml:space="preserve">wynne and King </w:t>
      </w:r>
      <w:r>
        <w:rPr>
          <w:smallCaps/>
        </w:rPr>
        <w:t>JJ.</w:t>
      </w:r>
    </w:p>
    <w:p w:rsidR="00E44FEB" w:rsidRDefault="00E44FEB" w:rsidP="008E3F7F">
      <w:pPr>
        <w:pStyle w:val="Keywords"/>
      </w:pPr>
      <w:r>
        <w:t>Crown—Construction of public work—Interference with public rights— Injury to private owner.</w:t>
      </w:r>
    </w:p>
    <w:p w:rsidR="00E44FEB" w:rsidRDefault="00E44FEB" w:rsidP="008E3F7F">
      <w:pPr>
        <w:pStyle w:val="History"/>
      </w:pPr>
      <w:r w:rsidRPr="008E3F7F">
        <w:t>Appeal</w:t>
      </w:r>
      <w:r>
        <w:rPr>
          <w:smallCaps/>
        </w:rPr>
        <w:t xml:space="preserve"> </w:t>
      </w:r>
      <w:r>
        <w:t>from a decision of the Exchequer Court</w:t>
      </w:r>
      <w:r w:rsidR="00780CD2">
        <w:rPr>
          <w:rStyle w:val="FootnoteReference"/>
        </w:rPr>
        <w:footnoteReference w:id="2"/>
      </w:r>
      <w:r>
        <w:t>, refusing compensation to the suppliant for injury to his property by the construction of a public work.</w:t>
      </w:r>
    </w:p>
    <w:p w:rsidR="00E44FEB" w:rsidRDefault="00E44FEB" w:rsidP="008E3F7F">
      <w:pPr>
        <w:pStyle w:val="History"/>
        <w:rPr>
          <w:rFonts w:cs="Arial"/>
          <w:szCs w:val="24"/>
        </w:rPr>
      </w:pPr>
      <w:r>
        <w:rPr>
          <w:rFonts w:cs="Arial"/>
          <w:szCs w:val="24"/>
        </w:rPr>
        <w:t>The suppliant owns a saw-mill in Cape Breton, and claims that he was prevented from rafting his lumber to a shipping point as formerly by the construction of a bridge across a pond some distance from the mill, in connection with the building of the Cape Breton Railway. The Exchequer Court held that the right alleged to be interfered with was a right common to the public, and that an individual affected by the interference was not entitled to compensation.</w:t>
      </w:r>
    </w:p>
    <w:p w:rsidR="00E44FEB" w:rsidRDefault="00E44FEB" w:rsidP="00185983">
      <w:pPr>
        <w:pStyle w:val="History"/>
      </w:pPr>
      <w:r>
        <w:t>The Supreme Court dismissed with costs an appeal from this decision.</w:t>
      </w:r>
    </w:p>
    <w:p w:rsidR="00E44FEB" w:rsidRDefault="00E44FEB" w:rsidP="00185983">
      <w:pPr>
        <w:pStyle w:val="Reasons"/>
      </w:pPr>
      <w:r>
        <w:t>Appeal dismissed with costs.</w:t>
      </w:r>
    </w:p>
    <w:p w:rsidR="00E44FEB" w:rsidRDefault="00E44FEB" w:rsidP="00185983">
      <w:pPr>
        <w:pStyle w:val="Sollicitors"/>
      </w:pPr>
      <w:r>
        <w:rPr>
          <w:iCs/>
        </w:rPr>
        <w:t xml:space="preserve">Code </w:t>
      </w:r>
      <w:r>
        <w:t>for appellant.</w:t>
      </w:r>
    </w:p>
    <w:p w:rsidR="00E44FEB" w:rsidRDefault="00E44FEB" w:rsidP="00185983">
      <w:pPr>
        <w:pStyle w:val="Sollicitors"/>
      </w:pPr>
      <w:r>
        <w:rPr>
          <w:iCs/>
        </w:rPr>
        <w:t xml:space="preserve">Borden </w:t>
      </w:r>
      <w:r>
        <w:t>Q.C. for respondent.</w:t>
      </w:r>
    </w:p>
    <w:sectPr w:rsidR="00E44FEB" w:rsidSect="00EF2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872" w:header="1440" w:footer="7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64A" w:rsidRDefault="0023564A" w:rsidP="00EF2110">
      <w:r>
        <w:separator/>
      </w:r>
    </w:p>
  </w:endnote>
  <w:endnote w:type="continuationSeparator" w:id="1">
    <w:p w:rsidR="0023564A" w:rsidRDefault="0023564A" w:rsidP="00EF2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10" w:rsidRDefault="00EF21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10" w:rsidRDefault="00EF21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10" w:rsidRDefault="00EF21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64A" w:rsidRDefault="0023564A" w:rsidP="00EF2110">
      <w:r>
        <w:separator/>
      </w:r>
    </w:p>
  </w:footnote>
  <w:footnote w:type="continuationSeparator" w:id="1">
    <w:p w:rsidR="0023564A" w:rsidRDefault="0023564A" w:rsidP="00EF2110">
      <w:r>
        <w:continuationSeparator/>
      </w:r>
    </w:p>
  </w:footnote>
  <w:footnote w:id="2">
    <w:p w:rsidR="00780CD2" w:rsidRPr="00780CD2" w:rsidRDefault="00780C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  <w:szCs w:val="24"/>
        </w:rPr>
        <w:t>3 Ex</w:t>
      </w:r>
      <w:r>
        <w:rPr>
          <w:rFonts w:cs="Arial"/>
          <w:smallCaps/>
          <w:szCs w:val="24"/>
        </w:rPr>
        <w:t xml:space="preserve">.C. </w:t>
      </w:r>
      <w:r>
        <w:rPr>
          <w:rFonts w:cs="Arial"/>
          <w:szCs w:val="24"/>
        </w:rPr>
        <w:t>R. 251.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10" w:rsidRDefault="00EF21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10" w:rsidRDefault="00EF21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10" w:rsidRDefault="00EF21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D6F7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BA3B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1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C9E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C096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B4E6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F230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FE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3E5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1AC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06412"/>
    <w:multiLevelType w:val="singleLevel"/>
    <w:tmpl w:val="01C95598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288"/>
      </w:pPr>
      <w:rPr>
        <w:color w:val="000000"/>
      </w:rPr>
    </w:lvl>
  </w:abstractNum>
  <w:abstractNum w:abstractNumId="11">
    <w:nsid w:val="52473A74"/>
    <w:multiLevelType w:val="singleLevel"/>
    <w:tmpl w:val="38E69D1B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288"/>
      </w:pPr>
      <w:rPr>
        <w:color w:val="000000"/>
      </w:rPr>
    </w:lvl>
  </w:abstractNum>
  <w:abstractNum w:abstractNumId="12">
    <w:nsid w:val="577436C1"/>
    <w:multiLevelType w:val="hybridMultilevel"/>
    <w:tmpl w:val="75187CF6"/>
    <w:lvl w:ilvl="0" w:tplc="692EA454">
      <w:start w:val="1"/>
      <w:numFmt w:val="decimal"/>
      <w:pStyle w:val="ParagNum"/>
      <w:lvlText w:val="[%1]"/>
      <w:lvlJc w:val="left"/>
      <w:pPr>
        <w:tabs>
          <w:tab w:val="num" w:pos="369"/>
        </w:tabs>
        <w:ind w:left="369" w:hanging="369"/>
      </w:pPr>
    </w:lvl>
    <w:lvl w:ilvl="1" w:tplc="9E78E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A03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960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AA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F6A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94C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2E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23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linkStyl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FEB"/>
    <w:rsid w:val="00013FDA"/>
    <w:rsid w:val="000173FB"/>
    <w:rsid w:val="000655EC"/>
    <w:rsid w:val="00077D2F"/>
    <w:rsid w:val="000B6688"/>
    <w:rsid w:val="000C3415"/>
    <w:rsid w:val="00121409"/>
    <w:rsid w:val="00125F0C"/>
    <w:rsid w:val="00126A8E"/>
    <w:rsid w:val="001837F3"/>
    <w:rsid w:val="00185983"/>
    <w:rsid w:val="001D0D42"/>
    <w:rsid w:val="001D5C4A"/>
    <w:rsid w:val="001F6A76"/>
    <w:rsid w:val="002209AC"/>
    <w:rsid w:val="0023564A"/>
    <w:rsid w:val="002428EB"/>
    <w:rsid w:val="002A74DD"/>
    <w:rsid w:val="002B30C5"/>
    <w:rsid w:val="002C186C"/>
    <w:rsid w:val="002D5E01"/>
    <w:rsid w:val="002F4F64"/>
    <w:rsid w:val="002F7D00"/>
    <w:rsid w:val="00361108"/>
    <w:rsid w:val="003824D9"/>
    <w:rsid w:val="003E5AF5"/>
    <w:rsid w:val="003F602F"/>
    <w:rsid w:val="004277EE"/>
    <w:rsid w:val="0043543D"/>
    <w:rsid w:val="00442713"/>
    <w:rsid w:val="0045448C"/>
    <w:rsid w:val="00457BC5"/>
    <w:rsid w:val="00462C50"/>
    <w:rsid w:val="00463F5F"/>
    <w:rsid w:val="00482CDC"/>
    <w:rsid w:val="004C7ED4"/>
    <w:rsid w:val="00511D93"/>
    <w:rsid w:val="00514003"/>
    <w:rsid w:val="00537980"/>
    <w:rsid w:val="00563767"/>
    <w:rsid w:val="005667DA"/>
    <w:rsid w:val="00593C8B"/>
    <w:rsid w:val="00644967"/>
    <w:rsid w:val="006D2BED"/>
    <w:rsid w:val="006D6F42"/>
    <w:rsid w:val="006E5FEA"/>
    <w:rsid w:val="00747F2C"/>
    <w:rsid w:val="00751F7D"/>
    <w:rsid w:val="0075286F"/>
    <w:rsid w:val="00780CD2"/>
    <w:rsid w:val="007969C4"/>
    <w:rsid w:val="007B3A90"/>
    <w:rsid w:val="007D6DD5"/>
    <w:rsid w:val="008027F3"/>
    <w:rsid w:val="008433A9"/>
    <w:rsid w:val="008550EF"/>
    <w:rsid w:val="00872F75"/>
    <w:rsid w:val="00880FBB"/>
    <w:rsid w:val="008B0B7A"/>
    <w:rsid w:val="008E3F7F"/>
    <w:rsid w:val="008F1FD3"/>
    <w:rsid w:val="00926406"/>
    <w:rsid w:val="009A7B1B"/>
    <w:rsid w:val="009D37B6"/>
    <w:rsid w:val="009E64DC"/>
    <w:rsid w:val="00A42830"/>
    <w:rsid w:val="00A4371F"/>
    <w:rsid w:val="00A54E5B"/>
    <w:rsid w:val="00A61128"/>
    <w:rsid w:val="00A94C52"/>
    <w:rsid w:val="00AB09B8"/>
    <w:rsid w:val="00B007EC"/>
    <w:rsid w:val="00B177F7"/>
    <w:rsid w:val="00B346C6"/>
    <w:rsid w:val="00B41B49"/>
    <w:rsid w:val="00B532F0"/>
    <w:rsid w:val="00B639A4"/>
    <w:rsid w:val="00B772A6"/>
    <w:rsid w:val="00BB0BE4"/>
    <w:rsid w:val="00BC4595"/>
    <w:rsid w:val="00C05B8E"/>
    <w:rsid w:val="00C372DF"/>
    <w:rsid w:val="00C45FBD"/>
    <w:rsid w:val="00C54EB9"/>
    <w:rsid w:val="00C7016B"/>
    <w:rsid w:val="00C93FA5"/>
    <w:rsid w:val="00CA30D7"/>
    <w:rsid w:val="00CB726B"/>
    <w:rsid w:val="00CC50DD"/>
    <w:rsid w:val="00CD1289"/>
    <w:rsid w:val="00CD1F09"/>
    <w:rsid w:val="00CD50FC"/>
    <w:rsid w:val="00CE2A11"/>
    <w:rsid w:val="00CF1E48"/>
    <w:rsid w:val="00D00550"/>
    <w:rsid w:val="00D306D2"/>
    <w:rsid w:val="00D45866"/>
    <w:rsid w:val="00D9036C"/>
    <w:rsid w:val="00DC4119"/>
    <w:rsid w:val="00DE30DC"/>
    <w:rsid w:val="00E1124B"/>
    <w:rsid w:val="00E114A9"/>
    <w:rsid w:val="00E117BD"/>
    <w:rsid w:val="00E12221"/>
    <w:rsid w:val="00E30F5A"/>
    <w:rsid w:val="00E40016"/>
    <w:rsid w:val="00E407E4"/>
    <w:rsid w:val="00E43349"/>
    <w:rsid w:val="00E44FEB"/>
    <w:rsid w:val="00E51D18"/>
    <w:rsid w:val="00E86DF4"/>
    <w:rsid w:val="00EB3437"/>
    <w:rsid w:val="00EC4157"/>
    <w:rsid w:val="00EE214F"/>
    <w:rsid w:val="00EF2110"/>
    <w:rsid w:val="00EF2358"/>
    <w:rsid w:val="00F13669"/>
    <w:rsid w:val="00F177D8"/>
    <w:rsid w:val="00F60320"/>
    <w:rsid w:val="00F64D86"/>
    <w:rsid w:val="00FA66A7"/>
    <w:rsid w:val="00FF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0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8"/>
      <w:lang w:val="en-CA" w:eastAsia="ja-JP"/>
    </w:rPr>
  </w:style>
  <w:style w:type="paragraph" w:styleId="Heading1">
    <w:name w:val="heading 1"/>
    <w:basedOn w:val="Normal"/>
    <w:next w:val="Normal"/>
    <w:link w:val="Heading1Char"/>
    <w:qFormat/>
    <w:rsid w:val="00780CD2"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  <w:rsid w:val="00780CD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80CD2"/>
  </w:style>
  <w:style w:type="paragraph" w:styleId="Header">
    <w:name w:val="header"/>
    <w:basedOn w:val="Normal"/>
    <w:link w:val="HeaderChar"/>
    <w:uiPriority w:val="99"/>
    <w:unhideWhenUsed/>
    <w:rsid w:val="00780CD2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780CD2"/>
    <w:rPr>
      <w:rFonts w:ascii="Times New Roman" w:eastAsia="MS Mincho" w:hAnsi="Times New Roman" w:cs="Times New Roman"/>
      <w:sz w:val="24"/>
      <w:szCs w:val="28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780CD2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780CD2"/>
    <w:rPr>
      <w:rFonts w:ascii="Times New Roman" w:eastAsia="MS Mincho" w:hAnsi="Times New Roman" w:cs="Times New Roman"/>
      <w:sz w:val="24"/>
      <w:szCs w:val="28"/>
      <w:lang w:val="en-CA" w:eastAsia="ja-JP"/>
    </w:rPr>
  </w:style>
  <w:style w:type="character" w:customStyle="1" w:styleId="Heading1Char">
    <w:name w:val="Heading 1 Char"/>
    <w:basedOn w:val="DefaultParagraphFont"/>
    <w:link w:val="Heading1"/>
    <w:rsid w:val="0075286F"/>
    <w:rPr>
      <w:rFonts w:ascii="Arial" w:eastAsia="MS Mincho" w:hAnsi="Arial" w:cs="Arial"/>
      <w:b/>
      <w:bCs/>
      <w:noProof/>
      <w:kern w:val="32"/>
      <w:sz w:val="28"/>
      <w:szCs w:val="32"/>
      <w:lang w:val="en-CA" w:eastAsia="ja-JP"/>
    </w:rPr>
  </w:style>
  <w:style w:type="paragraph" w:customStyle="1" w:styleId="Indent1">
    <w:name w:val="Indent 1"/>
    <w:basedOn w:val="Normal"/>
    <w:next w:val="Normal"/>
    <w:rsid w:val="00780CD2"/>
    <w:pPr>
      <w:spacing w:before="100" w:beforeAutospacing="1"/>
      <w:ind w:left="567"/>
      <w:jc w:val="both"/>
    </w:pPr>
  </w:style>
  <w:style w:type="paragraph" w:customStyle="1" w:styleId="Metadata">
    <w:name w:val="Metadata"/>
    <w:basedOn w:val="Normal"/>
    <w:rsid w:val="00780CD2"/>
    <w:pPr>
      <w:spacing w:before="100" w:beforeAutospacing="1" w:after="100" w:afterAutospacing="1"/>
    </w:pPr>
    <w:rPr>
      <w:rFonts w:cs="Arial"/>
      <w:szCs w:val="24"/>
    </w:rPr>
  </w:style>
  <w:style w:type="paragraph" w:customStyle="1" w:styleId="Page">
    <w:name w:val="Page"/>
    <w:basedOn w:val="Normal"/>
    <w:link w:val="PageChar"/>
    <w:rsid w:val="00780CD2"/>
    <w:pPr>
      <w:spacing w:before="100" w:beforeAutospacing="1" w:after="100" w:afterAutospacing="1"/>
    </w:pPr>
    <w:rPr>
      <w:i/>
    </w:rPr>
  </w:style>
  <w:style w:type="paragraph" w:styleId="FootnoteText">
    <w:name w:val="footnote text"/>
    <w:basedOn w:val="Normal"/>
    <w:link w:val="FootnoteTextChar"/>
    <w:autoRedefine/>
    <w:semiHidden/>
    <w:rsid w:val="00780CD2"/>
    <w:rPr>
      <w:sz w:val="16"/>
      <w:szCs w:val="20"/>
    </w:rPr>
  </w:style>
  <w:style w:type="character" w:customStyle="1" w:styleId="FootnoteTextChar">
    <w:name w:val="Footnote Text Char"/>
    <w:link w:val="FootnoteText"/>
    <w:semiHidden/>
    <w:rsid w:val="00780CD2"/>
    <w:rPr>
      <w:rFonts w:ascii="Arial" w:eastAsia="MS Mincho" w:hAnsi="Arial" w:cs="Times New Roman"/>
      <w:sz w:val="16"/>
      <w:szCs w:val="20"/>
      <w:lang w:val="en-CA" w:eastAsia="ja-JP"/>
    </w:rPr>
  </w:style>
  <w:style w:type="character" w:styleId="FootnoteReference">
    <w:name w:val="footnote reference"/>
    <w:semiHidden/>
    <w:rsid w:val="00780CD2"/>
    <w:rPr>
      <w:vertAlign w:val="superscript"/>
    </w:rPr>
  </w:style>
  <w:style w:type="paragraph" w:customStyle="1" w:styleId="ParagNum">
    <w:name w:val="ParagNum"/>
    <w:basedOn w:val="Normal"/>
    <w:rsid w:val="00780CD2"/>
    <w:pPr>
      <w:numPr>
        <w:numId w:val="1"/>
      </w:numPr>
      <w:tabs>
        <w:tab w:val="clear" w:pos="369"/>
        <w:tab w:val="num" w:pos="360"/>
        <w:tab w:val="left" w:pos="720"/>
      </w:tabs>
      <w:spacing w:before="240"/>
      <w:ind w:left="0" w:firstLine="0"/>
      <w:jc w:val="both"/>
    </w:pPr>
    <w:rPr>
      <w:szCs w:val="24"/>
      <w:lang w:eastAsia="fr-FR"/>
    </w:rPr>
  </w:style>
  <w:style w:type="paragraph" w:customStyle="1" w:styleId="Reasons">
    <w:name w:val="Reasons"/>
    <w:basedOn w:val="Normal"/>
    <w:link w:val="ReasonsCar"/>
    <w:rsid w:val="00780CD2"/>
    <w:pPr>
      <w:spacing w:before="100" w:beforeAutospacing="1" w:after="100" w:afterAutospacing="1" w:line="360" w:lineRule="auto"/>
    </w:pPr>
  </w:style>
  <w:style w:type="paragraph" w:customStyle="1" w:styleId="Indent2">
    <w:name w:val="Indent 2"/>
    <w:basedOn w:val="Indent1"/>
    <w:rsid w:val="00780CD2"/>
    <w:pPr>
      <w:ind w:left="1134"/>
    </w:pPr>
  </w:style>
  <w:style w:type="paragraph" w:customStyle="1" w:styleId="Indent3">
    <w:name w:val="Indent 3"/>
    <w:basedOn w:val="Indent1"/>
    <w:rsid w:val="00780CD2"/>
    <w:pPr>
      <w:ind w:left="1701"/>
    </w:pPr>
  </w:style>
  <w:style w:type="paragraph" w:customStyle="1" w:styleId="Indent4">
    <w:name w:val="Indent 4"/>
    <w:basedOn w:val="Indent1"/>
    <w:rsid w:val="00780CD2"/>
    <w:pPr>
      <w:ind w:left="2268"/>
    </w:pPr>
  </w:style>
  <w:style w:type="paragraph" w:customStyle="1" w:styleId="Indent10">
    <w:name w:val="Indent1"/>
    <w:basedOn w:val="Reasons"/>
    <w:rsid w:val="00780CD2"/>
    <w:pPr>
      <w:ind w:left="567"/>
    </w:pPr>
  </w:style>
  <w:style w:type="paragraph" w:customStyle="1" w:styleId="Indent20">
    <w:name w:val="Indent2"/>
    <w:basedOn w:val="Indent10"/>
    <w:rsid w:val="00780CD2"/>
    <w:pPr>
      <w:ind w:left="1134"/>
    </w:pPr>
  </w:style>
  <w:style w:type="paragraph" w:customStyle="1" w:styleId="Indent30">
    <w:name w:val="Indent3"/>
    <w:basedOn w:val="Indent10"/>
    <w:rsid w:val="00780CD2"/>
    <w:pPr>
      <w:ind w:left="1701"/>
    </w:pPr>
  </w:style>
  <w:style w:type="paragraph" w:customStyle="1" w:styleId="Indent40">
    <w:name w:val="Indent4"/>
    <w:basedOn w:val="Indent10"/>
    <w:rsid w:val="00780CD2"/>
    <w:pPr>
      <w:ind w:left="2268"/>
    </w:pPr>
  </w:style>
  <w:style w:type="paragraph" w:customStyle="1" w:styleId="Keywords">
    <w:name w:val="Keywords"/>
    <w:basedOn w:val="Normal"/>
    <w:rsid w:val="00780CD2"/>
    <w:pPr>
      <w:spacing w:before="100" w:beforeAutospacing="1" w:after="100" w:afterAutospacing="1"/>
    </w:pPr>
    <w:rPr>
      <w:rFonts w:cs="Arial"/>
      <w:i/>
      <w:szCs w:val="24"/>
    </w:rPr>
  </w:style>
  <w:style w:type="paragraph" w:customStyle="1" w:styleId="Summary">
    <w:name w:val="Summary"/>
    <w:basedOn w:val="Normal"/>
    <w:autoRedefine/>
    <w:rsid w:val="00780CD2"/>
    <w:pPr>
      <w:spacing w:before="100" w:beforeAutospacing="1" w:after="100" w:afterAutospacing="1"/>
      <w:ind w:left="562" w:hanging="562"/>
    </w:pPr>
    <w:rPr>
      <w:rFonts w:cs="Arial"/>
    </w:rPr>
  </w:style>
  <w:style w:type="paragraph" w:customStyle="1" w:styleId="History">
    <w:name w:val="History"/>
    <w:basedOn w:val="Normal"/>
    <w:rsid w:val="00780CD2"/>
    <w:pPr>
      <w:spacing w:before="100" w:beforeAutospacing="1" w:after="100" w:afterAutospacing="1"/>
      <w:ind w:firstLine="567"/>
    </w:pPr>
  </w:style>
  <w:style w:type="paragraph" w:customStyle="1" w:styleId="T1">
    <w:name w:val="T1"/>
    <w:basedOn w:val="Normal"/>
    <w:rsid w:val="00780CD2"/>
    <w:pPr>
      <w:spacing w:before="240" w:after="100" w:afterAutospacing="1"/>
    </w:pPr>
    <w:rPr>
      <w:b/>
    </w:rPr>
  </w:style>
  <w:style w:type="paragraph" w:customStyle="1" w:styleId="T2">
    <w:name w:val="T2"/>
    <w:basedOn w:val="Normal"/>
    <w:rsid w:val="00780CD2"/>
    <w:pPr>
      <w:spacing w:before="240" w:after="100" w:afterAutospacing="1"/>
    </w:pPr>
  </w:style>
  <w:style w:type="paragraph" w:customStyle="1" w:styleId="Sollicitors">
    <w:name w:val="Sollicitors"/>
    <w:basedOn w:val="Normal"/>
    <w:rsid w:val="00780CD2"/>
    <w:pPr>
      <w:spacing w:before="100" w:beforeAutospacing="1" w:after="100" w:afterAutospacing="1"/>
    </w:pPr>
    <w:rPr>
      <w:i/>
    </w:rPr>
  </w:style>
  <w:style w:type="paragraph" w:customStyle="1" w:styleId="Court">
    <w:name w:val="Court"/>
    <w:basedOn w:val="Normal"/>
    <w:rsid w:val="00780CD2"/>
    <w:rPr>
      <w:rFonts w:cs="Arial"/>
      <w:b/>
      <w:szCs w:val="24"/>
    </w:rPr>
  </w:style>
  <w:style w:type="character" w:customStyle="1" w:styleId="PageChar">
    <w:name w:val="Page Char"/>
    <w:link w:val="Page"/>
    <w:rsid w:val="00780CD2"/>
    <w:rPr>
      <w:rFonts w:ascii="Arial" w:eastAsia="MS Mincho" w:hAnsi="Arial" w:cs="Times New Roman"/>
      <w:i/>
      <w:sz w:val="24"/>
      <w:szCs w:val="28"/>
      <w:lang w:val="en-CA" w:eastAsia="ja-JP"/>
    </w:rPr>
  </w:style>
  <w:style w:type="character" w:customStyle="1" w:styleId="ReasonsCar">
    <w:name w:val="Reasons Car"/>
    <w:link w:val="Reasons"/>
    <w:rsid w:val="00780CD2"/>
    <w:rPr>
      <w:rFonts w:ascii="Arial" w:eastAsia="MS Mincho" w:hAnsi="Arial" w:cs="Times New Roman"/>
      <w:sz w:val="24"/>
      <w:szCs w:val="28"/>
      <w:lang w:val="en-CA" w:eastAsia="ja-JP"/>
    </w:rPr>
  </w:style>
  <w:style w:type="paragraph" w:customStyle="1" w:styleId="CitationLine">
    <w:name w:val="CitationLine"/>
    <w:basedOn w:val="Court"/>
    <w:rsid w:val="00780CD2"/>
  </w:style>
  <w:style w:type="paragraph" w:customStyle="1" w:styleId="DateISO">
    <w:name w:val="DateISO"/>
    <w:basedOn w:val="Court"/>
    <w:rsid w:val="00780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X-109_CSC_1876-1906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LX-109_CSC_1876-1906_Template</Template>
  <TotalTime>14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</dc:creator>
  <cp:lastModifiedBy>User101</cp:lastModifiedBy>
  <cp:revision>6</cp:revision>
  <dcterms:created xsi:type="dcterms:W3CDTF">2015-03-17T12:45:00Z</dcterms:created>
  <dcterms:modified xsi:type="dcterms:W3CDTF">2015-03-19T15:54:00Z</dcterms:modified>
</cp:coreProperties>
</file>