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93F" w:rsidRDefault="0065493F" w:rsidP="0065493F">
      <w:pPr>
        <w:pStyle w:val="Court"/>
      </w:pPr>
      <w:bookmarkStart w:id="0" w:name="_GoBack"/>
      <w:bookmarkEnd w:id="0"/>
      <w:r>
        <w:t>Supreme Court of Canada</w:t>
      </w:r>
    </w:p>
    <w:p w:rsidR="0065493F" w:rsidRDefault="0065493F" w:rsidP="0065493F">
      <w:pPr>
        <w:pStyle w:val="CitationLine"/>
      </w:pPr>
      <w:proofErr w:type="gramStart"/>
      <w:r w:rsidRPr="00D91704">
        <w:t xml:space="preserve">The Queen </w:t>
      </w:r>
      <w:r w:rsidRPr="00D91704">
        <w:rPr>
          <w:i/>
          <w:iCs/>
        </w:rPr>
        <w:t>v.</w:t>
      </w:r>
      <w:proofErr w:type="gramEnd"/>
      <w:r w:rsidRPr="00D91704">
        <w:rPr>
          <w:i/>
          <w:iCs/>
        </w:rPr>
        <w:t xml:space="preserve"> </w:t>
      </w:r>
      <w:r w:rsidRPr="00D91704">
        <w:t xml:space="preserve">The Canadian Agricultural, Coal </w:t>
      </w:r>
      <w:r>
        <w:t>a</w:t>
      </w:r>
      <w:r w:rsidRPr="00D91704">
        <w:t>nd Colonization Co.</w:t>
      </w:r>
      <w:r>
        <w:t xml:space="preserve"> (1895) 24 SCR 713</w:t>
      </w:r>
    </w:p>
    <w:p w:rsidR="0065493F" w:rsidRDefault="0065493F" w:rsidP="0065493F">
      <w:pPr>
        <w:pStyle w:val="DateISO"/>
      </w:pPr>
      <w:r>
        <w:t>Date: 1895-05-06</w:t>
      </w:r>
    </w:p>
    <w:p w:rsidR="009279FF" w:rsidRPr="009279FF" w:rsidRDefault="009279FF" w:rsidP="009279FF">
      <w:pPr>
        <w:pStyle w:val="Metadata"/>
      </w:pPr>
      <w:proofErr w:type="gramStart"/>
      <w:r w:rsidRPr="009279FF">
        <w:t xml:space="preserve">The Queen </w:t>
      </w:r>
      <w:r w:rsidRPr="009279FF">
        <w:rPr>
          <w:iCs/>
        </w:rPr>
        <w:t>v.</w:t>
      </w:r>
      <w:proofErr w:type="gramEnd"/>
      <w:r w:rsidRPr="009279FF">
        <w:rPr>
          <w:iCs/>
        </w:rPr>
        <w:t xml:space="preserve"> </w:t>
      </w:r>
      <w:proofErr w:type="gramStart"/>
      <w:r w:rsidRPr="009279FF">
        <w:t>The Canadian Agricultural, Coal and Colonization Co.</w:t>
      </w:r>
      <w:proofErr w:type="gramEnd"/>
    </w:p>
    <w:p w:rsidR="0065493F" w:rsidRDefault="0065493F" w:rsidP="0065493F">
      <w:pPr>
        <w:pStyle w:val="Metadata"/>
      </w:pPr>
      <w:r w:rsidRPr="00D91704">
        <w:t>1895</w:t>
      </w:r>
      <w:r>
        <w:t xml:space="preserve">: Mar. 1; 1895: </w:t>
      </w:r>
      <w:r w:rsidRPr="00D91704">
        <w:t>May 6.</w:t>
      </w:r>
    </w:p>
    <w:p w:rsidR="00810950" w:rsidRPr="00D91704" w:rsidRDefault="00810950" w:rsidP="0065493F">
      <w:pPr>
        <w:pStyle w:val="Metadata"/>
      </w:pPr>
      <w:r w:rsidRPr="0065493F">
        <w:t>Present</w:t>
      </w:r>
      <w:r w:rsidRPr="00D91704">
        <w:rPr>
          <w:smallCaps/>
        </w:rPr>
        <w:t>:</w:t>
      </w:r>
      <w:r w:rsidRPr="00D91704">
        <w:t xml:space="preserve">—Sir Henry Strong </w:t>
      </w:r>
      <w:r w:rsidRPr="00D91704">
        <w:rPr>
          <w:smallCaps/>
        </w:rPr>
        <w:t xml:space="preserve">C.J., </w:t>
      </w:r>
      <w:r w:rsidRPr="00D91704">
        <w:t xml:space="preserve">and Fournier, </w:t>
      </w:r>
      <w:proofErr w:type="spellStart"/>
      <w:r w:rsidRPr="00D91704">
        <w:t>Taschereau</w:t>
      </w:r>
      <w:proofErr w:type="spellEnd"/>
      <w:r w:rsidRPr="00D91704">
        <w:t>, Gwynne and King JJ.</w:t>
      </w:r>
    </w:p>
    <w:p w:rsidR="00810950" w:rsidRPr="00D91704" w:rsidRDefault="00810950" w:rsidP="0065493F">
      <w:pPr>
        <w:pStyle w:val="Keywords"/>
      </w:pPr>
      <w:r w:rsidRPr="00D91704">
        <w:t>Crown lands—Patent—Reservation of coal—Order in Council—Agreement.</w:t>
      </w:r>
    </w:p>
    <w:p w:rsidR="00810950" w:rsidRPr="00D91704" w:rsidRDefault="00810950" w:rsidP="0065493F">
      <w:pPr>
        <w:pStyle w:val="History"/>
      </w:pPr>
      <w:r w:rsidRPr="00D91704">
        <w:t>APPEAL from a decision of the Exchequer Court of Canada (1) in favour of the suppliants.</w:t>
      </w:r>
    </w:p>
    <w:p w:rsidR="00810950" w:rsidRPr="00D91704" w:rsidRDefault="00810950" w:rsidP="009279FF">
      <w:pPr>
        <w:pStyle w:val="History"/>
      </w:pPr>
      <w:r w:rsidRPr="00D91704">
        <w:t>Certain Crown lands in Quebec had been granted to the suppliants, as assignees of one Kaye, the applicant for said lands, from which the Crown contended the coal thereon was reserved, which was the sole question in issue. The learned judge of the Exchequer Court held that there being no express or implied agreement to the contrary the suppliants were entitled to a grant conveying such mines and minerals as would pass without express words.</w:t>
      </w:r>
    </w:p>
    <w:p w:rsidR="00810950" w:rsidRPr="00D91704" w:rsidRDefault="00810950" w:rsidP="009279FF">
      <w:pPr>
        <w:pStyle w:val="History"/>
        <w:rPr>
          <w:rFonts w:cs="Arial"/>
          <w:szCs w:val="24"/>
        </w:rPr>
      </w:pPr>
      <w:r w:rsidRPr="00D91704">
        <w:rPr>
          <w:rFonts w:cs="Arial"/>
          <w:szCs w:val="24"/>
        </w:rPr>
        <w:t>The Supreme Court affirmed the judgment of the Exchequer Court.</w:t>
      </w:r>
    </w:p>
    <w:p w:rsidR="00810950" w:rsidRPr="0065493F" w:rsidRDefault="00810950" w:rsidP="0065493F">
      <w:pPr>
        <w:pStyle w:val="Reasons"/>
      </w:pPr>
      <w:r w:rsidRPr="0065493F">
        <w:t>Appeal dismissed with costs.</w:t>
      </w:r>
    </w:p>
    <w:p w:rsidR="00810950" w:rsidRPr="00D91704" w:rsidRDefault="00810950" w:rsidP="0065493F">
      <w:pPr>
        <w:pStyle w:val="Sollicitors"/>
      </w:pPr>
      <w:r w:rsidRPr="00D91704">
        <w:rPr>
          <w:iCs/>
        </w:rPr>
        <w:t xml:space="preserve">Hogg </w:t>
      </w:r>
      <w:r w:rsidRPr="00D91704">
        <w:t>Q.C. for the appellant.</w:t>
      </w:r>
    </w:p>
    <w:p w:rsidR="003824D9" w:rsidRDefault="00810950" w:rsidP="0065493F">
      <w:pPr>
        <w:pStyle w:val="Sollicitors"/>
      </w:pPr>
      <w:proofErr w:type="spellStart"/>
      <w:proofErr w:type="gramStart"/>
      <w:r w:rsidRPr="00D91704">
        <w:rPr>
          <w:iCs/>
        </w:rPr>
        <w:t>Gormully</w:t>
      </w:r>
      <w:proofErr w:type="spellEnd"/>
      <w:r w:rsidRPr="00D91704">
        <w:rPr>
          <w:iCs/>
        </w:rPr>
        <w:t xml:space="preserve"> </w:t>
      </w:r>
      <w:r w:rsidRPr="00D91704">
        <w:t xml:space="preserve">Q.C. and </w:t>
      </w:r>
      <w:r w:rsidRPr="00D91704">
        <w:rPr>
          <w:iCs/>
        </w:rPr>
        <w:t xml:space="preserve">Campbell </w:t>
      </w:r>
      <w:r w:rsidRPr="00D91704">
        <w:t>for the respondents.</w:t>
      </w:r>
      <w:proofErr w:type="gramEnd"/>
    </w:p>
    <w:sectPr w:rsidR="003824D9" w:rsidSect="00D85584">
      <w:headerReference w:type="even" r:id="rId8"/>
      <w:headerReference w:type="default" r:id="rId9"/>
      <w:footerReference w:type="even" r:id="rId10"/>
      <w:footerReference w:type="default" r:id="rId11"/>
      <w:headerReference w:type="first" r:id="rId12"/>
      <w:footerReference w:type="first" r:id="rId13"/>
      <w:pgSz w:w="12240" w:h="15840"/>
      <w:pgMar w:top="1440" w:right="1008" w:bottom="1440" w:left="1872" w:header="1440" w:footer="79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04C" w:rsidRDefault="00F1604C" w:rsidP="00D85584">
      <w:r>
        <w:separator/>
      </w:r>
    </w:p>
  </w:endnote>
  <w:endnote w:type="continuationSeparator" w:id="0">
    <w:p w:rsidR="00F1604C" w:rsidRDefault="00F1604C" w:rsidP="00D85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584" w:rsidRDefault="00D855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584" w:rsidRDefault="00D8558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584" w:rsidRPr="00230A7A" w:rsidRDefault="00D85584" w:rsidP="00D85584">
    <w:pPr>
      <w:pStyle w:val="Footer"/>
      <w:rPr>
        <w:rFonts w:ascii="Arial" w:hAnsi="Arial" w:cs="Arial"/>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04C" w:rsidRDefault="00F1604C" w:rsidP="00D85584">
      <w:r>
        <w:separator/>
      </w:r>
    </w:p>
  </w:footnote>
  <w:footnote w:type="continuationSeparator" w:id="0">
    <w:p w:rsidR="00F1604C" w:rsidRDefault="00F1604C" w:rsidP="00D855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584" w:rsidRDefault="00D855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584" w:rsidRDefault="00D8558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584" w:rsidRPr="00230A7A" w:rsidRDefault="00D85584" w:rsidP="00D85584">
    <w:pPr>
      <w:pStyle w:val="Footer"/>
      <w:rPr>
        <w:rFonts w:ascii="Arial" w:hAnsi="Arial" w:cs="Arial"/>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2FF2A25E">
      <w:start w:val="1"/>
      <w:numFmt w:val="decimal"/>
      <w:pStyle w:val="ParagNum"/>
      <w:lvlText w:val="[%1]"/>
      <w:lvlJc w:val="left"/>
      <w:pPr>
        <w:tabs>
          <w:tab w:val="num" w:pos="369"/>
        </w:tabs>
        <w:ind w:left="369" w:hanging="369"/>
      </w:pPr>
    </w:lvl>
    <w:lvl w:ilvl="1" w:tplc="A01C031E" w:tentative="1">
      <w:start w:val="1"/>
      <w:numFmt w:val="lowerLetter"/>
      <w:lvlText w:val="%2."/>
      <w:lvlJc w:val="left"/>
      <w:pPr>
        <w:tabs>
          <w:tab w:val="num" w:pos="1440"/>
        </w:tabs>
        <w:ind w:left="1440" w:hanging="360"/>
      </w:pPr>
    </w:lvl>
    <w:lvl w:ilvl="2" w:tplc="076ABE86" w:tentative="1">
      <w:start w:val="1"/>
      <w:numFmt w:val="lowerRoman"/>
      <w:lvlText w:val="%3."/>
      <w:lvlJc w:val="right"/>
      <w:pPr>
        <w:tabs>
          <w:tab w:val="num" w:pos="2160"/>
        </w:tabs>
        <w:ind w:left="2160" w:hanging="180"/>
      </w:pPr>
    </w:lvl>
    <w:lvl w:ilvl="3" w:tplc="C8AE53A2" w:tentative="1">
      <w:start w:val="1"/>
      <w:numFmt w:val="decimal"/>
      <w:lvlText w:val="%4."/>
      <w:lvlJc w:val="left"/>
      <w:pPr>
        <w:tabs>
          <w:tab w:val="num" w:pos="2880"/>
        </w:tabs>
        <w:ind w:left="2880" w:hanging="360"/>
      </w:pPr>
    </w:lvl>
    <w:lvl w:ilvl="4" w:tplc="FEC43E90" w:tentative="1">
      <w:start w:val="1"/>
      <w:numFmt w:val="lowerLetter"/>
      <w:lvlText w:val="%5."/>
      <w:lvlJc w:val="left"/>
      <w:pPr>
        <w:tabs>
          <w:tab w:val="num" w:pos="3600"/>
        </w:tabs>
        <w:ind w:left="3600" w:hanging="360"/>
      </w:pPr>
    </w:lvl>
    <w:lvl w:ilvl="5" w:tplc="9640B682" w:tentative="1">
      <w:start w:val="1"/>
      <w:numFmt w:val="lowerRoman"/>
      <w:lvlText w:val="%6."/>
      <w:lvlJc w:val="right"/>
      <w:pPr>
        <w:tabs>
          <w:tab w:val="num" w:pos="4320"/>
        </w:tabs>
        <w:ind w:left="4320" w:hanging="180"/>
      </w:pPr>
    </w:lvl>
    <w:lvl w:ilvl="6" w:tplc="44B67114" w:tentative="1">
      <w:start w:val="1"/>
      <w:numFmt w:val="decimal"/>
      <w:lvlText w:val="%7."/>
      <w:lvlJc w:val="left"/>
      <w:pPr>
        <w:tabs>
          <w:tab w:val="num" w:pos="5040"/>
        </w:tabs>
        <w:ind w:left="5040" w:hanging="360"/>
      </w:pPr>
    </w:lvl>
    <w:lvl w:ilvl="7" w:tplc="8196F55A" w:tentative="1">
      <w:start w:val="1"/>
      <w:numFmt w:val="lowerLetter"/>
      <w:lvlText w:val="%8."/>
      <w:lvlJc w:val="left"/>
      <w:pPr>
        <w:tabs>
          <w:tab w:val="num" w:pos="5760"/>
        </w:tabs>
        <w:ind w:left="5760" w:hanging="360"/>
      </w:pPr>
    </w:lvl>
    <w:lvl w:ilvl="8" w:tplc="026887DA"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linkStyle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950"/>
    <w:rsid w:val="00013FDA"/>
    <w:rsid w:val="000173FB"/>
    <w:rsid w:val="000655EC"/>
    <w:rsid w:val="00077D2F"/>
    <w:rsid w:val="000B6688"/>
    <w:rsid w:val="000C3415"/>
    <w:rsid w:val="00121409"/>
    <w:rsid w:val="00125F0C"/>
    <w:rsid w:val="00126A8E"/>
    <w:rsid w:val="001837F3"/>
    <w:rsid w:val="00184998"/>
    <w:rsid w:val="001D0D42"/>
    <w:rsid w:val="001D5C4A"/>
    <w:rsid w:val="001F0895"/>
    <w:rsid w:val="001F6A76"/>
    <w:rsid w:val="002209AC"/>
    <w:rsid w:val="002428EB"/>
    <w:rsid w:val="002A74DD"/>
    <w:rsid w:val="002B30C5"/>
    <w:rsid w:val="002C186C"/>
    <w:rsid w:val="002D5E01"/>
    <w:rsid w:val="002F4F64"/>
    <w:rsid w:val="002F7D00"/>
    <w:rsid w:val="00361108"/>
    <w:rsid w:val="003824D9"/>
    <w:rsid w:val="003E5AF5"/>
    <w:rsid w:val="003F602F"/>
    <w:rsid w:val="004277EE"/>
    <w:rsid w:val="0043543D"/>
    <w:rsid w:val="00442713"/>
    <w:rsid w:val="00457BC5"/>
    <w:rsid w:val="00463F5F"/>
    <w:rsid w:val="00482CDC"/>
    <w:rsid w:val="004C7ED4"/>
    <w:rsid w:val="004F7A6C"/>
    <w:rsid w:val="00511D93"/>
    <w:rsid w:val="00514003"/>
    <w:rsid w:val="00537980"/>
    <w:rsid w:val="00563767"/>
    <w:rsid w:val="005667DA"/>
    <w:rsid w:val="00593C8B"/>
    <w:rsid w:val="00644967"/>
    <w:rsid w:val="0065493F"/>
    <w:rsid w:val="00664017"/>
    <w:rsid w:val="006B19EC"/>
    <w:rsid w:val="006D2BED"/>
    <w:rsid w:val="006D6F42"/>
    <w:rsid w:val="006E5FEA"/>
    <w:rsid w:val="00747F2C"/>
    <w:rsid w:val="00751F7D"/>
    <w:rsid w:val="007969C4"/>
    <w:rsid w:val="007B3A90"/>
    <w:rsid w:val="007D6DD5"/>
    <w:rsid w:val="007F27B4"/>
    <w:rsid w:val="008027F3"/>
    <w:rsid w:val="00810950"/>
    <w:rsid w:val="008433A9"/>
    <w:rsid w:val="008550EF"/>
    <w:rsid w:val="00872F75"/>
    <w:rsid w:val="00880FBB"/>
    <w:rsid w:val="008B0B7A"/>
    <w:rsid w:val="00926406"/>
    <w:rsid w:val="009279FF"/>
    <w:rsid w:val="00936888"/>
    <w:rsid w:val="009A7B1B"/>
    <w:rsid w:val="009D37B6"/>
    <w:rsid w:val="009E64DC"/>
    <w:rsid w:val="00A42830"/>
    <w:rsid w:val="00A4371F"/>
    <w:rsid w:val="00A54E5B"/>
    <w:rsid w:val="00A61128"/>
    <w:rsid w:val="00A94C52"/>
    <w:rsid w:val="00AB09B8"/>
    <w:rsid w:val="00B007EC"/>
    <w:rsid w:val="00B01DFC"/>
    <w:rsid w:val="00B177F7"/>
    <w:rsid w:val="00B41B49"/>
    <w:rsid w:val="00B532F0"/>
    <w:rsid w:val="00B639A4"/>
    <w:rsid w:val="00B772A6"/>
    <w:rsid w:val="00BC4595"/>
    <w:rsid w:val="00C372DF"/>
    <w:rsid w:val="00C45FBD"/>
    <w:rsid w:val="00C54EB9"/>
    <w:rsid w:val="00C7016B"/>
    <w:rsid w:val="00C93FA5"/>
    <w:rsid w:val="00CB726B"/>
    <w:rsid w:val="00CC50DD"/>
    <w:rsid w:val="00CD1289"/>
    <w:rsid w:val="00CD1F09"/>
    <w:rsid w:val="00CD50FC"/>
    <w:rsid w:val="00CE2A11"/>
    <w:rsid w:val="00CF1E48"/>
    <w:rsid w:val="00D00550"/>
    <w:rsid w:val="00D306D2"/>
    <w:rsid w:val="00D45866"/>
    <w:rsid w:val="00D53AB4"/>
    <w:rsid w:val="00D85584"/>
    <w:rsid w:val="00D9036C"/>
    <w:rsid w:val="00DC4119"/>
    <w:rsid w:val="00DE30DC"/>
    <w:rsid w:val="00E02E95"/>
    <w:rsid w:val="00E1124B"/>
    <w:rsid w:val="00E114A9"/>
    <w:rsid w:val="00E117BD"/>
    <w:rsid w:val="00E30F5A"/>
    <w:rsid w:val="00E40016"/>
    <w:rsid w:val="00E407E4"/>
    <w:rsid w:val="00E43349"/>
    <w:rsid w:val="00E51D18"/>
    <w:rsid w:val="00E843D3"/>
    <w:rsid w:val="00E86DF4"/>
    <w:rsid w:val="00EB3437"/>
    <w:rsid w:val="00EF2358"/>
    <w:rsid w:val="00F13669"/>
    <w:rsid w:val="00F1604C"/>
    <w:rsid w:val="00F177D8"/>
    <w:rsid w:val="00F60320"/>
    <w:rsid w:val="00F64D86"/>
    <w:rsid w:val="00FA66A7"/>
    <w:rsid w:val="00FF0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279FF"/>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9279FF"/>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79FF"/>
    <w:pPr>
      <w:tabs>
        <w:tab w:val="center" w:pos="4680"/>
        <w:tab w:val="right" w:pos="9360"/>
      </w:tabs>
    </w:pPr>
    <w:rPr>
      <w:rFonts w:ascii="Times New Roman" w:hAnsi="Times New Roman"/>
    </w:rPr>
  </w:style>
  <w:style w:type="character" w:customStyle="1" w:styleId="HeaderChar">
    <w:name w:val="Header Char"/>
    <w:link w:val="Header"/>
    <w:uiPriority w:val="99"/>
    <w:rsid w:val="009279FF"/>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9279FF"/>
    <w:pPr>
      <w:tabs>
        <w:tab w:val="center" w:pos="4680"/>
        <w:tab w:val="right" w:pos="9360"/>
      </w:tabs>
    </w:pPr>
    <w:rPr>
      <w:rFonts w:ascii="Times New Roman" w:hAnsi="Times New Roman"/>
    </w:rPr>
  </w:style>
  <w:style w:type="character" w:customStyle="1" w:styleId="FooterChar">
    <w:name w:val="Footer Char"/>
    <w:link w:val="Footer"/>
    <w:uiPriority w:val="99"/>
    <w:rsid w:val="009279FF"/>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936888"/>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9279FF"/>
    <w:pPr>
      <w:spacing w:before="100" w:beforeAutospacing="1"/>
      <w:ind w:left="567"/>
      <w:jc w:val="both"/>
    </w:pPr>
  </w:style>
  <w:style w:type="paragraph" w:customStyle="1" w:styleId="Metadata">
    <w:name w:val="Metadata"/>
    <w:basedOn w:val="Normal"/>
    <w:rsid w:val="009279FF"/>
    <w:pPr>
      <w:spacing w:before="100" w:beforeAutospacing="1" w:after="100" w:afterAutospacing="1"/>
    </w:pPr>
    <w:rPr>
      <w:rFonts w:cs="Arial"/>
      <w:szCs w:val="24"/>
    </w:rPr>
  </w:style>
  <w:style w:type="paragraph" w:customStyle="1" w:styleId="Page">
    <w:name w:val="Page"/>
    <w:basedOn w:val="Normal"/>
    <w:link w:val="PageChar"/>
    <w:rsid w:val="009279FF"/>
    <w:pPr>
      <w:spacing w:before="100" w:beforeAutospacing="1" w:after="100" w:afterAutospacing="1"/>
    </w:pPr>
    <w:rPr>
      <w:i/>
    </w:rPr>
  </w:style>
  <w:style w:type="paragraph" w:styleId="FootnoteText">
    <w:name w:val="footnote text"/>
    <w:basedOn w:val="Normal"/>
    <w:link w:val="FootnoteTextChar"/>
    <w:autoRedefine/>
    <w:semiHidden/>
    <w:rsid w:val="009279FF"/>
    <w:rPr>
      <w:sz w:val="16"/>
      <w:szCs w:val="20"/>
    </w:rPr>
  </w:style>
  <w:style w:type="character" w:customStyle="1" w:styleId="FootnoteTextChar">
    <w:name w:val="Footnote Text Char"/>
    <w:link w:val="FootnoteText"/>
    <w:semiHidden/>
    <w:rsid w:val="009279FF"/>
    <w:rPr>
      <w:rFonts w:ascii="Arial" w:eastAsia="MS Mincho" w:hAnsi="Arial" w:cs="Times New Roman"/>
      <w:sz w:val="16"/>
      <w:szCs w:val="20"/>
      <w:lang w:val="en-CA" w:eastAsia="ja-JP"/>
    </w:rPr>
  </w:style>
  <w:style w:type="character" w:styleId="FootnoteReference">
    <w:name w:val="footnote reference"/>
    <w:semiHidden/>
    <w:rsid w:val="009279FF"/>
    <w:rPr>
      <w:vertAlign w:val="superscript"/>
    </w:rPr>
  </w:style>
  <w:style w:type="paragraph" w:customStyle="1" w:styleId="ParagNum">
    <w:name w:val="ParagNum"/>
    <w:basedOn w:val="Normal"/>
    <w:rsid w:val="009279FF"/>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9279FF"/>
    <w:pPr>
      <w:spacing w:before="100" w:beforeAutospacing="1" w:after="100" w:afterAutospacing="1" w:line="360" w:lineRule="auto"/>
    </w:pPr>
  </w:style>
  <w:style w:type="paragraph" w:customStyle="1" w:styleId="Indent2">
    <w:name w:val="Indent 2"/>
    <w:basedOn w:val="Indent1"/>
    <w:rsid w:val="009279FF"/>
    <w:pPr>
      <w:ind w:left="1134"/>
    </w:pPr>
  </w:style>
  <w:style w:type="paragraph" w:customStyle="1" w:styleId="Indent3">
    <w:name w:val="Indent 3"/>
    <w:basedOn w:val="Indent1"/>
    <w:rsid w:val="009279FF"/>
    <w:pPr>
      <w:ind w:left="1701"/>
    </w:pPr>
  </w:style>
  <w:style w:type="paragraph" w:customStyle="1" w:styleId="Indent4">
    <w:name w:val="Indent 4"/>
    <w:basedOn w:val="Indent1"/>
    <w:rsid w:val="009279FF"/>
    <w:pPr>
      <w:ind w:left="2268"/>
    </w:pPr>
  </w:style>
  <w:style w:type="paragraph" w:customStyle="1" w:styleId="Indent10">
    <w:name w:val="Indent1"/>
    <w:basedOn w:val="Reasons"/>
    <w:rsid w:val="009279FF"/>
    <w:pPr>
      <w:ind w:left="567"/>
    </w:pPr>
  </w:style>
  <w:style w:type="paragraph" w:customStyle="1" w:styleId="Indent20">
    <w:name w:val="Indent2"/>
    <w:basedOn w:val="Indent10"/>
    <w:rsid w:val="009279FF"/>
    <w:pPr>
      <w:ind w:left="1134"/>
    </w:pPr>
  </w:style>
  <w:style w:type="paragraph" w:customStyle="1" w:styleId="Indent30">
    <w:name w:val="Indent3"/>
    <w:basedOn w:val="Indent10"/>
    <w:rsid w:val="009279FF"/>
    <w:pPr>
      <w:ind w:left="1701"/>
    </w:pPr>
  </w:style>
  <w:style w:type="paragraph" w:customStyle="1" w:styleId="Indent40">
    <w:name w:val="Indent4"/>
    <w:basedOn w:val="Indent10"/>
    <w:rsid w:val="009279FF"/>
    <w:pPr>
      <w:ind w:left="2268"/>
    </w:pPr>
  </w:style>
  <w:style w:type="paragraph" w:customStyle="1" w:styleId="Keywords">
    <w:name w:val="Keywords"/>
    <w:basedOn w:val="Normal"/>
    <w:rsid w:val="009279FF"/>
    <w:pPr>
      <w:spacing w:before="100" w:beforeAutospacing="1" w:after="100" w:afterAutospacing="1"/>
    </w:pPr>
    <w:rPr>
      <w:rFonts w:cs="Arial"/>
      <w:i/>
      <w:szCs w:val="24"/>
    </w:rPr>
  </w:style>
  <w:style w:type="paragraph" w:customStyle="1" w:styleId="Summary">
    <w:name w:val="Summary"/>
    <w:basedOn w:val="Normal"/>
    <w:autoRedefine/>
    <w:rsid w:val="009279FF"/>
    <w:pPr>
      <w:spacing w:before="100" w:beforeAutospacing="1" w:after="100" w:afterAutospacing="1"/>
      <w:ind w:left="562" w:hanging="562"/>
    </w:pPr>
    <w:rPr>
      <w:rFonts w:cs="Arial"/>
    </w:rPr>
  </w:style>
  <w:style w:type="paragraph" w:customStyle="1" w:styleId="History">
    <w:name w:val="History"/>
    <w:basedOn w:val="Normal"/>
    <w:rsid w:val="009279FF"/>
    <w:pPr>
      <w:spacing w:before="100" w:beforeAutospacing="1" w:after="100" w:afterAutospacing="1"/>
      <w:ind w:firstLine="567"/>
    </w:pPr>
  </w:style>
  <w:style w:type="paragraph" w:customStyle="1" w:styleId="T1">
    <w:name w:val="T1"/>
    <w:basedOn w:val="Normal"/>
    <w:rsid w:val="009279FF"/>
    <w:pPr>
      <w:spacing w:before="240" w:after="100" w:afterAutospacing="1"/>
    </w:pPr>
    <w:rPr>
      <w:b/>
    </w:rPr>
  </w:style>
  <w:style w:type="paragraph" w:customStyle="1" w:styleId="T2">
    <w:name w:val="T2"/>
    <w:basedOn w:val="Normal"/>
    <w:rsid w:val="009279FF"/>
    <w:pPr>
      <w:spacing w:before="240" w:after="100" w:afterAutospacing="1"/>
    </w:pPr>
  </w:style>
  <w:style w:type="paragraph" w:customStyle="1" w:styleId="Sollicitors">
    <w:name w:val="Sollicitors"/>
    <w:basedOn w:val="Normal"/>
    <w:rsid w:val="009279FF"/>
    <w:pPr>
      <w:spacing w:before="100" w:beforeAutospacing="1" w:after="100" w:afterAutospacing="1"/>
    </w:pPr>
    <w:rPr>
      <w:i/>
    </w:rPr>
  </w:style>
  <w:style w:type="paragraph" w:customStyle="1" w:styleId="Court">
    <w:name w:val="Court"/>
    <w:basedOn w:val="Normal"/>
    <w:rsid w:val="009279FF"/>
    <w:rPr>
      <w:rFonts w:cs="Arial"/>
      <w:b/>
      <w:szCs w:val="24"/>
    </w:rPr>
  </w:style>
  <w:style w:type="character" w:customStyle="1" w:styleId="PageChar">
    <w:name w:val="Page Char"/>
    <w:link w:val="Page"/>
    <w:rsid w:val="009279FF"/>
    <w:rPr>
      <w:rFonts w:ascii="Arial" w:eastAsia="MS Mincho" w:hAnsi="Arial" w:cs="Times New Roman"/>
      <w:i/>
      <w:sz w:val="24"/>
      <w:szCs w:val="28"/>
      <w:lang w:val="en-CA" w:eastAsia="ja-JP"/>
    </w:rPr>
  </w:style>
  <w:style w:type="character" w:customStyle="1" w:styleId="ReasonsCar">
    <w:name w:val="Reasons Car"/>
    <w:link w:val="Reasons"/>
    <w:rsid w:val="009279FF"/>
    <w:rPr>
      <w:rFonts w:ascii="Arial" w:eastAsia="MS Mincho" w:hAnsi="Arial" w:cs="Times New Roman"/>
      <w:sz w:val="24"/>
      <w:szCs w:val="28"/>
      <w:lang w:val="en-CA" w:eastAsia="ja-JP"/>
    </w:rPr>
  </w:style>
  <w:style w:type="paragraph" w:customStyle="1" w:styleId="CitationLine">
    <w:name w:val="CitationLine"/>
    <w:basedOn w:val="Court"/>
    <w:rsid w:val="009279FF"/>
  </w:style>
  <w:style w:type="paragraph" w:customStyle="1" w:styleId="DateISO">
    <w:name w:val="DateISO"/>
    <w:basedOn w:val="Court"/>
    <w:rsid w:val="009279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279FF"/>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9279FF"/>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79FF"/>
    <w:pPr>
      <w:tabs>
        <w:tab w:val="center" w:pos="4680"/>
        <w:tab w:val="right" w:pos="9360"/>
      </w:tabs>
    </w:pPr>
    <w:rPr>
      <w:rFonts w:ascii="Times New Roman" w:hAnsi="Times New Roman"/>
    </w:rPr>
  </w:style>
  <w:style w:type="character" w:customStyle="1" w:styleId="HeaderChar">
    <w:name w:val="Header Char"/>
    <w:link w:val="Header"/>
    <w:uiPriority w:val="99"/>
    <w:rsid w:val="009279FF"/>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9279FF"/>
    <w:pPr>
      <w:tabs>
        <w:tab w:val="center" w:pos="4680"/>
        <w:tab w:val="right" w:pos="9360"/>
      </w:tabs>
    </w:pPr>
    <w:rPr>
      <w:rFonts w:ascii="Times New Roman" w:hAnsi="Times New Roman"/>
    </w:rPr>
  </w:style>
  <w:style w:type="character" w:customStyle="1" w:styleId="FooterChar">
    <w:name w:val="Footer Char"/>
    <w:link w:val="Footer"/>
    <w:uiPriority w:val="99"/>
    <w:rsid w:val="009279FF"/>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936888"/>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9279FF"/>
    <w:pPr>
      <w:spacing w:before="100" w:beforeAutospacing="1"/>
      <w:ind w:left="567"/>
      <w:jc w:val="both"/>
    </w:pPr>
  </w:style>
  <w:style w:type="paragraph" w:customStyle="1" w:styleId="Metadata">
    <w:name w:val="Metadata"/>
    <w:basedOn w:val="Normal"/>
    <w:rsid w:val="009279FF"/>
    <w:pPr>
      <w:spacing w:before="100" w:beforeAutospacing="1" w:after="100" w:afterAutospacing="1"/>
    </w:pPr>
    <w:rPr>
      <w:rFonts w:cs="Arial"/>
      <w:szCs w:val="24"/>
    </w:rPr>
  </w:style>
  <w:style w:type="paragraph" w:customStyle="1" w:styleId="Page">
    <w:name w:val="Page"/>
    <w:basedOn w:val="Normal"/>
    <w:link w:val="PageChar"/>
    <w:rsid w:val="009279FF"/>
    <w:pPr>
      <w:spacing w:before="100" w:beforeAutospacing="1" w:after="100" w:afterAutospacing="1"/>
    </w:pPr>
    <w:rPr>
      <w:i/>
    </w:rPr>
  </w:style>
  <w:style w:type="paragraph" w:styleId="FootnoteText">
    <w:name w:val="footnote text"/>
    <w:basedOn w:val="Normal"/>
    <w:link w:val="FootnoteTextChar"/>
    <w:autoRedefine/>
    <w:semiHidden/>
    <w:rsid w:val="009279FF"/>
    <w:rPr>
      <w:sz w:val="16"/>
      <w:szCs w:val="20"/>
    </w:rPr>
  </w:style>
  <w:style w:type="character" w:customStyle="1" w:styleId="FootnoteTextChar">
    <w:name w:val="Footnote Text Char"/>
    <w:link w:val="FootnoteText"/>
    <w:semiHidden/>
    <w:rsid w:val="009279FF"/>
    <w:rPr>
      <w:rFonts w:ascii="Arial" w:eastAsia="MS Mincho" w:hAnsi="Arial" w:cs="Times New Roman"/>
      <w:sz w:val="16"/>
      <w:szCs w:val="20"/>
      <w:lang w:val="en-CA" w:eastAsia="ja-JP"/>
    </w:rPr>
  </w:style>
  <w:style w:type="character" w:styleId="FootnoteReference">
    <w:name w:val="footnote reference"/>
    <w:semiHidden/>
    <w:rsid w:val="009279FF"/>
    <w:rPr>
      <w:vertAlign w:val="superscript"/>
    </w:rPr>
  </w:style>
  <w:style w:type="paragraph" w:customStyle="1" w:styleId="ParagNum">
    <w:name w:val="ParagNum"/>
    <w:basedOn w:val="Normal"/>
    <w:rsid w:val="009279FF"/>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9279FF"/>
    <w:pPr>
      <w:spacing w:before="100" w:beforeAutospacing="1" w:after="100" w:afterAutospacing="1" w:line="360" w:lineRule="auto"/>
    </w:pPr>
  </w:style>
  <w:style w:type="paragraph" w:customStyle="1" w:styleId="Indent2">
    <w:name w:val="Indent 2"/>
    <w:basedOn w:val="Indent1"/>
    <w:rsid w:val="009279FF"/>
    <w:pPr>
      <w:ind w:left="1134"/>
    </w:pPr>
  </w:style>
  <w:style w:type="paragraph" w:customStyle="1" w:styleId="Indent3">
    <w:name w:val="Indent 3"/>
    <w:basedOn w:val="Indent1"/>
    <w:rsid w:val="009279FF"/>
    <w:pPr>
      <w:ind w:left="1701"/>
    </w:pPr>
  </w:style>
  <w:style w:type="paragraph" w:customStyle="1" w:styleId="Indent4">
    <w:name w:val="Indent 4"/>
    <w:basedOn w:val="Indent1"/>
    <w:rsid w:val="009279FF"/>
    <w:pPr>
      <w:ind w:left="2268"/>
    </w:pPr>
  </w:style>
  <w:style w:type="paragraph" w:customStyle="1" w:styleId="Indent10">
    <w:name w:val="Indent1"/>
    <w:basedOn w:val="Reasons"/>
    <w:rsid w:val="009279FF"/>
    <w:pPr>
      <w:ind w:left="567"/>
    </w:pPr>
  </w:style>
  <w:style w:type="paragraph" w:customStyle="1" w:styleId="Indent20">
    <w:name w:val="Indent2"/>
    <w:basedOn w:val="Indent10"/>
    <w:rsid w:val="009279FF"/>
    <w:pPr>
      <w:ind w:left="1134"/>
    </w:pPr>
  </w:style>
  <w:style w:type="paragraph" w:customStyle="1" w:styleId="Indent30">
    <w:name w:val="Indent3"/>
    <w:basedOn w:val="Indent10"/>
    <w:rsid w:val="009279FF"/>
    <w:pPr>
      <w:ind w:left="1701"/>
    </w:pPr>
  </w:style>
  <w:style w:type="paragraph" w:customStyle="1" w:styleId="Indent40">
    <w:name w:val="Indent4"/>
    <w:basedOn w:val="Indent10"/>
    <w:rsid w:val="009279FF"/>
    <w:pPr>
      <w:ind w:left="2268"/>
    </w:pPr>
  </w:style>
  <w:style w:type="paragraph" w:customStyle="1" w:styleId="Keywords">
    <w:name w:val="Keywords"/>
    <w:basedOn w:val="Normal"/>
    <w:rsid w:val="009279FF"/>
    <w:pPr>
      <w:spacing w:before="100" w:beforeAutospacing="1" w:after="100" w:afterAutospacing="1"/>
    </w:pPr>
    <w:rPr>
      <w:rFonts w:cs="Arial"/>
      <w:i/>
      <w:szCs w:val="24"/>
    </w:rPr>
  </w:style>
  <w:style w:type="paragraph" w:customStyle="1" w:styleId="Summary">
    <w:name w:val="Summary"/>
    <w:basedOn w:val="Normal"/>
    <w:autoRedefine/>
    <w:rsid w:val="009279FF"/>
    <w:pPr>
      <w:spacing w:before="100" w:beforeAutospacing="1" w:after="100" w:afterAutospacing="1"/>
      <w:ind w:left="562" w:hanging="562"/>
    </w:pPr>
    <w:rPr>
      <w:rFonts w:cs="Arial"/>
    </w:rPr>
  </w:style>
  <w:style w:type="paragraph" w:customStyle="1" w:styleId="History">
    <w:name w:val="History"/>
    <w:basedOn w:val="Normal"/>
    <w:rsid w:val="009279FF"/>
    <w:pPr>
      <w:spacing w:before="100" w:beforeAutospacing="1" w:after="100" w:afterAutospacing="1"/>
      <w:ind w:firstLine="567"/>
    </w:pPr>
  </w:style>
  <w:style w:type="paragraph" w:customStyle="1" w:styleId="T1">
    <w:name w:val="T1"/>
    <w:basedOn w:val="Normal"/>
    <w:rsid w:val="009279FF"/>
    <w:pPr>
      <w:spacing w:before="240" w:after="100" w:afterAutospacing="1"/>
    </w:pPr>
    <w:rPr>
      <w:b/>
    </w:rPr>
  </w:style>
  <w:style w:type="paragraph" w:customStyle="1" w:styleId="T2">
    <w:name w:val="T2"/>
    <w:basedOn w:val="Normal"/>
    <w:rsid w:val="009279FF"/>
    <w:pPr>
      <w:spacing w:before="240" w:after="100" w:afterAutospacing="1"/>
    </w:pPr>
  </w:style>
  <w:style w:type="paragraph" w:customStyle="1" w:styleId="Sollicitors">
    <w:name w:val="Sollicitors"/>
    <w:basedOn w:val="Normal"/>
    <w:rsid w:val="009279FF"/>
    <w:pPr>
      <w:spacing w:before="100" w:beforeAutospacing="1" w:after="100" w:afterAutospacing="1"/>
    </w:pPr>
    <w:rPr>
      <w:i/>
    </w:rPr>
  </w:style>
  <w:style w:type="paragraph" w:customStyle="1" w:styleId="Court">
    <w:name w:val="Court"/>
    <w:basedOn w:val="Normal"/>
    <w:rsid w:val="009279FF"/>
    <w:rPr>
      <w:rFonts w:cs="Arial"/>
      <w:b/>
      <w:szCs w:val="24"/>
    </w:rPr>
  </w:style>
  <w:style w:type="character" w:customStyle="1" w:styleId="PageChar">
    <w:name w:val="Page Char"/>
    <w:link w:val="Page"/>
    <w:rsid w:val="009279FF"/>
    <w:rPr>
      <w:rFonts w:ascii="Arial" w:eastAsia="MS Mincho" w:hAnsi="Arial" w:cs="Times New Roman"/>
      <w:i/>
      <w:sz w:val="24"/>
      <w:szCs w:val="28"/>
      <w:lang w:val="en-CA" w:eastAsia="ja-JP"/>
    </w:rPr>
  </w:style>
  <w:style w:type="character" w:customStyle="1" w:styleId="ReasonsCar">
    <w:name w:val="Reasons Car"/>
    <w:link w:val="Reasons"/>
    <w:rsid w:val="009279FF"/>
    <w:rPr>
      <w:rFonts w:ascii="Arial" w:eastAsia="MS Mincho" w:hAnsi="Arial" w:cs="Times New Roman"/>
      <w:sz w:val="24"/>
      <w:szCs w:val="28"/>
      <w:lang w:val="en-CA" w:eastAsia="ja-JP"/>
    </w:rPr>
  </w:style>
  <w:style w:type="paragraph" w:customStyle="1" w:styleId="CitationLine">
    <w:name w:val="CitationLine"/>
    <w:basedOn w:val="Court"/>
    <w:rsid w:val="009279FF"/>
  </w:style>
  <w:style w:type="paragraph" w:customStyle="1" w:styleId="DateISO">
    <w:name w:val="DateISO"/>
    <w:basedOn w:val="Court"/>
    <w:rsid w:val="009279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1</TotalTime>
  <Pages>1</Pages>
  <Words>164</Words>
  <Characters>902</Characters>
  <Application>Microsoft Office Word</Application>
  <DocSecurity>0</DocSecurity>
  <Lines>7</Lines>
  <Paragraphs>2</Paragraphs>
  <ScaleCrop>false</ScaleCrop>
  <Company>Lexum</Company>
  <LinksUpToDate>false</LinksUpToDate>
  <CharactersWithSpaces>1064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Isabela Pocovnicu</cp:lastModifiedBy>
  <cp:revision>2</cp:revision>
  <dcterms:created xsi:type="dcterms:W3CDTF">2017-05-17T17:30:00Z</dcterms:created>
  <dcterms:modified xsi:type="dcterms:W3CDTF">2017-05-17T17:30:00Z</dcterms:modified>
</cp:coreProperties>
</file>