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8D" w:rsidRDefault="00116E8D" w:rsidP="00116E8D">
      <w:pPr>
        <w:pStyle w:val="Court"/>
      </w:pPr>
      <w:r>
        <w:t>Supreme Court of Canada</w:t>
      </w:r>
    </w:p>
    <w:p w:rsidR="00116E8D" w:rsidRDefault="00116E8D" w:rsidP="00116E8D">
      <w:pPr>
        <w:pStyle w:val="CitationLine"/>
      </w:pPr>
      <w:r w:rsidRPr="00116E8D">
        <w:t xml:space="preserve">The </w:t>
      </w:r>
      <w:r>
        <w:t>Q</w:t>
      </w:r>
      <w:r w:rsidRPr="00116E8D">
        <w:t xml:space="preserve">ueen </w:t>
      </w:r>
      <w:r w:rsidRPr="00116E8D">
        <w:rPr>
          <w:i/>
          <w:iCs/>
        </w:rPr>
        <w:t xml:space="preserve">v. </w:t>
      </w:r>
      <w:r w:rsidRPr="00116E8D">
        <w:t>Robinson</w:t>
      </w:r>
      <w:r>
        <w:t xml:space="preserve"> (1895) 25 SCR 692</w:t>
      </w:r>
    </w:p>
    <w:p w:rsidR="00116E8D" w:rsidRDefault="00116E8D" w:rsidP="00116E8D">
      <w:pPr>
        <w:pStyle w:val="DateISO"/>
      </w:pPr>
      <w:r w:rsidRPr="00153E7D">
        <w:t>Date: 1895</w:t>
      </w:r>
      <w:r w:rsidR="00153E7D" w:rsidRPr="00153E7D">
        <w:t>-05-06</w:t>
      </w:r>
    </w:p>
    <w:p w:rsidR="00021C9E" w:rsidRDefault="00021C9E" w:rsidP="00116E8D">
      <w:pPr>
        <w:pStyle w:val="Metadata"/>
      </w:pPr>
      <w:r w:rsidRPr="00116E8D">
        <w:t xml:space="preserve">The </w:t>
      </w:r>
      <w:r>
        <w:t>Q</w:t>
      </w:r>
      <w:r w:rsidRPr="00116E8D">
        <w:t xml:space="preserve">ueen </w:t>
      </w:r>
      <w:r w:rsidRPr="00116E8D">
        <w:rPr>
          <w:i/>
          <w:iCs/>
        </w:rPr>
        <w:t xml:space="preserve">v. </w:t>
      </w:r>
      <w:r w:rsidRPr="00116E8D">
        <w:t>Robinson</w:t>
      </w:r>
    </w:p>
    <w:p w:rsidR="004D69B1" w:rsidRPr="00D91704" w:rsidRDefault="004D69B1" w:rsidP="00116E8D">
      <w:pPr>
        <w:pStyle w:val="Metadata"/>
      </w:pPr>
      <w:r w:rsidRPr="00D91704">
        <w:t>1895</w:t>
      </w:r>
      <w:r w:rsidR="00153E7D">
        <w:t>: May 6.</w:t>
      </w:r>
    </w:p>
    <w:p w:rsidR="004D69B1" w:rsidRPr="00D91704" w:rsidRDefault="004D69B1" w:rsidP="00116E8D">
      <w:pPr>
        <w:pStyle w:val="Keywords"/>
      </w:pPr>
      <w:r w:rsidRPr="00D91704">
        <w:t>Public work—Wharf property injuriously affected—Evidence.</w:t>
      </w:r>
    </w:p>
    <w:p w:rsidR="004D69B1" w:rsidRPr="00D91704" w:rsidRDefault="004D69B1" w:rsidP="00116E8D">
      <w:pPr>
        <w:pStyle w:val="History"/>
      </w:pPr>
      <w:r w:rsidRPr="00116E8D">
        <w:t>Appeal</w:t>
      </w:r>
      <w:r w:rsidRPr="00D91704">
        <w:rPr>
          <w:smallCaps/>
        </w:rPr>
        <w:t xml:space="preserve"> </w:t>
      </w:r>
      <w:r w:rsidRPr="00D91704">
        <w:t>from a decision of the Exchequer Court of Canada</w:t>
      </w:r>
      <w:r w:rsidR="00F346B3">
        <w:rPr>
          <w:rStyle w:val="FootnoteReference"/>
          <w:rFonts w:cs="Arial"/>
          <w:szCs w:val="24"/>
        </w:rPr>
        <w:footnoteReference w:id="2"/>
      </w:r>
      <w:r w:rsidRPr="00D91704">
        <w:t xml:space="preserve"> in favour of the suppliant awarding him damages for injury to his wharf property in St. John, N.B., by the extension of the Intercolonial Railway.</w:t>
      </w:r>
    </w:p>
    <w:p w:rsidR="003824D9" w:rsidRDefault="004D69B1" w:rsidP="00116E8D">
      <w:pPr>
        <w:pStyle w:val="Reasons"/>
      </w:pPr>
      <w:r w:rsidRPr="00D91704">
        <w:t>The appeal was dismissed with costs after counsel for the suppliant had been heard.</w:t>
      </w:r>
    </w:p>
    <w:sectPr w:rsidR="003824D9" w:rsidSect="0027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872" w:header="1440" w:footer="7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96" w:rsidRDefault="004C5596" w:rsidP="002743C7">
      <w:r>
        <w:separator/>
      </w:r>
    </w:p>
  </w:endnote>
  <w:endnote w:type="continuationSeparator" w:id="1">
    <w:p w:rsidR="004C5596" w:rsidRDefault="004C5596" w:rsidP="0027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7" w:rsidRDefault="00274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7" w:rsidRDefault="002743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7" w:rsidRDefault="00274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96" w:rsidRDefault="004C5596" w:rsidP="002743C7">
      <w:r>
        <w:separator/>
      </w:r>
    </w:p>
  </w:footnote>
  <w:footnote w:type="continuationSeparator" w:id="1">
    <w:p w:rsidR="004C5596" w:rsidRDefault="004C5596" w:rsidP="002743C7">
      <w:r>
        <w:continuationSeparator/>
      </w:r>
    </w:p>
  </w:footnote>
  <w:footnote w:id="2">
    <w:p w:rsidR="00F346B3" w:rsidRPr="00F346B3" w:rsidRDefault="00F346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4 Ex. C.R. 439.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7" w:rsidRDefault="002743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7" w:rsidRDefault="002743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C7" w:rsidRDefault="00274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C5700B00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515CA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E2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6A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AC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5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83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8C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9B1"/>
    <w:rsid w:val="00013FDA"/>
    <w:rsid w:val="000173FB"/>
    <w:rsid w:val="00021C9E"/>
    <w:rsid w:val="000655EC"/>
    <w:rsid w:val="00077D2F"/>
    <w:rsid w:val="000B1528"/>
    <w:rsid w:val="000B6688"/>
    <w:rsid w:val="000C3415"/>
    <w:rsid w:val="00116E8D"/>
    <w:rsid w:val="00121409"/>
    <w:rsid w:val="00125F0C"/>
    <w:rsid w:val="00126A8E"/>
    <w:rsid w:val="00153E7D"/>
    <w:rsid w:val="001837F3"/>
    <w:rsid w:val="00184099"/>
    <w:rsid w:val="001D0D42"/>
    <w:rsid w:val="001D5C4A"/>
    <w:rsid w:val="001F6A76"/>
    <w:rsid w:val="002209AC"/>
    <w:rsid w:val="002428EB"/>
    <w:rsid w:val="002743C7"/>
    <w:rsid w:val="002A74DD"/>
    <w:rsid w:val="002B30C5"/>
    <w:rsid w:val="002C186C"/>
    <w:rsid w:val="002D5E01"/>
    <w:rsid w:val="002F4F64"/>
    <w:rsid w:val="002F7D00"/>
    <w:rsid w:val="00361108"/>
    <w:rsid w:val="003824D9"/>
    <w:rsid w:val="003E5AF5"/>
    <w:rsid w:val="003F602F"/>
    <w:rsid w:val="004277EE"/>
    <w:rsid w:val="0043543D"/>
    <w:rsid w:val="00442713"/>
    <w:rsid w:val="00457BC5"/>
    <w:rsid w:val="00463F5F"/>
    <w:rsid w:val="00466CB2"/>
    <w:rsid w:val="00482CDC"/>
    <w:rsid w:val="004C5596"/>
    <w:rsid w:val="004C7ED4"/>
    <w:rsid w:val="004D69B1"/>
    <w:rsid w:val="004F7A6C"/>
    <w:rsid w:val="00511D93"/>
    <w:rsid w:val="00514003"/>
    <w:rsid w:val="00537980"/>
    <w:rsid w:val="00563767"/>
    <w:rsid w:val="005667DA"/>
    <w:rsid w:val="0057200B"/>
    <w:rsid w:val="00593C8B"/>
    <w:rsid w:val="00622607"/>
    <w:rsid w:val="00644967"/>
    <w:rsid w:val="006D2BED"/>
    <w:rsid w:val="006D6F42"/>
    <w:rsid w:val="006E2723"/>
    <w:rsid w:val="006E5FEA"/>
    <w:rsid w:val="00747F2C"/>
    <w:rsid w:val="00751F7D"/>
    <w:rsid w:val="007969C4"/>
    <w:rsid w:val="007B3A90"/>
    <w:rsid w:val="007D6DD5"/>
    <w:rsid w:val="008027F3"/>
    <w:rsid w:val="008433A9"/>
    <w:rsid w:val="008474AC"/>
    <w:rsid w:val="008550EF"/>
    <w:rsid w:val="00872F75"/>
    <w:rsid w:val="00880FBB"/>
    <w:rsid w:val="008B0B7A"/>
    <w:rsid w:val="00926406"/>
    <w:rsid w:val="009A7B1B"/>
    <w:rsid w:val="009D37B6"/>
    <w:rsid w:val="009D3A94"/>
    <w:rsid w:val="009E64DC"/>
    <w:rsid w:val="00A42830"/>
    <w:rsid w:val="00A4371F"/>
    <w:rsid w:val="00A54E5B"/>
    <w:rsid w:val="00A61128"/>
    <w:rsid w:val="00A94C52"/>
    <w:rsid w:val="00AB09B8"/>
    <w:rsid w:val="00B007EC"/>
    <w:rsid w:val="00B177F7"/>
    <w:rsid w:val="00B41B49"/>
    <w:rsid w:val="00B532F0"/>
    <w:rsid w:val="00B639A4"/>
    <w:rsid w:val="00B772A6"/>
    <w:rsid w:val="00BC4595"/>
    <w:rsid w:val="00C372DF"/>
    <w:rsid w:val="00C45FBD"/>
    <w:rsid w:val="00C54EB9"/>
    <w:rsid w:val="00C7016B"/>
    <w:rsid w:val="00C93FA5"/>
    <w:rsid w:val="00CB726B"/>
    <w:rsid w:val="00CC50DD"/>
    <w:rsid w:val="00CD1289"/>
    <w:rsid w:val="00CD1F09"/>
    <w:rsid w:val="00CD50FC"/>
    <w:rsid w:val="00CE2A11"/>
    <w:rsid w:val="00CF1E48"/>
    <w:rsid w:val="00D00550"/>
    <w:rsid w:val="00D306D2"/>
    <w:rsid w:val="00D45866"/>
    <w:rsid w:val="00D474AE"/>
    <w:rsid w:val="00D9036C"/>
    <w:rsid w:val="00DC4119"/>
    <w:rsid w:val="00DC63DB"/>
    <w:rsid w:val="00DE30DC"/>
    <w:rsid w:val="00E1124B"/>
    <w:rsid w:val="00E114A9"/>
    <w:rsid w:val="00E117BD"/>
    <w:rsid w:val="00E30F5A"/>
    <w:rsid w:val="00E40016"/>
    <w:rsid w:val="00E407E4"/>
    <w:rsid w:val="00E43349"/>
    <w:rsid w:val="00E51D18"/>
    <w:rsid w:val="00E86DF4"/>
    <w:rsid w:val="00EB3437"/>
    <w:rsid w:val="00EF2358"/>
    <w:rsid w:val="00F10945"/>
    <w:rsid w:val="00F13669"/>
    <w:rsid w:val="00F177D8"/>
    <w:rsid w:val="00F2257F"/>
    <w:rsid w:val="00F346B3"/>
    <w:rsid w:val="00F60320"/>
    <w:rsid w:val="00F64D86"/>
    <w:rsid w:val="00FA66A7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021C9E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  <w:rsid w:val="00021C9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1C9E"/>
  </w:style>
  <w:style w:type="paragraph" w:styleId="Header">
    <w:name w:val="header"/>
    <w:basedOn w:val="Normal"/>
    <w:link w:val="HeaderChar"/>
    <w:uiPriority w:val="99"/>
    <w:unhideWhenUsed/>
    <w:rsid w:val="00021C9E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021C9E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021C9E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021C9E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F10945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021C9E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021C9E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021C9E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021C9E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021C9E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021C9E"/>
    <w:rPr>
      <w:vertAlign w:val="superscript"/>
    </w:rPr>
  </w:style>
  <w:style w:type="paragraph" w:customStyle="1" w:styleId="ParagNum">
    <w:name w:val="ParagNum"/>
    <w:basedOn w:val="Normal"/>
    <w:rsid w:val="00021C9E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021C9E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021C9E"/>
    <w:pPr>
      <w:ind w:left="1134"/>
    </w:pPr>
  </w:style>
  <w:style w:type="paragraph" w:customStyle="1" w:styleId="Indent3">
    <w:name w:val="Indent 3"/>
    <w:basedOn w:val="Indent1"/>
    <w:rsid w:val="00021C9E"/>
    <w:pPr>
      <w:ind w:left="1701"/>
    </w:pPr>
  </w:style>
  <w:style w:type="paragraph" w:customStyle="1" w:styleId="Indent4">
    <w:name w:val="Indent 4"/>
    <w:basedOn w:val="Indent1"/>
    <w:rsid w:val="00021C9E"/>
    <w:pPr>
      <w:ind w:left="2268"/>
    </w:pPr>
  </w:style>
  <w:style w:type="paragraph" w:customStyle="1" w:styleId="Indent10">
    <w:name w:val="Indent1"/>
    <w:basedOn w:val="Reasons"/>
    <w:rsid w:val="00021C9E"/>
    <w:pPr>
      <w:ind w:left="567"/>
    </w:pPr>
  </w:style>
  <w:style w:type="paragraph" w:customStyle="1" w:styleId="Indent20">
    <w:name w:val="Indent2"/>
    <w:basedOn w:val="Indent10"/>
    <w:rsid w:val="00021C9E"/>
    <w:pPr>
      <w:ind w:left="1134"/>
    </w:pPr>
  </w:style>
  <w:style w:type="paragraph" w:customStyle="1" w:styleId="Indent30">
    <w:name w:val="Indent3"/>
    <w:basedOn w:val="Indent10"/>
    <w:rsid w:val="00021C9E"/>
    <w:pPr>
      <w:ind w:left="1701"/>
    </w:pPr>
  </w:style>
  <w:style w:type="paragraph" w:customStyle="1" w:styleId="Indent40">
    <w:name w:val="Indent4"/>
    <w:basedOn w:val="Indent10"/>
    <w:rsid w:val="00021C9E"/>
    <w:pPr>
      <w:ind w:left="2268"/>
    </w:pPr>
  </w:style>
  <w:style w:type="paragraph" w:customStyle="1" w:styleId="Keywords">
    <w:name w:val="Keywords"/>
    <w:basedOn w:val="Normal"/>
    <w:rsid w:val="00021C9E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021C9E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021C9E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021C9E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021C9E"/>
    <w:pPr>
      <w:spacing w:before="240" w:after="100" w:afterAutospacing="1"/>
    </w:pPr>
  </w:style>
  <w:style w:type="paragraph" w:customStyle="1" w:styleId="Sollicitors">
    <w:name w:val="Sollicitors"/>
    <w:basedOn w:val="Normal"/>
    <w:rsid w:val="00021C9E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021C9E"/>
    <w:rPr>
      <w:rFonts w:cs="Arial"/>
      <w:b/>
      <w:szCs w:val="24"/>
    </w:rPr>
  </w:style>
  <w:style w:type="character" w:customStyle="1" w:styleId="PageChar">
    <w:name w:val="Page Char"/>
    <w:link w:val="Page"/>
    <w:rsid w:val="00021C9E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021C9E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021C9E"/>
  </w:style>
  <w:style w:type="paragraph" w:customStyle="1" w:styleId="DateISO">
    <w:name w:val="DateISO"/>
    <w:basedOn w:val="Court"/>
    <w:rsid w:val="0002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User111</cp:lastModifiedBy>
  <cp:revision>7</cp:revision>
  <dcterms:created xsi:type="dcterms:W3CDTF">2015-03-17T08:07:00Z</dcterms:created>
  <dcterms:modified xsi:type="dcterms:W3CDTF">2015-03-23T14:56:00Z</dcterms:modified>
</cp:coreProperties>
</file>