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7271" w14:textId="77777777" w:rsidR="009F436C" w:rsidRDefault="009F436C" w:rsidP="00382FEC"/>
    <w:p w14:paraId="2BB77272" w14:textId="77777777" w:rsidR="002D2D44" w:rsidRPr="006E7BAE" w:rsidRDefault="002D2D44" w:rsidP="00382FEC"/>
    <w:p w14:paraId="2BB77273" w14:textId="77777777" w:rsidR="009F436C" w:rsidRPr="006E7BAE" w:rsidRDefault="009F436C" w:rsidP="00382FEC"/>
    <w:p w14:paraId="2BB77274" w14:textId="77777777" w:rsidR="0016666F" w:rsidRPr="006E7BAE" w:rsidRDefault="0016666F" w:rsidP="00382FEC"/>
    <w:p w14:paraId="2BB77275" w14:textId="77777777" w:rsidR="0016666F" w:rsidRDefault="0016666F" w:rsidP="00382FEC"/>
    <w:p w14:paraId="2BB77276" w14:textId="77777777" w:rsidR="00D83B8C" w:rsidRDefault="00D83B8C" w:rsidP="00382FEC"/>
    <w:p w14:paraId="2BB77277" w14:textId="77777777" w:rsidR="008763A3" w:rsidRDefault="008763A3" w:rsidP="00382FEC"/>
    <w:p w14:paraId="2BB77278" w14:textId="77777777" w:rsidR="00D83B8C" w:rsidRDefault="00D83B8C" w:rsidP="00382FEC"/>
    <w:p w14:paraId="2BB77279" w14:textId="77777777" w:rsidR="00D83B8C" w:rsidRDefault="00D83B8C" w:rsidP="00382FEC"/>
    <w:p w14:paraId="2BB7727A" w14:textId="77777777" w:rsidR="00D83B8C" w:rsidRDefault="00D83B8C" w:rsidP="00382FEC"/>
    <w:p w14:paraId="2BB7727B" w14:textId="77777777" w:rsidR="00D83B8C" w:rsidRPr="006E7BAE" w:rsidRDefault="00D83B8C" w:rsidP="00382FEC"/>
    <w:p w14:paraId="2BB7727C" w14:textId="77777777" w:rsidR="009F436C" w:rsidRPr="006E7BAE" w:rsidRDefault="009F436C" w:rsidP="00382FEC"/>
    <w:p w14:paraId="2BB7727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37698</w:t>
      </w:r>
      <w:r w:rsidR="0016666F" w:rsidRPr="006E7BAE">
        <w:t>     </w:t>
      </w:r>
    </w:p>
    <w:p w14:paraId="2BB7727E" w14:textId="77777777" w:rsidR="009F436C" w:rsidRPr="006E7BAE" w:rsidRDefault="009F436C" w:rsidP="00382FEC"/>
    <w:p w14:paraId="2BB7727F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2BB77283" w14:textId="77777777" w:rsidTr="00A17302">
        <w:tc>
          <w:tcPr>
            <w:tcW w:w="2290" w:type="pct"/>
          </w:tcPr>
          <w:p w14:paraId="2BB77280" w14:textId="77777777" w:rsidR="00417FB7" w:rsidRPr="006E7BAE" w:rsidRDefault="000D57D0" w:rsidP="000D57D0">
            <w:r>
              <w:t>December 21</w:t>
            </w:r>
            <w:r w:rsidR="00B328CD">
              <w:t>, 2017</w:t>
            </w:r>
          </w:p>
        </w:tc>
        <w:tc>
          <w:tcPr>
            <w:tcW w:w="378" w:type="pct"/>
          </w:tcPr>
          <w:p w14:paraId="2BB77281" w14:textId="77777777" w:rsidR="00417FB7" w:rsidRPr="006E7BAE" w:rsidRDefault="00417FB7" w:rsidP="00382FEC"/>
        </w:tc>
        <w:tc>
          <w:tcPr>
            <w:tcW w:w="2332" w:type="pct"/>
          </w:tcPr>
          <w:p w14:paraId="2BB77282" w14:textId="77777777" w:rsidR="00417FB7" w:rsidRPr="00D83B8C" w:rsidRDefault="00B328CD" w:rsidP="000D57D0">
            <w:pPr>
              <w:rPr>
                <w:lang w:val="en-US"/>
              </w:rPr>
            </w:pPr>
            <w:r>
              <w:t xml:space="preserve">Le </w:t>
            </w:r>
            <w:r w:rsidR="000D57D0">
              <w:t>21 d</w:t>
            </w:r>
            <w:r w:rsidR="000D57D0">
              <w:rPr>
                <w:rFonts w:cs="Times New Roman"/>
              </w:rPr>
              <w:t>é</w:t>
            </w:r>
            <w:r w:rsidR="000D57D0">
              <w:t>cembre</w:t>
            </w:r>
            <w:r>
              <w:t xml:space="preserve"> 2017</w:t>
            </w:r>
          </w:p>
        </w:tc>
      </w:tr>
      <w:tr w:rsidR="00E12A51" w:rsidRPr="006E7BAE" w14:paraId="2BB77287" w14:textId="77777777" w:rsidTr="00A17302">
        <w:tc>
          <w:tcPr>
            <w:tcW w:w="2290" w:type="pct"/>
            <w:tcMar>
              <w:top w:w="0" w:type="dxa"/>
              <w:bottom w:w="0" w:type="dxa"/>
            </w:tcMar>
          </w:tcPr>
          <w:p w14:paraId="2BB77284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2BB77285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2BB7728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F1C15" w14:paraId="2BB7728B" w14:textId="77777777" w:rsidTr="00A17302">
        <w:tc>
          <w:tcPr>
            <w:tcW w:w="2290" w:type="pct"/>
          </w:tcPr>
          <w:p w14:paraId="2BB77288" w14:textId="7EB05A4F" w:rsidR="00417FB7" w:rsidRPr="006E7BAE" w:rsidRDefault="00417FB7" w:rsidP="008262A3">
            <w:r w:rsidRPr="006E7BAE">
              <w:t xml:space="preserve">Coram:  </w:t>
            </w:r>
            <w:r w:rsidR="00376BC9" w:rsidRPr="00376BC9">
              <w:t>Mc</w:t>
            </w:r>
            <w:r w:rsidR="00806799">
              <w:t xml:space="preserve">Lachlin C.J. </w:t>
            </w:r>
            <w:r w:rsidR="00376BC9" w:rsidRPr="00376BC9">
              <w:t xml:space="preserve">and Abella, Moldaver, Karakatsanis, </w:t>
            </w:r>
            <w:r w:rsidR="00806799">
              <w:t xml:space="preserve">Wagner, </w:t>
            </w:r>
            <w:r w:rsidR="00376BC9" w:rsidRPr="00376BC9">
              <w:t>Gascon, Côté, Brown and Rowe JJ.</w:t>
            </w:r>
          </w:p>
        </w:tc>
        <w:tc>
          <w:tcPr>
            <w:tcW w:w="378" w:type="pct"/>
          </w:tcPr>
          <w:p w14:paraId="2BB77289" w14:textId="77777777" w:rsidR="00417FB7" w:rsidRPr="006E7BAE" w:rsidRDefault="00417FB7" w:rsidP="00382FEC"/>
        </w:tc>
        <w:tc>
          <w:tcPr>
            <w:tcW w:w="2332" w:type="pct"/>
          </w:tcPr>
          <w:p w14:paraId="2BB7728A" w14:textId="695F809D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D57D0">
              <w:rPr>
                <w:lang w:val="fr-CA"/>
              </w:rPr>
              <w:t>La juge en chef McLachlin</w:t>
            </w:r>
            <w:r w:rsidR="00806799">
              <w:rPr>
                <w:lang w:val="fr-CA"/>
              </w:rPr>
              <w:t xml:space="preserve"> </w:t>
            </w:r>
            <w:r w:rsidRPr="000D57D0">
              <w:rPr>
                <w:lang w:val="fr-CA"/>
              </w:rPr>
              <w:t xml:space="preserve">et les juges Abella, Moldaver, Karakatsanis, </w:t>
            </w:r>
            <w:r w:rsidR="00806799">
              <w:rPr>
                <w:lang w:val="fr-CA"/>
              </w:rPr>
              <w:t xml:space="preserve">Wagner, </w:t>
            </w:r>
            <w:r w:rsidRPr="000D57D0">
              <w:rPr>
                <w:lang w:val="fr-CA"/>
              </w:rPr>
              <w:t>Gascon, Côté, Brown et Rowe</w:t>
            </w:r>
          </w:p>
        </w:tc>
      </w:tr>
      <w:tr w:rsidR="00C2612E" w:rsidRPr="00BF1C15" w14:paraId="2BB7728F" w14:textId="77777777" w:rsidTr="00A17302">
        <w:tc>
          <w:tcPr>
            <w:tcW w:w="2290" w:type="pct"/>
            <w:tcMar>
              <w:top w:w="0" w:type="dxa"/>
              <w:bottom w:w="0" w:type="dxa"/>
            </w:tcMar>
          </w:tcPr>
          <w:p w14:paraId="2BB7728C" w14:textId="77777777" w:rsidR="00C2612E" w:rsidRPr="000D57D0" w:rsidRDefault="00C2612E" w:rsidP="008262A3">
            <w:pPr>
              <w:rPr>
                <w:lang w:val="fr-CA"/>
              </w:rPr>
            </w:pPr>
          </w:p>
        </w:tc>
        <w:tc>
          <w:tcPr>
            <w:tcW w:w="378" w:type="pct"/>
            <w:tcMar>
              <w:top w:w="0" w:type="dxa"/>
              <w:bottom w:w="0" w:type="dxa"/>
            </w:tcMar>
          </w:tcPr>
          <w:p w14:paraId="2BB7728D" w14:textId="77777777" w:rsidR="00C2612E" w:rsidRPr="000D57D0" w:rsidRDefault="00C2612E" w:rsidP="00382FEC">
            <w:pPr>
              <w:rPr>
                <w:lang w:val="fr-CA"/>
              </w:rPr>
            </w:pPr>
          </w:p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2BB7728E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BB7729D" w14:textId="77777777" w:rsidTr="00A17302">
        <w:tc>
          <w:tcPr>
            <w:tcW w:w="2290" w:type="pct"/>
          </w:tcPr>
          <w:p w14:paraId="2BB77290" w14:textId="77777777" w:rsidR="00267D09" w:rsidRDefault="00D85CA2">
            <w:pPr>
              <w:pStyle w:val="SCCLsocPrefix"/>
            </w:pPr>
            <w:r>
              <w:t>BETWEEN:</w:t>
            </w:r>
            <w:bookmarkStart w:id="0" w:name="_GoBack"/>
            <w:bookmarkEnd w:id="0"/>
            <w:r>
              <w:br/>
            </w:r>
          </w:p>
          <w:p w14:paraId="2BB77291" w14:textId="77777777" w:rsidR="00267D09" w:rsidRDefault="00D85CA2">
            <w:pPr>
              <w:pStyle w:val="SCCLsocParty"/>
            </w:pPr>
            <w:r>
              <w:t>Fadil Usanovic</w:t>
            </w:r>
            <w:r>
              <w:br/>
            </w:r>
          </w:p>
          <w:p w14:paraId="2BB77292" w14:textId="77777777" w:rsidR="00267D09" w:rsidRDefault="00D85CA2">
            <w:pPr>
              <w:pStyle w:val="SCCLsocPartyRole"/>
            </w:pPr>
            <w:r>
              <w:t>Applicant</w:t>
            </w:r>
            <w:r>
              <w:br/>
            </w:r>
          </w:p>
          <w:p w14:paraId="2BB77293" w14:textId="77777777" w:rsidR="00267D09" w:rsidRDefault="00D85CA2">
            <w:pPr>
              <w:pStyle w:val="SCCLsocVersus"/>
            </w:pPr>
            <w:r>
              <w:t>- and -</w:t>
            </w:r>
            <w:r>
              <w:br/>
            </w:r>
          </w:p>
          <w:p w14:paraId="2BB77294" w14:textId="54AC6C9B" w:rsidR="00267D09" w:rsidRDefault="00D85CA2">
            <w:pPr>
              <w:pStyle w:val="SCCLsocParty"/>
            </w:pPr>
            <w:r>
              <w:t>Penncorp Life Insurance Company</w:t>
            </w:r>
            <w:r w:rsidR="00BF1C15">
              <w:t>,</w:t>
            </w:r>
            <w:r>
              <w:t xml:space="preserve"> also carrying on business as La Capitale Financial Security Insurance Company</w:t>
            </w:r>
            <w:r>
              <w:br/>
            </w:r>
          </w:p>
          <w:p w14:paraId="1A2E7266" w14:textId="77777777" w:rsidR="00A17302" w:rsidRPr="00A17302" w:rsidRDefault="00A17302" w:rsidP="00A17302"/>
          <w:p w14:paraId="2BB77295" w14:textId="77777777" w:rsidR="00267D09" w:rsidRDefault="00D85CA2">
            <w:pPr>
              <w:pStyle w:val="SCCLsocPartyRole"/>
            </w:pPr>
            <w:r>
              <w:t>Respondent</w:t>
            </w:r>
          </w:p>
        </w:tc>
        <w:tc>
          <w:tcPr>
            <w:tcW w:w="378" w:type="pct"/>
          </w:tcPr>
          <w:p w14:paraId="2BB77296" w14:textId="77777777" w:rsidR="00824412" w:rsidRPr="006E7BAE" w:rsidRDefault="00824412" w:rsidP="00375294"/>
        </w:tc>
        <w:tc>
          <w:tcPr>
            <w:tcW w:w="2332" w:type="pct"/>
          </w:tcPr>
          <w:p w14:paraId="2BB77297" w14:textId="77777777" w:rsidR="00267D09" w:rsidRPr="000D57D0" w:rsidRDefault="00D85CA2">
            <w:pPr>
              <w:pStyle w:val="SCCLsocPrefix"/>
              <w:rPr>
                <w:lang w:val="fr-CA"/>
              </w:rPr>
            </w:pPr>
            <w:r w:rsidRPr="000D57D0">
              <w:rPr>
                <w:lang w:val="fr-CA"/>
              </w:rPr>
              <w:t>ENTRE :</w:t>
            </w:r>
            <w:r w:rsidRPr="000D57D0">
              <w:rPr>
                <w:lang w:val="fr-CA"/>
              </w:rPr>
              <w:br/>
            </w:r>
          </w:p>
          <w:p w14:paraId="2BB77298" w14:textId="77777777" w:rsidR="00267D09" w:rsidRPr="000D57D0" w:rsidRDefault="00D85CA2">
            <w:pPr>
              <w:pStyle w:val="SCCLsocParty"/>
              <w:rPr>
                <w:lang w:val="fr-CA"/>
              </w:rPr>
            </w:pPr>
            <w:r w:rsidRPr="000D57D0">
              <w:rPr>
                <w:lang w:val="fr-CA"/>
              </w:rPr>
              <w:t>Fadil Usanovic</w:t>
            </w:r>
            <w:r w:rsidRPr="000D57D0">
              <w:rPr>
                <w:lang w:val="fr-CA"/>
              </w:rPr>
              <w:br/>
            </w:r>
          </w:p>
          <w:p w14:paraId="2BB77299" w14:textId="77777777" w:rsidR="00267D09" w:rsidRPr="000D57D0" w:rsidRDefault="00D85CA2">
            <w:pPr>
              <w:pStyle w:val="SCCLsocPartyRole"/>
              <w:rPr>
                <w:lang w:val="fr-CA"/>
              </w:rPr>
            </w:pPr>
            <w:r w:rsidRPr="000D57D0">
              <w:rPr>
                <w:lang w:val="fr-CA"/>
              </w:rPr>
              <w:t>Demandeur</w:t>
            </w:r>
            <w:r w:rsidRPr="000D57D0">
              <w:rPr>
                <w:lang w:val="fr-CA"/>
              </w:rPr>
              <w:br/>
            </w:r>
          </w:p>
          <w:p w14:paraId="2BB7729A" w14:textId="77777777" w:rsidR="00267D09" w:rsidRPr="00376BC9" w:rsidRDefault="00D85CA2">
            <w:pPr>
              <w:pStyle w:val="SCCLsocVersus"/>
              <w:rPr>
                <w:lang w:val="fr-CA"/>
              </w:rPr>
            </w:pPr>
            <w:r w:rsidRPr="00376BC9">
              <w:rPr>
                <w:lang w:val="fr-CA"/>
              </w:rPr>
              <w:t>- et -</w:t>
            </w:r>
            <w:r w:rsidRPr="00376BC9">
              <w:rPr>
                <w:lang w:val="fr-CA"/>
              </w:rPr>
              <w:br/>
            </w:r>
          </w:p>
          <w:p w14:paraId="2BB7729B" w14:textId="75CF6427" w:rsidR="00267D09" w:rsidRPr="00A17302" w:rsidRDefault="00D85CA2">
            <w:pPr>
              <w:pStyle w:val="SCCLsocParty"/>
              <w:rPr>
                <w:lang w:val="fr-CA"/>
              </w:rPr>
            </w:pPr>
            <w:r w:rsidRPr="00A17302">
              <w:rPr>
                <w:lang w:val="fr-CA"/>
              </w:rPr>
              <w:t>Penncorp Life Insurance Company</w:t>
            </w:r>
            <w:r w:rsidR="00BF1C15">
              <w:rPr>
                <w:lang w:val="fr-CA"/>
              </w:rPr>
              <w:t>,</w:t>
            </w:r>
            <w:r w:rsidRPr="00A17302">
              <w:rPr>
                <w:lang w:val="fr-CA"/>
              </w:rPr>
              <w:t xml:space="preserve"> </w:t>
            </w:r>
            <w:r w:rsidR="00376BC9" w:rsidRPr="00A17302">
              <w:rPr>
                <w:lang w:val="fr-CA"/>
              </w:rPr>
              <w:t>faisant</w:t>
            </w:r>
            <w:r w:rsidR="008C67FE">
              <w:rPr>
                <w:lang w:val="fr-CA"/>
              </w:rPr>
              <w:t xml:space="preserve"> </w:t>
            </w:r>
            <w:r w:rsidR="008C67FE" w:rsidRPr="00A17302">
              <w:rPr>
                <w:lang w:val="fr-CA"/>
              </w:rPr>
              <w:t>également</w:t>
            </w:r>
            <w:r w:rsidR="00376BC9" w:rsidRPr="00A17302">
              <w:rPr>
                <w:lang w:val="fr-CA"/>
              </w:rPr>
              <w:t xml:space="preserve"> affaire sous la </w:t>
            </w:r>
            <w:r w:rsidR="008C67FE">
              <w:rPr>
                <w:lang w:val="fr-CA"/>
              </w:rPr>
              <w:t xml:space="preserve">raison </w:t>
            </w:r>
            <w:r w:rsidR="00376BC9" w:rsidRPr="00A17302">
              <w:rPr>
                <w:lang w:val="fr-CA"/>
              </w:rPr>
              <w:t>sociale</w:t>
            </w:r>
            <w:r w:rsidRPr="00A17302">
              <w:rPr>
                <w:lang w:val="fr-CA"/>
              </w:rPr>
              <w:t xml:space="preserve"> La Capitale Financial Security Insurance Company</w:t>
            </w:r>
            <w:r w:rsidRPr="00A17302">
              <w:rPr>
                <w:lang w:val="fr-CA"/>
              </w:rPr>
              <w:br/>
            </w:r>
          </w:p>
          <w:p w14:paraId="2BB7729C" w14:textId="77777777" w:rsidR="00267D09" w:rsidRDefault="00D85CA2" w:rsidP="00B37A88">
            <w:pPr>
              <w:pStyle w:val="SCCLsocPartyRole"/>
            </w:pPr>
            <w:r>
              <w:t>Intimée</w:t>
            </w:r>
          </w:p>
        </w:tc>
      </w:tr>
      <w:tr w:rsidR="00824412" w:rsidRPr="006E7BAE" w14:paraId="2BB772A1" w14:textId="77777777" w:rsidTr="00A17302">
        <w:tc>
          <w:tcPr>
            <w:tcW w:w="2290" w:type="pct"/>
            <w:tcMar>
              <w:top w:w="0" w:type="dxa"/>
              <w:bottom w:w="0" w:type="dxa"/>
            </w:tcMar>
          </w:tcPr>
          <w:p w14:paraId="2BB7729E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2BB7729F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2BB772A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F1C15" w14:paraId="2BB772A9" w14:textId="77777777" w:rsidTr="00A17302">
        <w:tc>
          <w:tcPr>
            <w:tcW w:w="2290" w:type="pct"/>
          </w:tcPr>
          <w:p w14:paraId="2BB772A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B772A3" w14:textId="77777777" w:rsidR="00824412" w:rsidRPr="006E7BAE" w:rsidRDefault="00824412" w:rsidP="00417FB7">
            <w:pPr>
              <w:jc w:val="center"/>
            </w:pPr>
          </w:p>
          <w:p w14:paraId="2BB772A4" w14:textId="77777777" w:rsidR="00824412" w:rsidRPr="006E7BAE" w:rsidRDefault="00824412" w:rsidP="00D85C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C62558, 2017 ONCA 395</w:t>
            </w:r>
            <w:r w:rsidRPr="006E7BAE">
              <w:t xml:space="preserve">, dated </w:t>
            </w:r>
            <w:r>
              <w:t>May 18, 2017</w:t>
            </w:r>
            <w:r w:rsidR="00D85CA2">
              <w:t>,</w:t>
            </w:r>
            <w:r w:rsidRPr="006E7BAE">
              <w:t xml:space="preserve"> is</w:t>
            </w:r>
            <w:r w:rsidR="00D85CA2">
              <w:t xml:space="preserve"> dismissed with costs.</w:t>
            </w:r>
          </w:p>
        </w:tc>
        <w:tc>
          <w:tcPr>
            <w:tcW w:w="378" w:type="pct"/>
          </w:tcPr>
          <w:p w14:paraId="2BB772A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2BB772A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B772A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B772A8" w14:textId="77777777" w:rsidR="00824412" w:rsidRPr="006E7BAE" w:rsidRDefault="00824412" w:rsidP="00D85CA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D57D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D57D0">
              <w:rPr>
                <w:lang w:val="fr-CA"/>
              </w:rPr>
              <w:t>C62558, 2017 ONCA 395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D57D0">
              <w:rPr>
                <w:lang w:val="fr-CA"/>
              </w:rPr>
              <w:t>18 mai 2017</w:t>
            </w:r>
            <w:r w:rsidRPr="006E7BAE">
              <w:rPr>
                <w:lang w:val="fr-CA"/>
              </w:rPr>
              <w:t xml:space="preserve">, est </w:t>
            </w:r>
            <w:r w:rsidR="00D85CA2">
              <w:rPr>
                <w:lang w:val="fr-CA"/>
              </w:rPr>
              <w:t>rejeté avec d</w:t>
            </w:r>
            <w:r w:rsidR="00011960" w:rsidRPr="006E7BAE">
              <w:rPr>
                <w:lang w:val="fr-CA"/>
              </w:rPr>
              <w:t>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B772AA" w14:textId="77777777" w:rsidR="009F436C" w:rsidRDefault="009F436C" w:rsidP="00382FEC">
      <w:pPr>
        <w:rPr>
          <w:lang w:val="fr-CA"/>
        </w:rPr>
      </w:pPr>
    </w:p>
    <w:p w14:paraId="74B161EE" w14:textId="77777777" w:rsidR="00A17302" w:rsidRPr="00D83B8C" w:rsidRDefault="00A17302" w:rsidP="00382FEC">
      <w:pPr>
        <w:rPr>
          <w:lang w:val="fr-CA"/>
        </w:rPr>
      </w:pPr>
    </w:p>
    <w:p w14:paraId="2BB772AB" w14:textId="77777777" w:rsidR="009F436C" w:rsidRPr="00A17302" w:rsidRDefault="003A37CF" w:rsidP="00417FB7">
      <w:pPr>
        <w:jc w:val="center"/>
        <w:rPr>
          <w:lang w:val="en-US"/>
        </w:rPr>
      </w:pPr>
      <w:r w:rsidRPr="00A17302">
        <w:rPr>
          <w:lang w:val="en-US"/>
        </w:rPr>
        <w:t>J.S.C.C.</w:t>
      </w:r>
    </w:p>
    <w:p w14:paraId="0B0BFB3B" w14:textId="5406D84D" w:rsidR="00376BC9" w:rsidRPr="00A17302" w:rsidRDefault="003A37CF" w:rsidP="00A17302">
      <w:pPr>
        <w:jc w:val="center"/>
        <w:rPr>
          <w:lang w:val="en-US"/>
        </w:rPr>
      </w:pPr>
      <w:r w:rsidRPr="00A17302">
        <w:rPr>
          <w:lang w:val="en-US"/>
        </w:rPr>
        <w:t>J.C.S.C.</w:t>
      </w:r>
      <w:r w:rsidR="00D85CA2" w:rsidRPr="00A17302">
        <w:rPr>
          <w:lang w:val="en-US"/>
        </w:rPr>
        <w:t xml:space="preserve"> </w:t>
      </w:r>
    </w:p>
    <w:p w14:paraId="65B1B663" w14:textId="0FD605E4" w:rsidR="00376BC9" w:rsidRPr="00D83B8C" w:rsidRDefault="00376BC9" w:rsidP="00A17302">
      <w:pPr>
        <w:rPr>
          <w:lang w:val="fr-CA"/>
        </w:rPr>
      </w:pPr>
    </w:p>
    <w:sectPr w:rsidR="00376BC9" w:rsidRPr="00D83B8C" w:rsidSect="00A17302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72AF" w14:textId="77777777" w:rsidR="00B328CD" w:rsidRDefault="00B328CD">
      <w:r>
        <w:separator/>
      </w:r>
    </w:p>
  </w:endnote>
  <w:endnote w:type="continuationSeparator" w:id="0">
    <w:p w14:paraId="2BB772B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772AD" w14:textId="77777777" w:rsidR="00B328CD" w:rsidRDefault="00B328CD">
      <w:r>
        <w:separator/>
      </w:r>
    </w:p>
  </w:footnote>
  <w:footnote w:type="continuationSeparator" w:id="0">
    <w:p w14:paraId="2BB772A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72B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679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B772B2" w14:textId="77777777" w:rsidR="008F53F3" w:rsidRDefault="008F53F3" w:rsidP="008F53F3">
    <w:pPr>
      <w:rPr>
        <w:szCs w:val="24"/>
      </w:rPr>
    </w:pPr>
  </w:p>
  <w:p w14:paraId="2BB772B3" w14:textId="77777777" w:rsidR="008F53F3" w:rsidRDefault="008F53F3" w:rsidP="008F53F3">
    <w:pPr>
      <w:rPr>
        <w:szCs w:val="24"/>
      </w:rPr>
    </w:pPr>
  </w:p>
  <w:p w14:paraId="2BB772B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37698</w:t>
    </w:r>
    <w:r>
      <w:rPr>
        <w:szCs w:val="24"/>
      </w:rPr>
      <w:t>     </w:t>
    </w:r>
  </w:p>
  <w:p w14:paraId="2BB772B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57D0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7D09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76BC9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6799"/>
    <w:rsid w:val="00816B78"/>
    <w:rsid w:val="00824412"/>
    <w:rsid w:val="008262A3"/>
    <w:rsid w:val="00830BBE"/>
    <w:rsid w:val="00841A9A"/>
    <w:rsid w:val="0086042A"/>
    <w:rsid w:val="008763A3"/>
    <w:rsid w:val="008813BC"/>
    <w:rsid w:val="00895263"/>
    <w:rsid w:val="008A0569"/>
    <w:rsid w:val="008A153F"/>
    <w:rsid w:val="008C67F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297C"/>
    <w:rsid w:val="00A17302"/>
    <w:rsid w:val="00A252FA"/>
    <w:rsid w:val="00AB4A38"/>
    <w:rsid w:val="00AB5E22"/>
    <w:rsid w:val="00AE2077"/>
    <w:rsid w:val="00B158E3"/>
    <w:rsid w:val="00B328CD"/>
    <w:rsid w:val="00B37A88"/>
    <w:rsid w:val="00B408F8"/>
    <w:rsid w:val="00B5078E"/>
    <w:rsid w:val="00B60EDC"/>
    <w:rsid w:val="00BC39BE"/>
    <w:rsid w:val="00BD4E4C"/>
    <w:rsid w:val="00BF1C15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85CA2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BB77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90FB4-AE6A-4CBB-A77D-67EBD8E623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7D5D587-CA7D-4C89-B6DE-2DF901DA2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D2A2A-BFFF-488D-BA60-04E3F4B9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867</Characters>
  <Application>Microsoft Office Word</Application>
  <DocSecurity>0</DocSecurity>
  <Lines>7</Lines>
  <Paragraphs>2</Paragraphs>
  <ScaleCrop>false</ScaleCrop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2017-12-19T18:37:00Z</dcterms:created>
  <dcterms:modified xsi:type="dcterms:W3CDTF">2017-12-19T18:37:00Z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