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B01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38592</w:t>
      </w:r>
      <w:r w:rsidR="0016666F" w:rsidRPr="006E7BAE">
        <w:t>     </w:t>
      </w:r>
    </w:p>
    <w:p w14:paraId="57D6B01A" w14:textId="77777777" w:rsidR="009F436C" w:rsidRPr="006E7BAE" w:rsidRDefault="009F436C" w:rsidP="00382FEC"/>
    <w:p w14:paraId="57D6B0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7D6B01F" w14:textId="77777777" w:rsidTr="00C173B0">
        <w:tc>
          <w:tcPr>
            <w:tcW w:w="2269" w:type="pct"/>
          </w:tcPr>
          <w:p w14:paraId="57D6B01C" w14:textId="77777777" w:rsidR="00417FB7" w:rsidRPr="006E7BAE" w:rsidRDefault="00C64B7D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57D6B01D" w14:textId="77777777" w:rsidR="00417FB7" w:rsidRPr="006E7BAE" w:rsidRDefault="00417FB7" w:rsidP="00382FEC"/>
        </w:tc>
        <w:tc>
          <w:tcPr>
            <w:tcW w:w="2350" w:type="pct"/>
          </w:tcPr>
          <w:p w14:paraId="57D6B01E" w14:textId="77777777" w:rsidR="00417FB7" w:rsidRPr="00D83B8C" w:rsidRDefault="00543EDD" w:rsidP="00C64B7D">
            <w:pPr>
              <w:rPr>
                <w:lang w:val="en-US"/>
              </w:rPr>
            </w:pPr>
            <w:r>
              <w:t xml:space="preserve">Le </w:t>
            </w:r>
            <w:r w:rsidR="00C64B7D">
              <w:t>10 octobre</w:t>
            </w:r>
            <w:r>
              <w:t xml:space="preserve"> 2019</w:t>
            </w:r>
          </w:p>
        </w:tc>
      </w:tr>
      <w:tr w:rsidR="00E12A51" w:rsidRPr="006E7BAE" w14:paraId="57D6B0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D6B02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D6B02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D6B0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64B7D" w14:paraId="57D6B031" w14:textId="77777777" w:rsidTr="00C173B0">
        <w:tc>
          <w:tcPr>
            <w:tcW w:w="2269" w:type="pct"/>
          </w:tcPr>
          <w:p w14:paraId="57D6B024" w14:textId="77777777" w:rsidR="000C6D97" w:rsidRDefault="00C64B7D">
            <w:pPr>
              <w:pStyle w:val="SCCLsocPrefix"/>
            </w:pPr>
            <w:r>
              <w:t>BETWEEN:</w:t>
            </w:r>
            <w:r>
              <w:br/>
            </w:r>
          </w:p>
          <w:p w14:paraId="57D6B025" w14:textId="77777777" w:rsidR="000C6D97" w:rsidRDefault="00C64B7D">
            <w:pPr>
              <w:pStyle w:val="SCCLsocParty"/>
            </w:pPr>
            <w:r>
              <w:t>United Soils Management Ltd.</w:t>
            </w:r>
            <w:r>
              <w:br/>
            </w:r>
          </w:p>
          <w:p w14:paraId="57D6B026" w14:textId="77777777" w:rsidR="000C6D97" w:rsidRDefault="00C64B7D">
            <w:pPr>
              <w:pStyle w:val="SCCLsocPartyRole"/>
            </w:pPr>
            <w:r>
              <w:t>Applicant</w:t>
            </w:r>
            <w:r>
              <w:br/>
            </w:r>
          </w:p>
          <w:p w14:paraId="57D6B027" w14:textId="77777777" w:rsidR="000C6D97" w:rsidRDefault="00C64B7D">
            <w:pPr>
              <w:pStyle w:val="SCCLsocVersus"/>
            </w:pPr>
            <w:r>
              <w:t>- and -</w:t>
            </w:r>
            <w:r>
              <w:br/>
            </w:r>
          </w:p>
          <w:p w14:paraId="57D6B028" w14:textId="77777777" w:rsidR="000C6D97" w:rsidRDefault="00C64B7D">
            <w:pPr>
              <w:pStyle w:val="SCCLsocParty"/>
            </w:pPr>
            <w:r>
              <w:t>Katie Mohammed</w:t>
            </w:r>
            <w:r>
              <w:br/>
            </w:r>
          </w:p>
          <w:p w14:paraId="57D6B029" w14:textId="77777777" w:rsidR="000C6D97" w:rsidRDefault="00C64B7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7D6B02A" w14:textId="77777777" w:rsidR="00824412" w:rsidRPr="006E7BAE" w:rsidRDefault="00824412" w:rsidP="00375294"/>
        </w:tc>
        <w:tc>
          <w:tcPr>
            <w:tcW w:w="2350" w:type="pct"/>
          </w:tcPr>
          <w:p w14:paraId="57D6B02B" w14:textId="77777777" w:rsidR="000C6D97" w:rsidRPr="00C64B7D" w:rsidRDefault="00C64B7D">
            <w:pPr>
              <w:pStyle w:val="SCCLsocPrefix"/>
              <w:rPr>
                <w:lang w:val="fr-FR"/>
              </w:rPr>
            </w:pPr>
            <w:r w:rsidRPr="00C64B7D">
              <w:rPr>
                <w:lang w:val="fr-FR"/>
              </w:rPr>
              <w:t>ENTRE :</w:t>
            </w:r>
            <w:r w:rsidRPr="00C64B7D">
              <w:rPr>
                <w:lang w:val="fr-FR"/>
              </w:rPr>
              <w:br/>
            </w:r>
          </w:p>
          <w:p w14:paraId="57D6B02C" w14:textId="77777777" w:rsidR="000C6D97" w:rsidRPr="00C64B7D" w:rsidRDefault="00C64B7D">
            <w:pPr>
              <w:pStyle w:val="SCCLsocParty"/>
              <w:rPr>
                <w:lang w:val="fr-FR"/>
              </w:rPr>
            </w:pPr>
            <w:r w:rsidRPr="00C64B7D">
              <w:rPr>
                <w:lang w:val="fr-FR"/>
              </w:rPr>
              <w:t>United Soils Management Ltd.</w:t>
            </w:r>
            <w:r w:rsidRPr="00C64B7D">
              <w:rPr>
                <w:lang w:val="fr-FR"/>
              </w:rPr>
              <w:br/>
            </w:r>
          </w:p>
          <w:p w14:paraId="57D6B02D" w14:textId="77777777" w:rsidR="000C6D97" w:rsidRPr="00C64B7D" w:rsidRDefault="00C64B7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C64B7D">
              <w:rPr>
                <w:lang w:val="fr-FR"/>
              </w:rPr>
              <w:br/>
            </w:r>
          </w:p>
          <w:p w14:paraId="57D6B02E" w14:textId="77777777" w:rsidR="000C6D97" w:rsidRPr="00C64B7D" w:rsidRDefault="00C64B7D">
            <w:pPr>
              <w:pStyle w:val="SCCLsocVersus"/>
              <w:rPr>
                <w:lang w:val="fr-FR"/>
              </w:rPr>
            </w:pPr>
            <w:r w:rsidRPr="00C64B7D">
              <w:rPr>
                <w:lang w:val="fr-FR"/>
              </w:rPr>
              <w:t>- et -</w:t>
            </w:r>
            <w:r w:rsidRPr="00C64B7D">
              <w:rPr>
                <w:lang w:val="fr-FR"/>
              </w:rPr>
              <w:br/>
            </w:r>
          </w:p>
          <w:p w14:paraId="57D6B02F" w14:textId="77777777" w:rsidR="000C6D97" w:rsidRPr="00C64B7D" w:rsidRDefault="00C64B7D">
            <w:pPr>
              <w:pStyle w:val="SCCLsocParty"/>
              <w:rPr>
                <w:lang w:val="fr-FR"/>
              </w:rPr>
            </w:pPr>
            <w:r w:rsidRPr="00C64B7D">
              <w:rPr>
                <w:lang w:val="fr-FR"/>
              </w:rPr>
              <w:t>Katie Mohammed</w:t>
            </w:r>
            <w:r w:rsidRPr="00C64B7D">
              <w:rPr>
                <w:lang w:val="fr-FR"/>
              </w:rPr>
              <w:br/>
            </w:r>
          </w:p>
          <w:p w14:paraId="57D6B030" w14:textId="77777777" w:rsidR="000C6D97" w:rsidRPr="00C64B7D" w:rsidRDefault="00C64B7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C64B7D" w14:paraId="57D6B0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D6B032" w14:textId="77777777" w:rsidR="00824412" w:rsidRPr="00C64B7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D6B033" w14:textId="77777777" w:rsidR="00824412" w:rsidRPr="00C64B7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D6B034" w14:textId="77777777" w:rsidR="00824412" w:rsidRPr="00C64B7D" w:rsidRDefault="00824412" w:rsidP="00B408F8">
            <w:pPr>
              <w:rPr>
                <w:lang w:val="fr-FR"/>
              </w:rPr>
            </w:pPr>
          </w:p>
        </w:tc>
      </w:tr>
      <w:tr w:rsidR="00824412" w:rsidRPr="000B188B" w14:paraId="57D6B03D" w14:textId="77777777" w:rsidTr="00C173B0">
        <w:tc>
          <w:tcPr>
            <w:tcW w:w="2269" w:type="pct"/>
          </w:tcPr>
          <w:p w14:paraId="57D6B0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D6B037" w14:textId="77777777" w:rsidR="00824412" w:rsidRPr="006E7BAE" w:rsidRDefault="00824412" w:rsidP="00417FB7">
            <w:pPr>
              <w:jc w:val="center"/>
            </w:pPr>
          </w:p>
          <w:p w14:paraId="57D6B038" w14:textId="1C0DBC32" w:rsidR="003F6511" w:rsidRPr="006E7BAE" w:rsidRDefault="00824412" w:rsidP="00C64B7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C64197, 2019 ONCA 128</w:t>
            </w:r>
            <w:r w:rsidRPr="006E7BAE">
              <w:t xml:space="preserve">, dated </w:t>
            </w:r>
            <w:r>
              <w:t>February 20, 2019</w:t>
            </w:r>
            <w:r w:rsidR="00C64B7D">
              <w:t>,</w:t>
            </w:r>
            <w:r w:rsidRPr="006E7BAE">
              <w:t xml:space="preserve"> is </w:t>
            </w:r>
            <w:r w:rsidR="00C64B7D">
              <w:t>dismissed with costs</w:t>
            </w:r>
            <w:r w:rsidR="00274F7C">
              <w:t xml:space="preserve"> on a solicitor-client basis</w:t>
            </w:r>
            <w:r w:rsidR="00C64B7D">
              <w:t>.</w:t>
            </w:r>
          </w:p>
        </w:tc>
        <w:tc>
          <w:tcPr>
            <w:tcW w:w="381" w:type="pct"/>
          </w:tcPr>
          <w:p w14:paraId="57D6B0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D6B0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D6B0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D6B03C" w14:textId="61F37BA9" w:rsidR="003F6511" w:rsidRPr="006E7BAE" w:rsidRDefault="00824412" w:rsidP="00C64B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4B7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64B7D">
              <w:rPr>
                <w:lang w:val="fr-FR"/>
              </w:rPr>
              <w:t>C64197, 2019 ONCA 128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4B7D">
              <w:rPr>
                <w:lang w:val="fr-FR"/>
              </w:rPr>
              <w:t>20 février 2019</w:t>
            </w:r>
            <w:r w:rsidRPr="006E7BAE">
              <w:rPr>
                <w:lang w:val="fr-CA"/>
              </w:rPr>
              <w:t xml:space="preserve">, </w:t>
            </w:r>
            <w:r w:rsidR="00C64B7D">
              <w:rPr>
                <w:lang w:val="fr-CA"/>
              </w:rPr>
              <w:t>est rejet</w:t>
            </w:r>
            <w:r w:rsidR="00C64B7D">
              <w:rPr>
                <w:rFonts w:cs="Times New Roman"/>
                <w:lang w:val="fr-CA"/>
              </w:rPr>
              <w:t>é</w:t>
            </w:r>
            <w:r w:rsidR="00C64B7D">
              <w:rPr>
                <w:lang w:val="fr-CA"/>
              </w:rPr>
              <w:t>e avec d</w:t>
            </w:r>
            <w:r w:rsidR="00C64B7D">
              <w:rPr>
                <w:rFonts w:cs="Times New Roman"/>
                <w:lang w:val="fr-CA"/>
              </w:rPr>
              <w:t>é</w:t>
            </w:r>
            <w:r w:rsidR="00C64B7D">
              <w:rPr>
                <w:lang w:val="fr-CA"/>
              </w:rPr>
              <w:t>pens</w:t>
            </w:r>
            <w:r w:rsidR="00274F7C">
              <w:rPr>
                <w:lang w:val="fr-CA"/>
              </w:rPr>
              <w:t xml:space="preserve"> sur la base procureur-client</w:t>
            </w:r>
            <w:r w:rsidR="00C64B7D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7D6B03E" w14:textId="77777777" w:rsidR="009F436C" w:rsidRPr="00D83B8C" w:rsidRDefault="009F436C" w:rsidP="00382FEC">
      <w:pPr>
        <w:rPr>
          <w:lang w:val="fr-CA"/>
        </w:rPr>
      </w:pPr>
    </w:p>
    <w:p w14:paraId="57D6B03F" w14:textId="77777777" w:rsidR="009F436C" w:rsidRDefault="009F436C" w:rsidP="00417FB7">
      <w:pPr>
        <w:jc w:val="center"/>
        <w:rPr>
          <w:lang w:val="fr-CA"/>
        </w:rPr>
      </w:pPr>
    </w:p>
    <w:p w14:paraId="57D6B040" w14:textId="77777777" w:rsidR="00C64B7D" w:rsidRDefault="00C64B7D" w:rsidP="00417FB7">
      <w:pPr>
        <w:jc w:val="center"/>
        <w:rPr>
          <w:lang w:val="fr-CA"/>
        </w:rPr>
      </w:pPr>
    </w:p>
    <w:p w14:paraId="57D6B041" w14:textId="77777777" w:rsidR="00C64B7D" w:rsidRDefault="00C64B7D" w:rsidP="00417FB7">
      <w:pPr>
        <w:jc w:val="center"/>
        <w:rPr>
          <w:lang w:val="fr-CA"/>
        </w:rPr>
      </w:pPr>
    </w:p>
    <w:p w14:paraId="57D6B042" w14:textId="77777777" w:rsidR="00C64B7D" w:rsidRDefault="00C64B7D" w:rsidP="00417FB7">
      <w:pPr>
        <w:jc w:val="center"/>
        <w:rPr>
          <w:lang w:val="fr-CA"/>
        </w:rPr>
      </w:pPr>
    </w:p>
    <w:p w14:paraId="57D6B043" w14:textId="77777777" w:rsidR="00C64B7D" w:rsidRPr="00D83B8C" w:rsidRDefault="00C64B7D" w:rsidP="00417FB7">
      <w:pPr>
        <w:jc w:val="center"/>
        <w:rPr>
          <w:lang w:val="fr-CA"/>
        </w:rPr>
      </w:pPr>
    </w:p>
    <w:p w14:paraId="57D6B044" w14:textId="77777777" w:rsidR="009F436C" w:rsidRDefault="009F436C" w:rsidP="00417FB7">
      <w:pPr>
        <w:jc w:val="center"/>
        <w:rPr>
          <w:lang w:val="fr-CA"/>
        </w:rPr>
      </w:pPr>
    </w:p>
    <w:p w14:paraId="54DBE094" w14:textId="77777777" w:rsidR="00274F7C" w:rsidRPr="00D83B8C" w:rsidRDefault="00274F7C" w:rsidP="00417FB7">
      <w:pPr>
        <w:jc w:val="center"/>
        <w:rPr>
          <w:lang w:val="fr-CA"/>
        </w:rPr>
      </w:pPr>
    </w:p>
    <w:p w14:paraId="57D6B04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7D6B04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7D6B04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B04A" w14:textId="77777777" w:rsidR="00983D48" w:rsidRDefault="00983D48">
      <w:r>
        <w:separator/>
      </w:r>
    </w:p>
  </w:endnote>
  <w:endnote w:type="continuationSeparator" w:id="0">
    <w:p w14:paraId="57D6B04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6B048" w14:textId="77777777" w:rsidR="00983D48" w:rsidRDefault="00983D48">
      <w:r>
        <w:separator/>
      </w:r>
    </w:p>
  </w:footnote>
  <w:footnote w:type="continuationSeparator" w:id="0">
    <w:p w14:paraId="57D6B04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B04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4B7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D6B04D" w14:textId="77777777" w:rsidR="008F53F3" w:rsidRDefault="008F53F3" w:rsidP="008F53F3">
    <w:pPr>
      <w:rPr>
        <w:szCs w:val="24"/>
      </w:rPr>
    </w:pPr>
  </w:p>
  <w:p w14:paraId="57D6B04E" w14:textId="77777777" w:rsidR="008F53F3" w:rsidRDefault="008F53F3" w:rsidP="008F53F3">
    <w:pPr>
      <w:rPr>
        <w:szCs w:val="24"/>
      </w:rPr>
    </w:pPr>
  </w:p>
  <w:p w14:paraId="57D6B04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38592</w:t>
    </w:r>
    <w:r>
      <w:rPr>
        <w:szCs w:val="24"/>
      </w:rPr>
      <w:t>     </w:t>
    </w:r>
  </w:p>
  <w:p w14:paraId="57D6B05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7D6B051" w14:textId="77777777" w:rsidR="0073151A" w:rsidRDefault="0073151A" w:rsidP="0073151A"/>
      <w:p w14:paraId="57D6B052" w14:textId="77777777" w:rsidR="0073151A" w:rsidRPr="006E7BAE" w:rsidRDefault="0073151A" w:rsidP="0073151A"/>
      <w:p w14:paraId="57D6B053" w14:textId="77777777" w:rsidR="0073151A" w:rsidRPr="006E7BAE" w:rsidRDefault="0073151A" w:rsidP="0073151A"/>
      <w:p w14:paraId="57D6B054" w14:textId="77777777" w:rsidR="0073151A" w:rsidRPr="006E7BAE" w:rsidRDefault="0073151A" w:rsidP="0073151A"/>
      <w:p w14:paraId="57D6B055" w14:textId="77777777" w:rsidR="0073151A" w:rsidRDefault="0073151A" w:rsidP="0073151A"/>
      <w:p w14:paraId="57D6B056" w14:textId="77777777" w:rsidR="0073151A" w:rsidRDefault="0073151A" w:rsidP="0073151A"/>
      <w:p w14:paraId="57D6B057" w14:textId="77777777" w:rsidR="0073151A" w:rsidRDefault="0073151A" w:rsidP="0073151A"/>
      <w:p w14:paraId="57D6B058" w14:textId="77777777" w:rsidR="0073151A" w:rsidRDefault="0073151A" w:rsidP="0073151A"/>
      <w:p w14:paraId="57D6B059" w14:textId="77777777" w:rsidR="0073151A" w:rsidRDefault="0073151A" w:rsidP="0073151A"/>
      <w:p w14:paraId="57D6B05A" w14:textId="77777777" w:rsidR="0073151A" w:rsidRPr="006E7BAE" w:rsidRDefault="0073151A" w:rsidP="0073151A"/>
      <w:p w14:paraId="57D6B05B" w14:textId="77777777" w:rsidR="00ED265D" w:rsidRPr="0073151A" w:rsidRDefault="00F50F5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88B"/>
    <w:rsid w:val="000B4AA7"/>
    <w:rsid w:val="000B76FF"/>
    <w:rsid w:val="000C5AF7"/>
    <w:rsid w:val="000C6D9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F7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4EA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3C40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4B7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0F5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D6B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84950-8EF3-4678-A0B8-3D050CB77FD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156892-4A9A-4572-8099-8DE7A9EF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1C63F-0058-4278-873C-A1B28462C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557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2019-10-07T18:14:00Z</dcterms:created>
  <dcterms:modified xsi:type="dcterms:W3CDTF">2019-10-07T18:14:00Z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