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66A3B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39630</w:t>
      </w:r>
      <w:r w:rsidR="0016666F" w:rsidRPr="006E7BAE">
        <w:t>     </w:t>
      </w:r>
    </w:p>
    <w:p w14:paraId="28866A3C" w14:textId="77777777" w:rsidR="009F436C" w:rsidRPr="006E7BAE" w:rsidRDefault="009F436C" w:rsidP="00382FEC"/>
    <w:p w14:paraId="28866A3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8866A41" w14:textId="77777777" w:rsidTr="00C173B0">
        <w:tc>
          <w:tcPr>
            <w:tcW w:w="2269" w:type="pct"/>
          </w:tcPr>
          <w:p w14:paraId="28866A3E" w14:textId="77777777" w:rsidR="00417FB7" w:rsidRPr="006E7BAE" w:rsidRDefault="00B7188A" w:rsidP="00B7188A">
            <w:r>
              <w:t>August 5</w:t>
            </w:r>
            <w:r w:rsidR="00543EDD">
              <w:t>, 2021</w:t>
            </w:r>
          </w:p>
        </w:tc>
        <w:tc>
          <w:tcPr>
            <w:tcW w:w="381" w:type="pct"/>
          </w:tcPr>
          <w:p w14:paraId="28866A3F" w14:textId="77777777" w:rsidR="00417FB7" w:rsidRPr="006E7BAE" w:rsidRDefault="00417FB7" w:rsidP="00382FEC"/>
        </w:tc>
        <w:tc>
          <w:tcPr>
            <w:tcW w:w="2350" w:type="pct"/>
          </w:tcPr>
          <w:p w14:paraId="28866A40" w14:textId="001CF774" w:rsidR="00417FB7" w:rsidRPr="00D83B8C" w:rsidRDefault="00543EDD" w:rsidP="008B0095">
            <w:pPr>
              <w:rPr>
                <w:lang w:val="en-US"/>
              </w:rPr>
            </w:pPr>
            <w:r>
              <w:t xml:space="preserve">Le </w:t>
            </w:r>
            <w:r w:rsidR="00B7188A">
              <w:t>5 ao</w:t>
            </w:r>
            <w:r w:rsidR="008B0095">
              <w:t>û</w:t>
            </w:r>
            <w:r w:rsidR="00B7188A">
              <w:t xml:space="preserve">t </w:t>
            </w:r>
            <w:r>
              <w:t>2021</w:t>
            </w:r>
          </w:p>
        </w:tc>
      </w:tr>
      <w:tr w:rsidR="00E12A51" w:rsidRPr="006E7BAE" w14:paraId="28866A4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8866A4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8866A4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8866A4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8B0095" w14:paraId="28866A57" w14:textId="77777777" w:rsidTr="00C173B0">
        <w:tc>
          <w:tcPr>
            <w:tcW w:w="2269" w:type="pct"/>
          </w:tcPr>
          <w:p w14:paraId="28866A46" w14:textId="77777777" w:rsidR="00091722" w:rsidRDefault="00091722"/>
          <w:p w14:paraId="28866A47" w14:textId="77777777" w:rsidR="00091722" w:rsidRDefault="00B7188A">
            <w:pPr>
              <w:pStyle w:val="SCCLsocPrefix"/>
            </w:pPr>
            <w:r>
              <w:t>BETWEEN:</w:t>
            </w:r>
          </w:p>
          <w:p w14:paraId="28866A48" w14:textId="77777777" w:rsidR="00091722" w:rsidRDefault="00B7188A">
            <w:pPr>
              <w:pStyle w:val="SCCLsocParty"/>
            </w:pPr>
            <w:r>
              <w:t>Gavin McKenzie</w:t>
            </w:r>
            <w:r>
              <w:br/>
            </w:r>
          </w:p>
          <w:p w14:paraId="28866A49" w14:textId="77777777" w:rsidR="00091722" w:rsidRDefault="00B7188A">
            <w:pPr>
              <w:pStyle w:val="SCCLsocPartyRole"/>
            </w:pPr>
            <w:r>
              <w:t>Applicant</w:t>
            </w:r>
            <w:r>
              <w:br/>
            </w:r>
          </w:p>
          <w:p w14:paraId="28866A4A" w14:textId="77777777" w:rsidR="00091722" w:rsidRDefault="00B7188A">
            <w:pPr>
              <w:pStyle w:val="SCCLsocVersus"/>
            </w:pPr>
            <w:r>
              <w:t>- and -</w:t>
            </w:r>
          </w:p>
          <w:p w14:paraId="28866A4B" w14:textId="77777777" w:rsidR="00091722" w:rsidRDefault="00091722"/>
          <w:p w14:paraId="28866A4C" w14:textId="77777777" w:rsidR="00091722" w:rsidRDefault="00B7188A">
            <w:pPr>
              <w:pStyle w:val="SCCLsocParty"/>
            </w:pPr>
            <w:r>
              <w:t>Her Majesty the Queen</w:t>
            </w:r>
            <w:r>
              <w:br/>
            </w:r>
          </w:p>
          <w:p w14:paraId="28866A4D" w14:textId="77777777" w:rsidR="00091722" w:rsidRDefault="00B7188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8866A4E" w14:textId="77777777" w:rsidR="00824412" w:rsidRPr="006E7BAE" w:rsidRDefault="00824412" w:rsidP="00375294"/>
        </w:tc>
        <w:tc>
          <w:tcPr>
            <w:tcW w:w="2350" w:type="pct"/>
          </w:tcPr>
          <w:p w14:paraId="28866A4F" w14:textId="77777777" w:rsidR="00091722" w:rsidRDefault="00091722"/>
          <w:p w14:paraId="28866A50" w14:textId="77777777" w:rsidR="00091722" w:rsidRPr="00B9146E" w:rsidRDefault="00B7188A">
            <w:pPr>
              <w:pStyle w:val="SCCLsocPrefix"/>
              <w:rPr>
                <w:lang w:val="fr-CA"/>
              </w:rPr>
            </w:pPr>
            <w:r w:rsidRPr="00B9146E">
              <w:rPr>
                <w:lang w:val="fr-CA"/>
              </w:rPr>
              <w:t>ENTRE :</w:t>
            </w:r>
          </w:p>
          <w:p w14:paraId="28866A51" w14:textId="77777777" w:rsidR="00091722" w:rsidRPr="00B9146E" w:rsidRDefault="00B7188A">
            <w:pPr>
              <w:pStyle w:val="SCCLsocParty"/>
              <w:rPr>
                <w:lang w:val="fr-CA"/>
              </w:rPr>
            </w:pPr>
            <w:r w:rsidRPr="00B9146E">
              <w:rPr>
                <w:lang w:val="fr-CA"/>
              </w:rPr>
              <w:t>Gavin McKenzie</w:t>
            </w:r>
            <w:r w:rsidRPr="00B9146E">
              <w:rPr>
                <w:lang w:val="fr-CA"/>
              </w:rPr>
              <w:br/>
            </w:r>
          </w:p>
          <w:p w14:paraId="28866A52" w14:textId="77777777" w:rsidR="00091722" w:rsidRPr="00B9146E" w:rsidRDefault="00B7188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B9146E">
              <w:rPr>
                <w:lang w:val="fr-CA"/>
              </w:rPr>
              <w:br/>
            </w:r>
          </w:p>
          <w:p w14:paraId="28866A53" w14:textId="77777777" w:rsidR="00091722" w:rsidRPr="00B9146E" w:rsidRDefault="00B7188A">
            <w:pPr>
              <w:pStyle w:val="SCCLsocVersus"/>
              <w:rPr>
                <w:lang w:val="fr-CA"/>
              </w:rPr>
            </w:pPr>
            <w:r w:rsidRPr="00B9146E">
              <w:rPr>
                <w:lang w:val="fr-CA"/>
              </w:rPr>
              <w:t>- et -</w:t>
            </w:r>
          </w:p>
          <w:p w14:paraId="28866A54" w14:textId="77777777" w:rsidR="00091722" w:rsidRPr="00B9146E" w:rsidRDefault="00091722">
            <w:pPr>
              <w:rPr>
                <w:lang w:val="fr-CA"/>
              </w:rPr>
            </w:pPr>
          </w:p>
          <w:p w14:paraId="28866A55" w14:textId="77777777" w:rsidR="00091722" w:rsidRPr="00B9146E" w:rsidRDefault="00B7188A">
            <w:pPr>
              <w:pStyle w:val="SCCLsocParty"/>
              <w:rPr>
                <w:lang w:val="fr-CA"/>
              </w:rPr>
            </w:pPr>
            <w:r w:rsidRPr="00B9146E">
              <w:rPr>
                <w:lang w:val="fr-CA"/>
              </w:rPr>
              <w:t>Sa Majesté la Reine</w:t>
            </w:r>
            <w:r w:rsidRPr="00B9146E">
              <w:rPr>
                <w:lang w:val="fr-CA"/>
              </w:rPr>
              <w:br/>
            </w:r>
          </w:p>
          <w:p w14:paraId="28866A56" w14:textId="77777777" w:rsidR="00091722" w:rsidRPr="008B0095" w:rsidRDefault="00B7188A">
            <w:pPr>
              <w:pStyle w:val="SCCLsocPartyRole"/>
              <w:rPr>
                <w:lang w:val="fr-CA"/>
              </w:rPr>
            </w:pPr>
            <w:r w:rsidRPr="008B0095">
              <w:rPr>
                <w:lang w:val="fr-CA"/>
              </w:rPr>
              <w:t>Intimée</w:t>
            </w:r>
          </w:p>
        </w:tc>
      </w:tr>
      <w:tr w:rsidR="00824412" w:rsidRPr="008B0095" w14:paraId="28866A5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8866A58" w14:textId="77777777" w:rsidR="00824412" w:rsidRPr="008B0095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8866A59" w14:textId="77777777" w:rsidR="00824412" w:rsidRPr="008B0095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8866A5A" w14:textId="77777777" w:rsidR="00824412" w:rsidRPr="008B0095" w:rsidRDefault="00824412" w:rsidP="00B408F8">
            <w:pPr>
              <w:rPr>
                <w:lang w:val="fr-CA"/>
              </w:rPr>
            </w:pPr>
          </w:p>
        </w:tc>
      </w:tr>
      <w:tr w:rsidR="00824412" w:rsidRPr="008B0095" w14:paraId="28866A65" w14:textId="77777777" w:rsidTr="00C173B0">
        <w:tc>
          <w:tcPr>
            <w:tcW w:w="2269" w:type="pct"/>
          </w:tcPr>
          <w:p w14:paraId="28866A5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8866A5D" w14:textId="77777777" w:rsidR="00824412" w:rsidRPr="006E7BAE" w:rsidRDefault="00824412" w:rsidP="00417FB7">
            <w:pPr>
              <w:jc w:val="center"/>
            </w:pPr>
          </w:p>
          <w:p w14:paraId="28866A5E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Manitoba</w:t>
            </w:r>
            <w:r w:rsidRPr="006E7BAE">
              <w:t xml:space="preserve">, Number </w:t>
            </w:r>
            <w:r>
              <w:t>AY20-30-09396</w:t>
            </w:r>
            <w:r w:rsidR="00B7188A">
              <w:t xml:space="preserve">, </w:t>
            </w:r>
            <w:r>
              <w:t>2021 MBCA 8</w:t>
            </w:r>
            <w:r w:rsidRPr="006E7BAE">
              <w:t xml:space="preserve">, dated </w:t>
            </w:r>
            <w:r>
              <w:t>January 29, 2021</w:t>
            </w:r>
            <w:r w:rsidR="00B7188A">
              <w:t>,</w:t>
            </w:r>
            <w:r w:rsidRPr="006E7BAE">
              <w:t xml:space="preserve"> is </w:t>
            </w:r>
            <w:r w:rsidR="00B7188A">
              <w:t>dismissed.</w:t>
            </w:r>
          </w:p>
          <w:p w14:paraId="28866A5F" w14:textId="77777777" w:rsidR="003F6511" w:rsidRDefault="003F6511" w:rsidP="00011960">
            <w:pPr>
              <w:jc w:val="both"/>
            </w:pPr>
          </w:p>
          <w:p w14:paraId="28866A60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8866A6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8866A6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8866A6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8866A64" w14:textId="77777777" w:rsidR="003F6511" w:rsidRPr="006E7BAE" w:rsidRDefault="00824412" w:rsidP="00B7188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9146E">
              <w:rPr>
                <w:lang w:val="fr-CA"/>
              </w:rPr>
              <w:t>Cour d’appel du Manitoba</w:t>
            </w:r>
            <w:r w:rsidRPr="006E7BAE">
              <w:rPr>
                <w:lang w:val="fr-CA"/>
              </w:rPr>
              <w:t xml:space="preserve">, numéro </w:t>
            </w:r>
            <w:r w:rsidR="00B7188A">
              <w:rPr>
                <w:lang w:val="fr-CA"/>
              </w:rPr>
              <w:t>AY20-30-09396, 2</w:t>
            </w:r>
            <w:r w:rsidRPr="00B9146E">
              <w:rPr>
                <w:lang w:val="fr-CA"/>
              </w:rPr>
              <w:t>021 MBCA 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9146E">
              <w:rPr>
                <w:lang w:val="fr-CA"/>
              </w:rPr>
              <w:t>29 janvier 2021</w:t>
            </w:r>
            <w:r w:rsidRPr="006E7BAE">
              <w:rPr>
                <w:lang w:val="fr-CA"/>
              </w:rPr>
              <w:t xml:space="preserve">, est </w:t>
            </w:r>
            <w:r w:rsidR="00B7188A">
              <w:rPr>
                <w:lang w:val="fr-CA"/>
              </w:rPr>
              <w:t>rejet</w:t>
            </w:r>
            <w:r w:rsidR="00B7188A" w:rsidRPr="00B9146E">
              <w:rPr>
                <w:lang w:val="fr-CA"/>
              </w:rPr>
              <w:t>é</w:t>
            </w:r>
            <w:r w:rsidR="00B7188A">
              <w:rPr>
                <w:lang w:val="fr-CA"/>
              </w:rPr>
              <w:t>e.</w:t>
            </w:r>
          </w:p>
        </w:tc>
      </w:tr>
    </w:tbl>
    <w:p w14:paraId="28866A66" w14:textId="77777777" w:rsidR="009F436C" w:rsidRPr="00D83B8C" w:rsidRDefault="009F436C" w:rsidP="00382FEC">
      <w:pPr>
        <w:rPr>
          <w:lang w:val="fr-CA"/>
        </w:rPr>
      </w:pPr>
    </w:p>
    <w:p w14:paraId="28866A67" w14:textId="77777777" w:rsidR="009F436C" w:rsidRPr="00D83B8C" w:rsidRDefault="009F436C" w:rsidP="00417FB7">
      <w:pPr>
        <w:jc w:val="center"/>
        <w:rPr>
          <w:lang w:val="fr-CA"/>
        </w:rPr>
      </w:pPr>
    </w:p>
    <w:p w14:paraId="28866A68" w14:textId="77777777" w:rsidR="009F436C" w:rsidRDefault="009F436C" w:rsidP="00417FB7">
      <w:pPr>
        <w:jc w:val="center"/>
        <w:rPr>
          <w:lang w:val="fr-CA"/>
        </w:rPr>
      </w:pPr>
    </w:p>
    <w:p w14:paraId="28866A69" w14:textId="77777777" w:rsidR="00B7188A" w:rsidRDefault="00B7188A" w:rsidP="00417FB7">
      <w:pPr>
        <w:jc w:val="center"/>
        <w:rPr>
          <w:lang w:val="fr-CA"/>
        </w:rPr>
      </w:pPr>
    </w:p>
    <w:p w14:paraId="28866A6A" w14:textId="77777777" w:rsidR="00B7188A" w:rsidRPr="00D83B8C" w:rsidRDefault="00B7188A" w:rsidP="00417FB7">
      <w:pPr>
        <w:jc w:val="center"/>
        <w:rPr>
          <w:lang w:val="fr-CA"/>
        </w:rPr>
      </w:pPr>
    </w:p>
    <w:p w14:paraId="28866A6B" w14:textId="77777777" w:rsidR="009F436C" w:rsidRPr="00D83B8C" w:rsidRDefault="009F436C" w:rsidP="00417FB7">
      <w:pPr>
        <w:jc w:val="center"/>
        <w:rPr>
          <w:lang w:val="fr-CA"/>
        </w:rPr>
      </w:pPr>
    </w:p>
    <w:p w14:paraId="28866A6C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8866A6D" w14:textId="77777777" w:rsidR="008F53F3" w:rsidRPr="00A252FA" w:rsidRDefault="003A37CF" w:rsidP="00B7188A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8866A6E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66A71" w14:textId="77777777" w:rsidR="00983D48" w:rsidRDefault="00983D48">
      <w:r>
        <w:separator/>
      </w:r>
    </w:p>
  </w:endnote>
  <w:endnote w:type="continuationSeparator" w:id="0">
    <w:p w14:paraId="28866A7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66A6F" w14:textId="77777777" w:rsidR="00983D48" w:rsidRDefault="00983D48">
      <w:r>
        <w:separator/>
      </w:r>
    </w:p>
  </w:footnote>
  <w:footnote w:type="continuationSeparator" w:id="0">
    <w:p w14:paraId="28866A7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66A7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7188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8866A74" w14:textId="77777777" w:rsidR="008F53F3" w:rsidRDefault="008F53F3" w:rsidP="008F53F3">
    <w:pPr>
      <w:rPr>
        <w:szCs w:val="24"/>
      </w:rPr>
    </w:pPr>
  </w:p>
  <w:p w14:paraId="28866A75" w14:textId="77777777" w:rsidR="008F53F3" w:rsidRDefault="008F53F3" w:rsidP="008F53F3">
    <w:pPr>
      <w:rPr>
        <w:szCs w:val="24"/>
      </w:rPr>
    </w:pPr>
  </w:p>
  <w:p w14:paraId="28866A7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39630</w:t>
    </w:r>
    <w:r>
      <w:rPr>
        <w:szCs w:val="24"/>
      </w:rPr>
      <w:t>     </w:t>
    </w:r>
  </w:p>
  <w:p w14:paraId="28866A7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8866A78" w14:textId="77777777" w:rsidR="0073151A" w:rsidRDefault="0073151A" w:rsidP="0073151A"/>
      <w:p w14:paraId="28866A79" w14:textId="77777777" w:rsidR="0073151A" w:rsidRPr="006E7BAE" w:rsidRDefault="0073151A" w:rsidP="0073151A"/>
      <w:p w14:paraId="28866A7A" w14:textId="77777777" w:rsidR="0073151A" w:rsidRPr="006E7BAE" w:rsidRDefault="0073151A" w:rsidP="0073151A"/>
      <w:p w14:paraId="28866A7B" w14:textId="77777777" w:rsidR="0073151A" w:rsidRPr="006E7BAE" w:rsidRDefault="0073151A" w:rsidP="0073151A"/>
      <w:p w14:paraId="28866A7C" w14:textId="77777777" w:rsidR="0073151A" w:rsidRDefault="0073151A" w:rsidP="0073151A"/>
      <w:p w14:paraId="28866A7D" w14:textId="77777777" w:rsidR="0073151A" w:rsidRDefault="0073151A" w:rsidP="0073151A"/>
      <w:p w14:paraId="28866A7E" w14:textId="77777777" w:rsidR="0073151A" w:rsidRDefault="0073151A" w:rsidP="0073151A"/>
      <w:p w14:paraId="28866A7F" w14:textId="77777777" w:rsidR="0073151A" w:rsidRDefault="0073151A" w:rsidP="0073151A"/>
      <w:p w14:paraId="28866A80" w14:textId="77777777" w:rsidR="0073151A" w:rsidRDefault="0073151A" w:rsidP="0073151A"/>
      <w:p w14:paraId="28866A81" w14:textId="77777777" w:rsidR="0073151A" w:rsidRPr="006E7BAE" w:rsidRDefault="0073151A" w:rsidP="0073151A"/>
      <w:p w14:paraId="28866A82" w14:textId="77777777" w:rsidR="00ED265D" w:rsidRPr="0073151A" w:rsidRDefault="00346E6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722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46E6B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B0095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7188A"/>
    <w:rsid w:val="00B9146E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8866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14058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2021-08-05T04:00:00+00:00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03205672-CCF3-4A25-852A-80F02CAA8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1A60C9-602C-49DA-BC1A-DDDF2404AF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6CB0D8-FDA3-4DEE-B11E-B4D24C83304B}">
  <ds:schemaRefs>
    <ds:schemaRef ds:uri="40ae4924-d04e-473c-aafa-3657aad971d6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2021-08-04T13:25:00Z</dcterms:created>
  <dcterms:modified xsi:type="dcterms:W3CDTF">2021-08-04T13:25:00Z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