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F0FF01" w14:textId="77777777"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40896</w:t>
      </w:r>
      <w:r w:rsidR="0016666F" w:rsidRPr="006E7BAE">
        <w:t>     </w:t>
      </w:r>
    </w:p>
    <w:p w14:paraId="25F0FF02" w14:textId="77777777" w:rsidR="009F436C" w:rsidRPr="006E7BAE" w:rsidRDefault="009F436C" w:rsidP="00382FEC"/>
    <w:p w14:paraId="25F0FF03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25F0FF07" w14:textId="77777777" w:rsidTr="00C173B0">
        <w:tc>
          <w:tcPr>
            <w:tcW w:w="2269" w:type="pct"/>
          </w:tcPr>
          <w:p w14:paraId="25F0FF04" w14:textId="77777777" w:rsidR="00417FB7" w:rsidRPr="006E7BAE" w:rsidRDefault="00221B79" w:rsidP="008262A3">
            <w:r>
              <w:t>March 7</w:t>
            </w:r>
            <w:r w:rsidR="00543EDD">
              <w:t>, 2024</w:t>
            </w:r>
          </w:p>
        </w:tc>
        <w:tc>
          <w:tcPr>
            <w:tcW w:w="381" w:type="pct"/>
          </w:tcPr>
          <w:p w14:paraId="25F0FF05" w14:textId="77777777" w:rsidR="00417FB7" w:rsidRPr="006E7BAE" w:rsidRDefault="00417FB7" w:rsidP="00382FEC"/>
        </w:tc>
        <w:tc>
          <w:tcPr>
            <w:tcW w:w="2350" w:type="pct"/>
          </w:tcPr>
          <w:p w14:paraId="25F0FF06" w14:textId="77777777" w:rsidR="00417FB7" w:rsidRPr="00D83B8C" w:rsidRDefault="00221B79" w:rsidP="00816B78">
            <w:pPr>
              <w:rPr>
                <w:lang w:val="en-US"/>
              </w:rPr>
            </w:pPr>
            <w:r>
              <w:t>Le 7 mars</w:t>
            </w:r>
            <w:r w:rsidR="00543EDD">
              <w:t xml:space="preserve"> 2024</w:t>
            </w:r>
          </w:p>
        </w:tc>
      </w:tr>
      <w:tr w:rsidR="00E12A51" w:rsidRPr="006E7BAE" w14:paraId="25F0FF0B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25F0FF08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25F0FF09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25F0FF0A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25F0FF1D" w14:textId="77777777" w:rsidTr="00C173B0">
        <w:tc>
          <w:tcPr>
            <w:tcW w:w="2269" w:type="pct"/>
          </w:tcPr>
          <w:p w14:paraId="25F0FF0D" w14:textId="77777777" w:rsidR="00A07132" w:rsidRDefault="005F6C5F">
            <w:pPr>
              <w:pStyle w:val="SCCLsocPrefix"/>
            </w:pPr>
            <w:r>
              <w:t>BETWEEN:</w:t>
            </w:r>
          </w:p>
          <w:p w14:paraId="3705FD14" w14:textId="77777777" w:rsidR="009E1F51" w:rsidRPr="009E1F51" w:rsidRDefault="009E1F51" w:rsidP="00AC21E2"/>
          <w:p w14:paraId="25F0FF0E" w14:textId="77777777" w:rsidR="00A07132" w:rsidRDefault="005F6C5F">
            <w:pPr>
              <w:pStyle w:val="SCCLsocParty"/>
            </w:pPr>
            <w:r>
              <w:t>Trillium Power Wind Corporation</w:t>
            </w:r>
            <w:r>
              <w:br/>
            </w:r>
          </w:p>
          <w:p w14:paraId="25F0FF0F" w14:textId="77777777" w:rsidR="00A07132" w:rsidRDefault="005F6C5F">
            <w:pPr>
              <w:pStyle w:val="SCCLsocPartyRole"/>
            </w:pPr>
            <w:r>
              <w:t>Applicant</w:t>
            </w:r>
            <w:r>
              <w:br/>
            </w:r>
          </w:p>
          <w:p w14:paraId="25F0FF10" w14:textId="77777777" w:rsidR="00A07132" w:rsidRDefault="005F6C5F">
            <w:pPr>
              <w:pStyle w:val="SCCLsocVersus"/>
            </w:pPr>
            <w:r>
              <w:t>- and -</w:t>
            </w:r>
          </w:p>
          <w:p w14:paraId="25F0FF11" w14:textId="77777777" w:rsidR="00A07132" w:rsidRDefault="00A07132"/>
          <w:p w14:paraId="25F0FF12" w14:textId="77777777" w:rsidR="00A07132" w:rsidRDefault="005F6C5F">
            <w:pPr>
              <w:pStyle w:val="SCCLsocParty"/>
            </w:pPr>
            <w:r>
              <w:t>His Majesty the King in Right of the Province of Ontario, as Represented by the Ministry of Natural Resources, the Ministry of the Environment, and the Ministry of Energy</w:t>
            </w:r>
            <w:r>
              <w:br/>
            </w:r>
          </w:p>
          <w:p w14:paraId="25F0FF13" w14:textId="77777777" w:rsidR="00A07132" w:rsidRDefault="005F6C5F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25F0FF14" w14:textId="77777777" w:rsidR="00824412" w:rsidRPr="006E7BAE" w:rsidRDefault="00824412" w:rsidP="00375294"/>
        </w:tc>
        <w:tc>
          <w:tcPr>
            <w:tcW w:w="2350" w:type="pct"/>
          </w:tcPr>
          <w:p w14:paraId="25F0FF16" w14:textId="77777777" w:rsidR="00A07132" w:rsidRDefault="005F6C5F">
            <w:pPr>
              <w:pStyle w:val="SCCLsocPrefix"/>
            </w:pPr>
            <w:r>
              <w:t>ENTRE :</w:t>
            </w:r>
          </w:p>
          <w:p w14:paraId="29383D81" w14:textId="77777777" w:rsidR="009E1F51" w:rsidRPr="009E1F51" w:rsidRDefault="009E1F51" w:rsidP="00AC21E2"/>
          <w:p w14:paraId="25F0FF17" w14:textId="77777777" w:rsidR="00A07132" w:rsidRDefault="005F6C5F">
            <w:pPr>
              <w:pStyle w:val="SCCLsocParty"/>
            </w:pPr>
            <w:r>
              <w:t>Trillium Power Wind Corporation</w:t>
            </w:r>
            <w:r>
              <w:br/>
            </w:r>
          </w:p>
          <w:p w14:paraId="25F0FF18" w14:textId="5400C043" w:rsidR="00A07132" w:rsidRPr="00AC21E2" w:rsidRDefault="00221B79">
            <w:pPr>
              <w:pStyle w:val="SCCLsocPartyRole"/>
              <w:rPr>
                <w:lang w:val="fr-CA"/>
              </w:rPr>
            </w:pPr>
            <w:r w:rsidRPr="00AC21E2">
              <w:rPr>
                <w:lang w:val="fr-CA"/>
              </w:rPr>
              <w:t>Demander</w:t>
            </w:r>
            <w:r w:rsidR="00053F74">
              <w:rPr>
                <w:lang w:val="fr-CA"/>
              </w:rPr>
              <w:t>esse</w:t>
            </w:r>
            <w:r w:rsidR="005F6C5F" w:rsidRPr="00AC21E2">
              <w:rPr>
                <w:lang w:val="fr-CA"/>
              </w:rPr>
              <w:br/>
            </w:r>
          </w:p>
          <w:p w14:paraId="25F0FF19" w14:textId="77777777" w:rsidR="00A07132" w:rsidRPr="00AC21E2" w:rsidRDefault="005F6C5F">
            <w:pPr>
              <w:pStyle w:val="SCCLsocVersus"/>
              <w:rPr>
                <w:lang w:val="fr-CA"/>
              </w:rPr>
            </w:pPr>
            <w:r w:rsidRPr="00AC21E2">
              <w:rPr>
                <w:lang w:val="fr-CA"/>
              </w:rPr>
              <w:t>- et -</w:t>
            </w:r>
          </w:p>
          <w:p w14:paraId="25F0FF1A" w14:textId="77777777" w:rsidR="00A07132" w:rsidRPr="00AC21E2" w:rsidRDefault="00A07132">
            <w:pPr>
              <w:rPr>
                <w:lang w:val="fr-CA"/>
              </w:rPr>
            </w:pPr>
          </w:p>
          <w:p w14:paraId="25F0FF1B" w14:textId="492DB1DA" w:rsidR="00A07132" w:rsidRDefault="005F6C5F">
            <w:pPr>
              <w:pStyle w:val="SCCLsocParty"/>
              <w:rPr>
                <w:lang w:val="fr-CA"/>
              </w:rPr>
            </w:pPr>
            <w:r w:rsidRPr="00AC21E2">
              <w:rPr>
                <w:lang w:val="fr-CA"/>
              </w:rPr>
              <w:t xml:space="preserve">Sa Majesté le Roi </w:t>
            </w:r>
            <w:r w:rsidR="0077186B">
              <w:rPr>
                <w:lang w:val="fr-CA"/>
              </w:rPr>
              <w:t>du chef</w:t>
            </w:r>
            <w:r w:rsidRPr="00AC21E2">
              <w:rPr>
                <w:lang w:val="fr-CA"/>
              </w:rPr>
              <w:t xml:space="preserve"> de la </w:t>
            </w:r>
            <w:r w:rsidR="0077186B">
              <w:rPr>
                <w:lang w:val="fr-CA"/>
              </w:rPr>
              <w:t>p</w:t>
            </w:r>
            <w:r w:rsidRPr="00AC21E2">
              <w:rPr>
                <w:lang w:val="fr-CA"/>
              </w:rPr>
              <w:t>rovince de l</w:t>
            </w:r>
            <w:r w:rsidR="00053F74">
              <w:rPr>
                <w:lang w:val="fr-CA"/>
              </w:rPr>
              <w:t>’</w:t>
            </w:r>
            <w:r w:rsidRPr="00AC21E2">
              <w:rPr>
                <w:lang w:val="fr-CA"/>
              </w:rPr>
              <w:t xml:space="preserve">Ontario, </w:t>
            </w:r>
            <w:r w:rsidR="0077186B">
              <w:rPr>
                <w:lang w:val="fr-CA"/>
              </w:rPr>
              <w:t>r</w:t>
            </w:r>
            <w:r w:rsidRPr="00AC21E2">
              <w:rPr>
                <w:lang w:val="fr-CA"/>
              </w:rPr>
              <w:t xml:space="preserve">eprésenté par le </w:t>
            </w:r>
            <w:r w:rsidR="00053F74">
              <w:rPr>
                <w:lang w:val="fr-CA"/>
              </w:rPr>
              <w:t>m</w:t>
            </w:r>
            <w:r w:rsidRPr="00AC21E2">
              <w:rPr>
                <w:lang w:val="fr-CA"/>
              </w:rPr>
              <w:t>inistère des R</w:t>
            </w:r>
            <w:r w:rsidR="00053F74">
              <w:rPr>
                <w:lang w:val="fr-CA"/>
              </w:rPr>
              <w:t>ichesse</w:t>
            </w:r>
            <w:r w:rsidRPr="00AC21E2">
              <w:rPr>
                <w:lang w:val="fr-CA"/>
              </w:rPr>
              <w:t xml:space="preserve">s </w:t>
            </w:r>
            <w:r w:rsidR="0077186B">
              <w:rPr>
                <w:lang w:val="fr-CA"/>
              </w:rPr>
              <w:t>n</w:t>
            </w:r>
            <w:r w:rsidRPr="00AC21E2">
              <w:rPr>
                <w:lang w:val="fr-CA"/>
              </w:rPr>
              <w:t xml:space="preserve">aturelles, le </w:t>
            </w:r>
            <w:r w:rsidR="00053F74">
              <w:rPr>
                <w:lang w:val="fr-CA"/>
              </w:rPr>
              <w:t>m</w:t>
            </w:r>
            <w:r w:rsidRPr="00AC21E2">
              <w:rPr>
                <w:lang w:val="fr-CA"/>
              </w:rPr>
              <w:t>inistère de l</w:t>
            </w:r>
            <w:r w:rsidR="00053F74">
              <w:rPr>
                <w:lang w:val="fr-CA"/>
              </w:rPr>
              <w:t>’</w:t>
            </w:r>
            <w:r w:rsidRPr="00AC21E2">
              <w:rPr>
                <w:lang w:val="fr-CA"/>
              </w:rPr>
              <w:t xml:space="preserve">Environnement et le </w:t>
            </w:r>
            <w:r w:rsidR="00053F74">
              <w:rPr>
                <w:lang w:val="fr-CA"/>
              </w:rPr>
              <w:t>m</w:t>
            </w:r>
            <w:r w:rsidRPr="00AC21E2">
              <w:rPr>
                <w:lang w:val="fr-CA"/>
              </w:rPr>
              <w:t>inistère de l</w:t>
            </w:r>
            <w:r w:rsidR="00053F74">
              <w:rPr>
                <w:lang w:val="fr-CA"/>
              </w:rPr>
              <w:t>’</w:t>
            </w:r>
            <w:r w:rsidRPr="00AC21E2">
              <w:rPr>
                <w:lang w:val="fr-CA"/>
              </w:rPr>
              <w:t>Énergie</w:t>
            </w:r>
            <w:r w:rsidRPr="00AC21E2">
              <w:rPr>
                <w:lang w:val="fr-CA"/>
              </w:rPr>
              <w:br/>
            </w:r>
          </w:p>
          <w:p w14:paraId="25F0FF1C" w14:textId="77777777" w:rsidR="00A07132" w:rsidRDefault="00221B79">
            <w:pPr>
              <w:pStyle w:val="SCCLsocPartyRole"/>
            </w:pPr>
            <w:r>
              <w:t>Intimé</w:t>
            </w:r>
          </w:p>
        </w:tc>
      </w:tr>
      <w:tr w:rsidR="00824412" w:rsidRPr="006E7BAE" w14:paraId="25F0FF21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25F0FF1E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25F0FF1F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25F0FF20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AC21E2" w14:paraId="25F0FF2B" w14:textId="77777777" w:rsidTr="00C173B0">
        <w:tc>
          <w:tcPr>
            <w:tcW w:w="2269" w:type="pct"/>
          </w:tcPr>
          <w:p w14:paraId="25F0FF22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25F0FF23" w14:textId="77777777" w:rsidR="00824412" w:rsidRPr="006E7BAE" w:rsidRDefault="00824412" w:rsidP="00417FB7">
            <w:pPr>
              <w:jc w:val="center"/>
            </w:pPr>
          </w:p>
          <w:p w14:paraId="25F0FF24" w14:textId="790CDE78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</w:t>
            </w:r>
            <w:r w:rsidR="009E1F51" w:rsidRPr="006E7BAE">
              <w:t xml:space="preserve">Number </w:t>
            </w:r>
            <w:r w:rsidR="005F6C5F">
              <w:t>C70054</w:t>
            </w:r>
            <w:r w:rsidR="005F6C5F" w:rsidRPr="006E7BAE">
              <w:t xml:space="preserve">, </w:t>
            </w:r>
            <w:r>
              <w:t xml:space="preserve">2023 ONCA 412, </w:t>
            </w:r>
            <w:r w:rsidRPr="006E7BAE">
              <w:t xml:space="preserve">dated </w:t>
            </w:r>
            <w:r>
              <w:t>June 13, 2023</w:t>
            </w:r>
            <w:r w:rsidR="005F6C5F">
              <w:t>, is dismissed with costs</w:t>
            </w:r>
            <w:r w:rsidRPr="006E7BAE">
              <w:t>.</w:t>
            </w:r>
          </w:p>
          <w:p w14:paraId="25F0FF25" w14:textId="77777777" w:rsidR="003F6511" w:rsidRDefault="003F6511" w:rsidP="00011960">
            <w:pPr>
              <w:jc w:val="both"/>
            </w:pPr>
          </w:p>
          <w:p w14:paraId="25F0FF26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25F0FF27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25F0FF28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25F0FF29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25F0FF2A" w14:textId="7DBF9F78" w:rsidR="003F6511" w:rsidRPr="006E7BAE" w:rsidRDefault="00824412" w:rsidP="009E1F51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AC21E2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 xml:space="preserve">, </w:t>
            </w:r>
            <w:r w:rsidR="009E1F51" w:rsidRPr="006E7BAE">
              <w:rPr>
                <w:lang w:val="fr-CA"/>
              </w:rPr>
              <w:t>numéro</w:t>
            </w:r>
            <w:r w:rsidR="009E1F51" w:rsidRPr="009E1F51">
              <w:rPr>
                <w:lang w:val="fr-CA"/>
              </w:rPr>
              <w:t xml:space="preserve"> </w:t>
            </w:r>
            <w:r w:rsidR="005F6C5F" w:rsidRPr="00AC21E2">
              <w:rPr>
                <w:lang w:val="fr-CA"/>
              </w:rPr>
              <w:t>C70054</w:t>
            </w:r>
            <w:r w:rsidR="005F6C5F" w:rsidRPr="006E7BAE">
              <w:rPr>
                <w:lang w:val="fr-CA"/>
              </w:rPr>
              <w:t xml:space="preserve">, </w:t>
            </w:r>
            <w:r w:rsidRPr="00AC21E2">
              <w:rPr>
                <w:lang w:val="fr-CA"/>
              </w:rPr>
              <w:t xml:space="preserve">2023 ONCA 412,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AC21E2">
              <w:rPr>
                <w:lang w:val="fr-CA"/>
              </w:rPr>
              <w:t>13 juin 2023</w:t>
            </w:r>
            <w:r w:rsidR="005F6C5F">
              <w:rPr>
                <w:lang w:val="fr-CA"/>
              </w:rPr>
              <w:t>, est rejetée avec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25F0FF2C" w14:textId="77777777" w:rsidR="009F436C" w:rsidRPr="00D83B8C" w:rsidRDefault="009F436C" w:rsidP="00382FEC">
      <w:pPr>
        <w:rPr>
          <w:lang w:val="fr-CA"/>
        </w:rPr>
      </w:pPr>
    </w:p>
    <w:p w14:paraId="25F0FF2D" w14:textId="77777777" w:rsidR="009F436C" w:rsidRPr="00D83B8C" w:rsidRDefault="009F436C" w:rsidP="00417FB7">
      <w:pPr>
        <w:jc w:val="center"/>
        <w:rPr>
          <w:lang w:val="fr-CA"/>
        </w:rPr>
      </w:pPr>
    </w:p>
    <w:p w14:paraId="25F0FF2E" w14:textId="77777777" w:rsidR="009F436C" w:rsidRPr="00D83B8C" w:rsidRDefault="009F436C" w:rsidP="00417FB7">
      <w:pPr>
        <w:jc w:val="center"/>
        <w:rPr>
          <w:lang w:val="fr-CA"/>
        </w:rPr>
      </w:pPr>
    </w:p>
    <w:p w14:paraId="25F0FF2F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25F0FF30" w14:textId="77777777"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14:paraId="25F0FF31" w14:textId="77777777" w:rsidR="003A37CF" w:rsidRPr="00D83B8C" w:rsidRDefault="003A37CF" w:rsidP="005F6C5F">
      <w:pPr>
        <w:spacing w:after="200" w:line="276" w:lineRule="auto"/>
        <w:rPr>
          <w:lang w:val="fr-CA"/>
        </w:rPr>
      </w:pP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F0FF34" w14:textId="77777777" w:rsidR="00983D48" w:rsidRDefault="00983D48">
      <w:r>
        <w:separator/>
      </w:r>
    </w:p>
  </w:endnote>
  <w:endnote w:type="continuationSeparator" w:id="0">
    <w:p w14:paraId="25F0FF35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F0FF32" w14:textId="77777777" w:rsidR="00983D48" w:rsidRDefault="00983D48">
      <w:r>
        <w:separator/>
      </w:r>
    </w:p>
  </w:footnote>
  <w:footnote w:type="continuationSeparator" w:id="0">
    <w:p w14:paraId="25F0FF33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F0FF36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AC21E2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25F0FF37" w14:textId="77777777" w:rsidR="008F53F3" w:rsidRDefault="008F53F3" w:rsidP="008F53F3">
    <w:pPr>
      <w:rPr>
        <w:szCs w:val="24"/>
      </w:rPr>
    </w:pPr>
  </w:p>
  <w:p w14:paraId="25F0FF38" w14:textId="77777777" w:rsidR="008F53F3" w:rsidRDefault="008F53F3" w:rsidP="008F53F3">
    <w:pPr>
      <w:rPr>
        <w:szCs w:val="24"/>
      </w:rPr>
    </w:pPr>
  </w:p>
  <w:p w14:paraId="25F0FF39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40896</w:t>
    </w:r>
    <w:r>
      <w:rPr>
        <w:szCs w:val="24"/>
      </w:rPr>
      <w:t>     </w:t>
    </w:r>
  </w:p>
  <w:p w14:paraId="25F0FF3A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25F0FF3B" w14:textId="77777777" w:rsidR="0073151A" w:rsidRDefault="0073151A" w:rsidP="0073151A"/>
      <w:p w14:paraId="25F0FF3C" w14:textId="77777777" w:rsidR="0073151A" w:rsidRPr="006E7BAE" w:rsidRDefault="0073151A" w:rsidP="0073151A"/>
      <w:p w14:paraId="25F0FF3D" w14:textId="77777777" w:rsidR="0073151A" w:rsidRPr="006E7BAE" w:rsidRDefault="0073151A" w:rsidP="0073151A"/>
      <w:p w14:paraId="25F0FF3E" w14:textId="77777777" w:rsidR="0073151A" w:rsidRPr="006E7BAE" w:rsidRDefault="0073151A" w:rsidP="0073151A"/>
      <w:p w14:paraId="25F0FF3F" w14:textId="77777777" w:rsidR="0073151A" w:rsidRDefault="0073151A" w:rsidP="0073151A"/>
      <w:p w14:paraId="25F0FF40" w14:textId="77777777" w:rsidR="0073151A" w:rsidRDefault="0073151A" w:rsidP="0073151A"/>
      <w:p w14:paraId="25F0FF41" w14:textId="77777777" w:rsidR="0073151A" w:rsidRDefault="0073151A" w:rsidP="0073151A"/>
      <w:p w14:paraId="25F0FF42" w14:textId="77777777" w:rsidR="0073151A" w:rsidRDefault="0073151A" w:rsidP="0073151A"/>
      <w:p w14:paraId="25F0FF43" w14:textId="77777777" w:rsidR="0073151A" w:rsidRDefault="0073151A" w:rsidP="0073151A"/>
      <w:p w14:paraId="25F0FF44" w14:textId="77777777" w:rsidR="0073151A" w:rsidRPr="006E7BAE" w:rsidRDefault="0073151A" w:rsidP="0073151A"/>
      <w:p w14:paraId="25F0FF45" w14:textId="77777777" w:rsidR="00ED265D" w:rsidRPr="0073151A" w:rsidRDefault="00275CCE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3F74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21B79"/>
    <w:rsid w:val="002523DE"/>
    <w:rsid w:val="002568D3"/>
    <w:rsid w:val="0027284C"/>
    <w:rsid w:val="00275CCE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5F6C5F"/>
    <w:rsid w:val="00612913"/>
    <w:rsid w:val="00614908"/>
    <w:rsid w:val="00650109"/>
    <w:rsid w:val="006E7BAE"/>
    <w:rsid w:val="00701109"/>
    <w:rsid w:val="0073151A"/>
    <w:rsid w:val="007372EA"/>
    <w:rsid w:val="0077186B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1F51"/>
    <w:rsid w:val="009E7A46"/>
    <w:rsid w:val="009F26C4"/>
    <w:rsid w:val="009F436C"/>
    <w:rsid w:val="00A03153"/>
    <w:rsid w:val="00A07132"/>
    <w:rsid w:val="00A103E3"/>
    <w:rsid w:val="00A24849"/>
    <w:rsid w:val="00A252FA"/>
    <w:rsid w:val="00A46044"/>
    <w:rsid w:val="00AB4A38"/>
    <w:rsid w:val="00AB5E22"/>
    <w:rsid w:val="00AC21E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25F0FF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D0B0D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AC21E2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Karakatsanis; Rowe; Jamal</AuthorContributor>
    <FolderNameEn xmlns="40ae4924-d04e-473c-aafa-3657aad971d6">Leave Application - Judgment on Leave Application</FolderNameEn>
    <Case xmlns="40ae4924-d04e-473c-aafa-3657aad971d6">15348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2024-03-07T05:00:00+00:00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3dee402bf2b8bf15df82b1b612c0c23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490d4c87335d7e59909e19827dd282d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2359E50-9D6A-4250-9776-A7A114479E0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00329E8-D42A-4950-A592-EB1239F9A047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D131E831-6638-4FCC-A41E-1D00428CFE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2024-03-04T15:17:00Z</dcterms:created>
  <dcterms:modified xsi:type="dcterms:W3CDTF">2024-03-04T15:17:00Z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