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204BA" w14:textId="77777777" w:rsidR="009F436C" w:rsidRPr="006E7BAE" w:rsidRDefault="003A37CF" w:rsidP="00AE2077">
      <w:pPr>
        <w:jc w:val="right"/>
      </w:pPr>
      <w:bookmarkStart w:id="0" w:name="_GoBack"/>
      <w:bookmarkEnd w:id="0"/>
      <w:r w:rsidRPr="006E7BAE">
        <w:t xml:space="preserve">No. </w:t>
      </w:r>
      <w:r>
        <w:t>40994</w:t>
      </w:r>
      <w:r w:rsidR="0016666F" w:rsidRPr="006E7BAE">
        <w:t>     </w:t>
      </w:r>
    </w:p>
    <w:p w14:paraId="050204BB" w14:textId="77777777" w:rsidR="009F436C" w:rsidRPr="00B94168" w:rsidRDefault="009F436C" w:rsidP="00382FEC">
      <w:pPr>
        <w:rPr>
          <w:sz w:val="20"/>
        </w:rPr>
      </w:pPr>
    </w:p>
    <w:p w14:paraId="050204BC" w14:textId="77777777" w:rsidR="002568D3" w:rsidRPr="00B94168" w:rsidRDefault="002568D3" w:rsidP="00382FEC">
      <w:pPr>
        <w:rPr>
          <w:sz w:val="20"/>
        </w:rPr>
      </w:pPr>
    </w:p>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050204C0" w14:textId="77777777" w:rsidTr="00C173B0">
        <w:tc>
          <w:tcPr>
            <w:tcW w:w="2269" w:type="pct"/>
          </w:tcPr>
          <w:p w14:paraId="050204BD" w14:textId="77777777" w:rsidR="00417FB7" w:rsidRPr="006E7BAE" w:rsidRDefault="004E28E5" w:rsidP="008262A3">
            <w:r>
              <w:t>March 21</w:t>
            </w:r>
            <w:r w:rsidR="00543EDD">
              <w:t>, 2024</w:t>
            </w:r>
          </w:p>
        </w:tc>
        <w:tc>
          <w:tcPr>
            <w:tcW w:w="381" w:type="pct"/>
          </w:tcPr>
          <w:p w14:paraId="050204BE" w14:textId="77777777" w:rsidR="00417FB7" w:rsidRPr="006E7BAE" w:rsidRDefault="00417FB7" w:rsidP="00382FEC"/>
        </w:tc>
        <w:tc>
          <w:tcPr>
            <w:tcW w:w="2350" w:type="pct"/>
          </w:tcPr>
          <w:p w14:paraId="050204BF" w14:textId="77777777" w:rsidR="00417FB7" w:rsidRPr="00D83B8C" w:rsidRDefault="004E28E5" w:rsidP="00816B78">
            <w:pPr>
              <w:rPr>
                <w:lang w:val="en-US"/>
              </w:rPr>
            </w:pPr>
            <w:r>
              <w:t>Le 21 mars</w:t>
            </w:r>
            <w:r w:rsidR="00543EDD">
              <w:t xml:space="preserve"> 2024</w:t>
            </w:r>
          </w:p>
        </w:tc>
      </w:tr>
      <w:tr w:rsidR="00E12A51" w:rsidRPr="006E7BAE" w14:paraId="050204C4" w14:textId="77777777" w:rsidTr="00C173B0">
        <w:tc>
          <w:tcPr>
            <w:tcW w:w="2269" w:type="pct"/>
            <w:tcMar>
              <w:top w:w="0" w:type="dxa"/>
              <w:bottom w:w="0" w:type="dxa"/>
            </w:tcMar>
          </w:tcPr>
          <w:p w14:paraId="050204C1" w14:textId="77777777" w:rsidR="00C2612E" w:rsidRPr="006E7BAE" w:rsidRDefault="00C2612E" w:rsidP="008262A3"/>
        </w:tc>
        <w:tc>
          <w:tcPr>
            <w:tcW w:w="381" w:type="pct"/>
            <w:tcMar>
              <w:top w:w="0" w:type="dxa"/>
              <w:bottom w:w="0" w:type="dxa"/>
            </w:tcMar>
          </w:tcPr>
          <w:p w14:paraId="050204C2" w14:textId="77777777" w:rsidR="00E12A51" w:rsidRPr="006E7BAE" w:rsidRDefault="00E12A51" w:rsidP="00382FEC"/>
        </w:tc>
        <w:tc>
          <w:tcPr>
            <w:tcW w:w="2350" w:type="pct"/>
            <w:tcMar>
              <w:top w:w="0" w:type="dxa"/>
              <w:bottom w:w="0" w:type="dxa"/>
            </w:tcMar>
          </w:tcPr>
          <w:p w14:paraId="050204C3" w14:textId="77777777" w:rsidR="00E12A51" w:rsidRPr="00D83B8C" w:rsidRDefault="00E12A51" w:rsidP="00816B78">
            <w:pPr>
              <w:rPr>
                <w:lang w:val="en-US"/>
              </w:rPr>
            </w:pPr>
          </w:p>
        </w:tc>
      </w:tr>
      <w:tr w:rsidR="00824412" w:rsidRPr="006E7BAE" w14:paraId="050204D6" w14:textId="77777777" w:rsidTr="00C173B0">
        <w:tc>
          <w:tcPr>
            <w:tcW w:w="2269" w:type="pct"/>
          </w:tcPr>
          <w:p w14:paraId="050204C6" w14:textId="77777777" w:rsidR="004F6114" w:rsidRDefault="004E28E5">
            <w:pPr>
              <w:pStyle w:val="SCCLsocPrefix"/>
            </w:pPr>
            <w:r>
              <w:t>BETWEEN:</w:t>
            </w:r>
          </w:p>
          <w:p w14:paraId="7047CFD4" w14:textId="77777777" w:rsidR="00BA3402" w:rsidRPr="00BA3402" w:rsidRDefault="00BA3402" w:rsidP="00B94168"/>
          <w:p w14:paraId="050204C7" w14:textId="77777777" w:rsidR="004F6114" w:rsidRDefault="004E28E5">
            <w:pPr>
              <w:pStyle w:val="SCCLsocParty"/>
            </w:pPr>
            <w:r>
              <w:t>R. Maxine Collins</w:t>
            </w:r>
            <w:r>
              <w:br/>
            </w:r>
          </w:p>
          <w:p w14:paraId="050204C8" w14:textId="77777777" w:rsidR="004F6114" w:rsidRDefault="004E28E5">
            <w:pPr>
              <w:pStyle w:val="SCCLsocPartyRole"/>
            </w:pPr>
            <w:r>
              <w:t>Applicant</w:t>
            </w:r>
            <w:r>
              <w:br/>
            </w:r>
          </w:p>
          <w:p w14:paraId="050204C9" w14:textId="77777777" w:rsidR="004F6114" w:rsidRDefault="004E28E5">
            <w:pPr>
              <w:pStyle w:val="SCCLsocVersus"/>
            </w:pPr>
            <w:r>
              <w:t>- and -</w:t>
            </w:r>
          </w:p>
          <w:p w14:paraId="050204CA" w14:textId="77777777" w:rsidR="004F6114" w:rsidRDefault="004F6114"/>
          <w:p w14:paraId="050204CB" w14:textId="77777777" w:rsidR="004F6114" w:rsidRDefault="004E28E5">
            <w:pPr>
              <w:pStyle w:val="SCCLsocParty"/>
            </w:pPr>
            <w:r>
              <w:t>His Majesty the King in Right of Ontario</w:t>
            </w:r>
            <w:r>
              <w:br/>
            </w:r>
          </w:p>
          <w:p w14:paraId="050204CC" w14:textId="77777777" w:rsidR="004F6114" w:rsidRDefault="004E28E5">
            <w:pPr>
              <w:pStyle w:val="SCCLsocPartyRole"/>
            </w:pPr>
            <w:r>
              <w:t>Respondent</w:t>
            </w:r>
          </w:p>
        </w:tc>
        <w:tc>
          <w:tcPr>
            <w:tcW w:w="381" w:type="pct"/>
          </w:tcPr>
          <w:p w14:paraId="050204CD" w14:textId="77777777" w:rsidR="00824412" w:rsidRPr="006E7BAE" w:rsidRDefault="00824412" w:rsidP="00375294"/>
        </w:tc>
        <w:tc>
          <w:tcPr>
            <w:tcW w:w="2350" w:type="pct"/>
          </w:tcPr>
          <w:p w14:paraId="050204CF" w14:textId="77777777" w:rsidR="004F6114" w:rsidRDefault="004E28E5">
            <w:pPr>
              <w:pStyle w:val="SCCLsocPrefix"/>
              <w:rPr>
                <w:lang w:val="fr-CA"/>
              </w:rPr>
            </w:pPr>
            <w:r w:rsidRPr="00B94168">
              <w:rPr>
                <w:lang w:val="fr-CA"/>
              </w:rPr>
              <w:t>ENTRE :</w:t>
            </w:r>
          </w:p>
          <w:p w14:paraId="0DFCFCB8" w14:textId="77777777" w:rsidR="00BA3402" w:rsidRPr="00B94168" w:rsidRDefault="00BA3402" w:rsidP="00B94168">
            <w:pPr>
              <w:rPr>
                <w:lang w:val="fr-CA"/>
              </w:rPr>
            </w:pPr>
          </w:p>
          <w:p w14:paraId="050204D0" w14:textId="77777777" w:rsidR="004F6114" w:rsidRPr="00B94168" w:rsidRDefault="004E28E5">
            <w:pPr>
              <w:pStyle w:val="SCCLsocParty"/>
              <w:rPr>
                <w:lang w:val="fr-CA"/>
              </w:rPr>
            </w:pPr>
            <w:r w:rsidRPr="00B94168">
              <w:rPr>
                <w:lang w:val="fr-CA"/>
              </w:rPr>
              <w:t>R. Maxine Collins</w:t>
            </w:r>
            <w:r w:rsidRPr="00B94168">
              <w:rPr>
                <w:lang w:val="fr-CA"/>
              </w:rPr>
              <w:br/>
            </w:r>
          </w:p>
          <w:p w14:paraId="050204D1" w14:textId="77777777" w:rsidR="004F6114" w:rsidRPr="00B94168" w:rsidRDefault="004E28E5">
            <w:pPr>
              <w:pStyle w:val="SCCLsocPartyRole"/>
              <w:rPr>
                <w:lang w:val="fr-CA"/>
              </w:rPr>
            </w:pPr>
            <w:r w:rsidRPr="00B94168">
              <w:rPr>
                <w:lang w:val="fr-CA"/>
              </w:rPr>
              <w:t>Demanderesse</w:t>
            </w:r>
            <w:r w:rsidRPr="00B94168">
              <w:rPr>
                <w:lang w:val="fr-CA"/>
              </w:rPr>
              <w:br/>
            </w:r>
          </w:p>
          <w:p w14:paraId="050204D2" w14:textId="77777777" w:rsidR="004F6114" w:rsidRPr="00B94168" w:rsidRDefault="004E28E5">
            <w:pPr>
              <w:pStyle w:val="SCCLsocVersus"/>
              <w:rPr>
                <w:lang w:val="fr-CA"/>
              </w:rPr>
            </w:pPr>
            <w:r w:rsidRPr="00B94168">
              <w:rPr>
                <w:lang w:val="fr-CA"/>
              </w:rPr>
              <w:t>- et -</w:t>
            </w:r>
          </w:p>
          <w:p w14:paraId="050204D3" w14:textId="77777777" w:rsidR="004F6114" w:rsidRPr="00B94168" w:rsidRDefault="004F6114">
            <w:pPr>
              <w:rPr>
                <w:lang w:val="fr-CA"/>
              </w:rPr>
            </w:pPr>
          </w:p>
          <w:p w14:paraId="050204D4" w14:textId="748ABDD9" w:rsidR="004F6114" w:rsidRPr="00B94168" w:rsidRDefault="004E28E5">
            <w:pPr>
              <w:pStyle w:val="SCCLsocParty"/>
              <w:rPr>
                <w:lang w:val="fr-CA"/>
              </w:rPr>
            </w:pPr>
            <w:r w:rsidRPr="00B94168">
              <w:rPr>
                <w:lang w:val="fr-CA"/>
              </w:rPr>
              <w:t xml:space="preserve">Sa Majesté le Roi </w:t>
            </w:r>
            <w:r w:rsidR="00406A1D">
              <w:rPr>
                <w:lang w:val="fr-CA"/>
              </w:rPr>
              <w:t>du</w:t>
            </w:r>
            <w:r w:rsidR="00406A1D" w:rsidRPr="00B94168">
              <w:rPr>
                <w:lang w:val="fr-CA"/>
              </w:rPr>
              <w:t xml:space="preserve"> </w:t>
            </w:r>
            <w:r w:rsidR="00BA3402">
              <w:rPr>
                <w:lang w:val="fr-CA"/>
              </w:rPr>
              <w:t>chef</w:t>
            </w:r>
            <w:r w:rsidR="00BA3402" w:rsidRPr="00B94168">
              <w:rPr>
                <w:lang w:val="fr-CA"/>
              </w:rPr>
              <w:t xml:space="preserve"> </w:t>
            </w:r>
            <w:r w:rsidRPr="00B94168">
              <w:rPr>
                <w:lang w:val="fr-CA"/>
              </w:rPr>
              <w:t>de l</w:t>
            </w:r>
            <w:r w:rsidR="00BA3402">
              <w:rPr>
                <w:lang w:val="fr-CA"/>
              </w:rPr>
              <w:t>’</w:t>
            </w:r>
            <w:r w:rsidRPr="00B94168">
              <w:rPr>
                <w:lang w:val="fr-CA"/>
              </w:rPr>
              <w:t>Ontario</w:t>
            </w:r>
            <w:r w:rsidRPr="00B94168">
              <w:rPr>
                <w:lang w:val="fr-CA"/>
              </w:rPr>
              <w:br/>
            </w:r>
          </w:p>
          <w:p w14:paraId="050204D5" w14:textId="77777777" w:rsidR="004F6114" w:rsidRDefault="004E28E5">
            <w:pPr>
              <w:pStyle w:val="SCCLsocPartyRole"/>
            </w:pPr>
            <w:r>
              <w:t>Intimé</w:t>
            </w:r>
          </w:p>
        </w:tc>
      </w:tr>
      <w:tr w:rsidR="00824412" w:rsidRPr="006E7BAE" w14:paraId="050204DA" w14:textId="77777777" w:rsidTr="00C173B0">
        <w:tc>
          <w:tcPr>
            <w:tcW w:w="2269" w:type="pct"/>
            <w:tcMar>
              <w:top w:w="0" w:type="dxa"/>
              <w:bottom w:w="0" w:type="dxa"/>
            </w:tcMar>
          </w:tcPr>
          <w:p w14:paraId="050204D7" w14:textId="77777777" w:rsidR="00824412" w:rsidRPr="006E7BAE" w:rsidRDefault="00824412" w:rsidP="00375294"/>
        </w:tc>
        <w:tc>
          <w:tcPr>
            <w:tcW w:w="381" w:type="pct"/>
            <w:tcMar>
              <w:top w:w="0" w:type="dxa"/>
              <w:bottom w:w="0" w:type="dxa"/>
            </w:tcMar>
          </w:tcPr>
          <w:p w14:paraId="050204D8" w14:textId="77777777" w:rsidR="00824412" w:rsidRPr="006E7BAE" w:rsidRDefault="00824412" w:rsidP="00375294"/>
        </w:tc>
        <w:tc>
          <w:tcPr>
            <w:tcW w:w="2350" w:type="pct"/>
            <w:tcMar>
              <w:top w:w="0" w:type="dxa"/>
              <w:bottom w:w="0" w:type="dxa"/>
            </w:tcMar>
          </w:tcPr>
          <w:p w14:paraId="050204D9" w14:textId="77777777" w:rsidR="00824412" w:rsidRPr="00D83B8C" w:rsidRDefault="00824412" w:rsidP="00B408F8">
            <w:pPr>
              <w:rPr>
                <w:lang w:val="en-US"/>
              </w:rPr>
            </w:pPr>
          </w:p>
        </w:tc>
      </w:tr>
      <w:tr w:rsidR="00824412" w:rsidRPr="00B94168" w14:paraId="050204E4" w14:textId="77777777" w:rsidTr="00C173B0">
        <w:tc>
          <w:tcPr>
            <w:tcW w:w="2269" w:type="pct"/>
          </w:tcPr>
          <w:p w14:paraId="050204DB" w14:textId="77777777" w:rsidR="00824412" w:rsidRPr="006E7BAE" w:rsidRDefault="00824412" w:rsidP="00C2612E">
            <w:pPr>
              <w:jc w:val="center"/>
            </w:pPr>
            <w:r w:rsidRPr="006E7BAE">
              <w:t>JUDGMENT</w:t>
            </w:r>
          </w:p>
          <w:p w14:paraId="050204DC" w14:textId="77777777" w:rsidR="00824412" w:rsidRPr="006E7BAE" w:rsidRDefault="00824412" w:rsidP="00417FB7">
            <w:pPr>
              <w:jc w:val="center"/>
            </w:pPr>
          </w:p>
          <w:p w14:paraId="050204DD" w14:textId="24356BAA" w:rsidR="00824412" w:rsidRDefault="00BA3402" w:rsidP="00011960">
            <w:pPr>
              <w:jc w:val="both"/>
            </w:pPr>
            <w:r>
              <w:t xml:space="preserve">Pursuant to Rule 6(1) of the </w:t>
            </w:r>
            <w:r w:rsidRPr="00B94168">
              <w:rPr>
                <w:i/>
              </w:rPr>
              <w:t>Rules of the Supreme Court of Canada</w:t>
            </w:r>
            <w:r>
              <w:t>, an extension of time to file the printed copies of the application for leave to appeal as required by Rule 19(5) is granted to the Applicant. The motion to the Registrar for directions is dismissed.</w:t>
            </w:r>
            <w:r w:rsidR="004E28E5">
              <w:t xml:space="preserve">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Ontario</w:t>
            </w:r>
            <w:r w:rsidR="00824412" w:rsidRPr="006E7BAE">
              <w:t xml:space="preserve">, </w:t>
            </w:r>
            <w:r>
              <w:t xml:space="preserve">Number </w:t>
            </w:r>
            <w:r w:rsidR="004E28E5">
              <w:t>COA-23-CV-0394</w:t>
            </w:r>
            <w:r w:rsidR="004E28E5" w:rsidRPr="006E7BAE">
              <w:t xml:space="preserve">, </w:t>
            </w:r>
            <w:r w:rsidR="00824412">
              <w:t xml:space="preserve">2023 ONCA 646, </w:t>
            </w:r>
            <w:r w:rsidR="00824412" w:rsidRPr="006E7BAE">
              <w:t xml:space="preserve">dated </w:t>
            </w:r>
            <w:r w:rsidR="00824412">
              <w:t>September 29, 2023</w:t>
            </w:r>
            <w:r w:rsidR="004E28E5">
              <w:t>,</w:t>
            </w:r>
            <w:r w:rsidR="00824412" w:rsidRPr="006E7BAE">
              <w:t xml:space="preserve"> is </w:t>
            </w:r>
            <w:r w:rsidR="004E28E5">
              <w:t>dismissed with costs</w:t>
            </w:r>
            <w:r w:rsidR="00824412" w:rsidRPr="006E7BAE">
              <w:t>.</w:t>
            </w:r>
          </w:p>
          <w:p w14:paraId="050204DE" w14:textId="77777777" w:rsidR="003F6511" w:rsidRDefault="003F6511" w:rsidP="00011960">
            <w:pPr>
              <w:jc w:val="both"/>
            </w:pPr>
          </w:p>
          <w:p w14:paraId="050204DF" w14:textId="77777777" w:rsidR="003F6511" w:rsidRPr="006E7BAE" w:rsidRDefault="003F6511" w:rsidP="00011960">
            <w:pPr>
              <w:jc w:val="both"/>
            </w:pPr>
          </w:p>
        </w:tc>
        <w:tc>
          <w:tcPr>
            <w:tcW w:w="381" w:type="pct"/>
          </w:tcPr>
          <w:p w14:paraId="050204E0" w14:textId="77777777" w:rsidR="00824412" w:rsidRPr="006E7BAE" w:rsidRDefault="00824412" w:rsidP="00417FB7">
            <w:pPr>
              <w:jc w:val="center"/>
            </w:pPr>
          </w:p>
        </w:tc>
        <w:tc>
          <w:tcPr>
            <w:tcW w:w="2350" w:type="pct"/>
          </w:tcPr>
          <w:p w14:paraId="050204E1" w14:textId="77777777" w:rsidR="00824412" w:rsidRPr="00B94168" w:rsidRDefault="00824412" w:rsidP="00C2612E">
            <w:pPr>
              <w:jc w:val="center"/>
              <w:rPr>
                <w:lang w:val="en-US"/>
              </w:rPr>
            </w:pPr>
            <w:r w:rsidRPr="00B94168">
              <w:rPr>
                <w:lang w:val="en-US"/>
              </w:rPr>
              <w:t>JUGEMENT</w:t>
            </w:r>
          </w:p>
          <w:p w14:paraId="050204E2" w14:textId="77777777" w:rsidR="00824412" w:rsidRPr="00B94168" w:rsidRDefault="00824412" w:rsidP="00417FB7">
            <w:pPr>
              <w:jc w:val="center"/>
              <w:rPr>
                <w:lang w:val="en-US"/>
              </w:rPr>
            </w:pPr>
          </w:p>
          <w:p w14:paraId="050204E3" w14:textId="70B8B0FC" w:rsidR="003F6511" w:rsidRPr="006E7BAE" w:rsidRDefault="00BA3402" w:rsidP="00BA3402">
            <w:pPr>
              <w:jc w:val="both"/>
              <w:rPr>
                <w:lang w:val="fr-CA"/>
              </w:rPr>
            </w:pPr>
            <w:r>
              <w:rPr>
                <w:lang w:val="fr-CA"/>
              </w:rPr>
              <w:t xml:space="preserve">Conformément à la règle 6(1) des </w:t>
            </w:r>
            <w:r w:rsidRPr="00B94168">
              <w:rPr>
                <w:i/>
                <w:lang w:val="fr-CA"/>
              </w:rPr>
              <w:t>Règles de la Cour suprême du Canada</w:t>
            </w:r>
            <w:r>
              <w:rPr>
                <w:lang w:val="fr-CA"/>
              </w:rPr>
              <w:t xml:space="preserve">, une prorogation du délai de dépôt des copies imprimées de la demande d’autorisation d’appel tel qu’exigé par la règle 19(5) est accordée à la demanderesse. La requête à la Registraire pour directives est rejetée.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B94168">
              <w:rPr>
                <w:lang w:val="fr-CA"/>
              </w:rPr>
              <w:t>Cour d’appel de l’Ontario</w:t>
            </w:r>
            <w:r w:rsidR="00824412" w:rsidRPr="006E7BAE">
              <w:rPr>
                <w:lang w:val="fr-CA"/>
              </w:rPr>
              <w:t xml:space="preserve">, </w:t>
            </w:r>
            <w:r>
              <w:rPr>
                <w:lang w:val="fr-CA"/>
              </w:rPr>
              <w:t xml:space="preserve">numéro </w:t>
            </w:r>
            <w:r w:rsidR="004E28E5" w:rsidRPr="00B94168">
              <w:rPr>
                <w:lang w:val="fr-CA"/>
              </w:rPr>
              <w:t>COA-23-CV-0394</w:t>
            </w:r>
            <w:r w:rsidR="004E28E5" w:rsidRPr="006E7BAE">
              <w:rPr>
                <w:lang w:val="fr-CA"/>
              </w:rPr>
              <w:t xml:space="preserve">, </w:t>
            </w:r>
            <w:r w:rsidR="00824412" w:rsidRPr="00B94168">
              <w:rPr>
                <w:lang w:val="fr-CA"/>
              </w:rPr>
              <w:t xml:space="preserve">2023 ONCA 646, </w:t>
            </w:r>
            <w:r w:rsidR="00011960" w:rsidRPr="006E7BAE">
              <w:rPr>
                <w:lang w:val="fr-CA"/>
              </w:rPr>
              <w:t>daté du</w:t>
            </w:r>
            <w:r w:rsidR="00824412" w:rsidRPr="006E7BAE">
              <w:rPr>
                <w:lang w:val="fr-CA"/>
              </w:rPr>
              <w:t xml:space="preserve"> </w:t>
            </w:r>
            <w:r w:rsidR="00824412" w:rsidRPr="00B94168">
              <w:rPr>
                <w:lang w:val="fr-CA"/>
              </w:rPr>
              <w:t>29 septembre 2023</w:t>
            </w:r>
            <w:r w:rsidR="00824412" w:rsidRPr="006E7BAE">
              <w:rPr>
                <w:lang w:val="fr-CA"/>
              </w:rPr>
              <w:t xml:space="preserve">, est </w:t>
            </w:r>
            <w:r w:rsidR="004E28E5">
              <w:rPr>
                <w:lang w:val="fr-CA"/>
              </w:rPr>
              <w:t>rejetée avec dépens</w:t>
            </w:r>
            <w:r w:rsidR="00824412" w:rsidRPr="006E7BAE">
              <w:rPr>
                <w:lang w:val="fr-CA"/>
              </w:rPr>
              <w:t>.</w:t>
            </w:r>
            <w:r w:rsidR="00011960" w:rsidRPr="006E7BAE">
              <w:rPr>
                <w:lang w:val="fr-CA"/>
              </w:rPr>
              <w:t xml:space="preserve"> </w:t>
            </w:r>
          </w:p>
        </w:tc>
      </w:tr>
    </w:tbl>
    <w:p w14:paraId="050204E5" w14:textId="77777777" w:rsidR="009F436C" w:rsidRPr="00D83B8C" w:rsidRDefault="009F436C" w:rsidP="00382FEC">
      <w:pPr>
        <w:rPr>
          <w:lang w:val="fr-CA"/>
        </w:rPr>
      </w:pPr>
    </w:p>
    <w:p w14:paraId="050204E6" w14:textId="77777777" w:rsidR="009F436C" w:rsidRPr="00D83B8C" w:rsidRDefault="009F436C" w:rsidP="00417FB7">
      <w:pPr>
        <w:jc w:val="center"/>
        <w:rPr>
          <w:lang w:val="fr-CA"/>
        </w:rPr>
      </w:pPr>
    </w:p>
    <w:p w14:paraId="050204E7" w14:textId="77777777" w:rsidR="009F436C" w:rsidRDefault="009F436C" w:rsidP="00417FB7">
      <w:pPr>
        <w:jc w:val="center"/>
        <w:rPr>
          <w:lang w:val="fr-CA"/>
        </w:rPr>
      </w:pPr>
    </w:p>
    <w:p w14:paraId="0CC2C713" w14:textId="77777777" w:rsidR="0012695B" w:rsidRPr="00B94168" w:rsidRDefault="0012695B" w:rsidP="00417FB7">
      <w:pPr>
        <w:jc w:val="center"/>
        <w:rPr>
          <w:sz w:val="14"/>
          <w:lang w:val="fr-CA"/>
        </w:rPr>
      </w:pPr>
    </w:p>
    <w:p w14:paraId="050204E8" w14:textId="77777777" w:rsidR="009F436C" w:rsidRPr="00A252FA" w:rsidRDefault="003A37CF" w:rsidP="00417FB7">
      <w:pPr>
        <w:jc w:val="center"/>
        <w:rPr>
          <w:lang w:val="fr-CA"/>
        </w:rPr>
      </w:pPr>
      <w:r w:rsidRPr="00A252FA">
        <w:rPr>
          <w:lang w:val="fr-CA"/>
        </w:rPr>
        <w:t>J.S.C.C.</w:t>
      </w:r>
    </w:p>
    <w:p w14:paraId="050204EA" w14:textId="786AAFA0" w:rsidR="003A37CF" w:rsidRPr="00D83B8C" w:rsidRDefault="003A37CF" w:rsidP="00B94168">
      <w:pPr>
        <w:jc w:val="center"/>
        <w:rPr>
          <w:lang w:val="fr-CA"/>
        </w:rPr>
      </w:pPr>
      <w:r w:rsidRPr="00A252FA">
        <w:rPr>
          <w:lang w:val="fr-CA"/>
        </w:rPr>
        <w:t>J.C.S.C.</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04ED" w14:textId="77777777" w:rsidR="00983D48" w:rsidRDefault="00983D48">
      <w:r>
        <w:separator/>
      </w:r>
    </w:p>
  </w:endnote>
  <w:endnote w:type="continuationSeparator" w:id="0">
    <w:p w14:paraId="050204EE"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204EB" w14:textId="77777777" w:rsidR="00983D48" w:rsidRDefault="00983D48">
      <w:r>
        <w:separator/>
      </w:r>
    </w:p>
  </w:footnote>
  <w:footnote w:type="continuationSeparator" w:id="0">
    <w:p w14:paraId="050204EC"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04EF"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B94168">
      <w:rPr>
        <w:noProof/>
        <w:szCs w:val="24"/>
      </w:rPr>
      <w:t>2</w:t>
    </w:r>
    <w:r w:rsidR="00EF707C" w:rsidRPr="00417FB7">
      <w:rPr>
        <w:szCs w:val="24"/>
      </w:rPr>
      <w:fldChar w:fldCharType="end"/>
    </w:r>
    <w:r>
      <w:rPr>
        <w:szCs w:val="24"/>
      </w:rPr>
      <w:t xml:space="preserve"> -</w:t>
    </w:r>
  </w:p>
  <w:p w14:paraId="050204F0" w14:textId="77777777" w:rsidR="008F53F3" w:rsidRDefault="008F53F3" w:rsidP="008F53F3">
    <w:pPr>
      <w:rPr>
        <w:szCs w:val="24"/>
      </w:rPr>
    </w:pPr>
  </w:p>
  <w:p w14:paraId="050204F1" w14:textId="77777777" w:rsidR="008F53F3" w:rsidRDefault="008F53F3" w:rsidP="008F53F3">
    <w:pPr>
      <w:rPr>
        <w:szCs w:val="24"/>
      </w:rPr>
    </w:pPr>
  </w:p>
  <w:p w14:paraId="050204F2" w14:textId="77777777" w:rsidR="008F53F3" w:rsidRDefault="008F53F3" w:rsidP="008F53F3">
    <w:pPr>
      <w:tabs>
        <w:tab w:val="right" w:pos="9360"/>
      </w:tabs>
      <w:jc w:val="right"/>
      <w:rPr>
        <w:szCs w:val="24"/>
      </w:rPr>
    </w:pPr>
    <w:r>
      <w:rPr>
        <w:szCs w:val="24"/>
      </w:rPr>
      <w:t xml:space="preserve">No. </w:t>
    </w:r>
    <w:r>
      <w:t>40994</w:t>
    </w:r>
    <w:r>
      <w:rPr>
        <w:szCs w:val="24"/>
      </w:rPr>
      <w:t>     </w:t>
    </w:r>
  </w:p>
  <w:p w14:paraId="050204F3"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050204F4" w14:textId="77777777" w:rsidR="0073151A" w:rsidRDefault="0073151A" w:rsidP="0073151A"/>
      <w:p w14:paraId="050204F5" w14:textId="77777777" w:rsidR="0073151A" w:rsidRPr="006E7BAE" w:rsidRDefault="0073151A" w:rsidP="0073151A"/>
      <w:p w14:paraId="050204F6" w14:textId="77777777" w:rsidR="0073151A" w:rsidRPr="006E7BAE" w:rsidRDefault="0073151A" w:rsidP="0073151A"/>
      <w:p w14:paraId="050204F7" w14:textId="77777777" w:rsidR="0073151A" w:rsidRPr="006E7BAE" w:rsidRDefault="0073151A" w:rsidP="0073151A"/>
      <w:p w14:paraId="050204F8" w14:textId="77777777" w:rsidR="0073151A" w:rsidRDefault="0073151A" w:rsidP="0073151A"/>
      <w:p w14:paraId="050204F9" w14:textId="77777777" w:rsidR="0073151A" w:rsidRDefault="0073151A" w:rsidP="0073151A"/>
      <w:p w14:paraId="050204FA" w14:textId="77777777" w:rsidR="0073151A" w:rsidRDefault="0073151A" w:rsidP="0073151A"/>
      <w:p w14:paraId="050204FB" w14:textId="77777777" w:rsidR="0073151A" w:rsidRDefault="0073151A" w:rsidP="0073151A"/>
      <w:p w14:paraId="050204FC" w14:textId="77777777" w:rsidR="0073151A" w:rsidRDefault="0073151A" w:rsidP="0073151A"/>
      <w:p w14:paraId="050204FD" w14:textId="77777777" w:rsidR="0073151A" w:rsidRPr="006E7BAE" w:rsidRDefault="0073151A" w:rsidP="0073151A"/>
      <w:p w14:paraId="050204FE" w14:textId="77777777" w:rsidR="00ED265D" w:rsidRPr="0073151A" w:rsidRDefault="0087364A"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2695B"/>
    <w:rsid w:val="0016666F"/>
    <w:rsid w:val="00167C15"/>
    <w:rsid w:val="001B3EC0"/>
    <w:rsid w:val="001D0116"/>
    <w:rsid w:val="001D4323"/>
    <w:rsid w:val="001E1079"/>
    <w:rsid w:val="00203642"/>
    <w:rsid w:val="00212BA0"/>
    <w:rsid w:val="002523DE"/>
    <w:rsid w:val="002568D3"/>
    <w:rsid w:val="0027284C"/>
    <w:rsid w:val="002A166E"/>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06A1D"/>
    <w:rsid w:val="00410EDC"/>
    <w:rsid w:val="00414694"/>
    <w:rsid w:val="00417FB7"/>
    <w:rsid w:val="0042783F"/>
    <w:rsid w:val="004943CF"/>
    <w:rsid w:val="004956DA"/>
    <w:rsid w:val="004D4658"/>
    <w:rsid w:val="004E28E5"/>
    <w:rsid w:val="004F6114"/>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364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94168"/>
    <w:rsid w:val="00BA3402"/>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502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Hyperlink">
    <w:name w:val="Hyperlink"/>
    <w:basedOn w:val="DefaultParagraphFont"/>
    <w:uiPriority w:val="99"/>
    <w:unhideWhenUsed/>
    <w:rsid w:val="006D0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Rowe; Jamal</AuthorContributor>
    <FolderNameEn xmlns="40ae4924-d04e-473c-aafa-3657aad971d6">Leave Application - Judgment on Leave Application</FolderNameEn>
    <Case xmlns="40ae4924-d04e-473c-aafa-3657aad971d6">15447</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2024-03-21T04:00:00+00:00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37C9F-0AEB-47C7-AD45-F57732A2C198}">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0D2AE903-362A-4EB5-A883-1FF83A8537CA}">
  <ds:schemaRefs>
    <ds:schemaRef ds:uri="http://schemas.microsoft.com/sharepoint/v3/contenttype/forms"/>
  </ds:schemaRefs>
</ds:datastoreItem>
</file>

<file path=customXml/itemProps3.xml><?xml version="1.0" encoding="utf-8"?>
<ds:datastoreItem xmlns:ds="http://schemas.openxmlformats.org/officeDocument/2006/customXml" ds:itemID="{97068F0F-7DCB-4429-98A4-5E30106EC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2024-03-18T14:43:00Z</dcterms:created>
  <dcterms:modified xsi:type="dcterms:W3CDTF">2024-03-18T14:43:00Z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