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CC93" w14:textId="77777777" w:rsidR="009F436C" w:rsidRDefault="009F436C" w:rsidP="00382FEC"/>
    <w:p w14:paraId="67C6CC94" w14:textId="77777777" w:rsidR="002D2D44" w:rsidRPr="006E7BAE" w:rsidRDefault="002D2D44" w:rsidP="00382FEC"/>
    <w:p w14:paraId="67C6CC95" w14:textId="77777777" w:rsidR="009F436C" w:rsidRPr="006E7BAE" w:rsidRDefault="009F436C" w:rsidP="00382FEC"/>
    <w:p w14:paraId="67C6CC96" w14:textId="77777777" w:rsidR="0016666F" w:rsidRPr="006E7BAE" w:rsidRDefault="0016666F" w:rsidP="00382FEC"/>
    <w:p w14:paraId="67C6CC97" w14:textId="77777777" w:rsidR="00D83B8C" w:rsidRDefault="00D83B8C" w:rsidP="00382FEC"/>
    <w:p w14:paraId="67C6CC98" w14:textId="77777777" w:rsidR="00D83B8C" w:rsidRDefault="00D83B8C" w:rsidP="00382FEC"/>
    <w:p w14:paraId="67C6CC99" w14:textId="77777777" w:rsidR="00D83B8C" w:rsidRDefault="00D83B8C" w:rsidP="00382FEC"/>
    <w:p w14:paraId="67C6CC9A" w14:textId="77777777" w:rsidR="00D83B8C" w:rsidRPr="006E7BAE" w:rsidRDefault="00D83B8C" w:rsidP="00382FEC"/>
    <w:p w14:paraId="67C6CC9B" w14:textId="77777777" w:rsidR="009F436C" w:rsidRPr="006E7BAE" w:rsidRDefault="009F436C" w:rsidP="00382FEC"/>
    <w:p w14:paraId="67C6CC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37252</w:t>
      </w:r>
      <w:r w:rsidR="0016666F" w:rsidRPr="006E7BAE">
        <w:t>     </w:t>
      </w:r>
    </w:p>
    <w:p w14:paraId="67C6CC9D" w14:textId="77777777" w:rsidR="009F436C" w:rsidRPr="006E7BAE" w:rsidRDefault="009F436C" w:rsidP="00382FEC"/>
    <w:p w14:paraId="67C6CC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C6CCA2" w14:textId="77777777" w:rsidTr="00C173B0">
        <w:tc>
          <w:tcPr>
            <w:tcW w:w="2269" w:type="pct"/>
          </w:tcPr>
          <w:p w14:paraId="67C6CC9F" w14:textId="77777777" w:rsidR="00417FB7" w:rsidRPr="006E7BAE" w:rsidRDefault="00E04B82" w:rsidP="00E04B82">
            <w:r>
              <w:t>January 12, 2017</w:t>
            </w:r>
          </w:p>
        </w:tc>
        <w:tc>
          <w:tcPr>
            <w:tcW w:w="381" w:type="pct"/>
          </w:tcPr>
          <w:p w14:paraId="67C6CCA0" w14:textId="77777777" w:rsidR="00417FB7" w:rsidRPr="006E7BAE" w:rsidRDefault="00417FB7" w:rsidP="00382FEC"/>
        </w:tc>
        <w:tc>
          <w:tcPr>
            <w:tcW w:w="2350" w:type="pct"/>
          </w:tcPr>
          <w:p w14:paraId="67C6CCA1" w14:textId="77777777" w:rsidR="00417FB7" w:rsidRPr="00D83B8C" w:rsidRDefault="00B328CD" w:rsidP="00E04B82">
            <w:pPr>
              <w:rPr>
                <w:lang w:val="en-US"/>
              </w:rPr>
            </w:pPr>
            <w:r>
              <w:t xml:space="preserve">Le </w:t>
            </w:r>
            <w:r w:rsidR="00E04B82">
              <w:t>12 janvier 2017</w:t>
            </w:r>
          </w:p>
        </w:tc>
      </w:tr>
      <w:tr w:rsidR="00E12A51" w:rsidRPr="006E7BAE" w14:paraId="67C6CC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6CC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6CC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6CC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5758" w14:paraId="67C6CCAA" w14:textId="77777777" w:rsidTr="00C173B0">
        <w:tc>
          <w:tcPr>
            <w:tcW w:w="2269" w:type="pct"/>
          </w:tcPr>
          <w:p w14:paraId="67C6CCA7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67C6CCA8" w14:textId="77777777" w:rsidR="00417FB7" w:rsidRPr="006E7BAE" w:rsidRDefault="00417FB7" w:rsidP="00382FEC"/>
        </w:tc>
        <w:tc>
          <w:tcPr>
            <w:tcW w:w="2350" w:type="pct"/>
          </w:tcPr>
          <w:p w14:paraId="67C6CCA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4B82">
              <w:rPr>
                <w:lang w:val="fr-CA"/>
              </w:rPr>
              <w:t>Les juges Moldaver, Côté et Rowe</w:t>
            </w:r>
          </w:p>
        </w:tc>
      </w:tr>
      <w:tr w:rsidR="00C2612E" w:rsidRPr="00E95758" w14:paraId="67C6CC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6CCAB" w14:textId="77777777" w:rsidR="00C2612E" w:rsidRPr="00E04B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6CCAC" w14:textId="77777777" w:rsidR="00C2612E" w:rsidRPr="00E04B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6CCA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C6CCBC" w14:textId="77777777" w:rsidTr="00C173B0">
        <w:tc>
          <w:tcPr>
            <w:tcW w:w="2269" w:type="pct"/>
          </w:tcPr>
          <w:p w14:paraId="67C6CCAF" w14:textId="77777777" w:rsidR="00075E1A" w:rsidRDefault="00E04B82">
            <w:pPr>
              <w:pStyle w:val="SCCLsocPrefix"/>
            </w:pPr>
            <w:r>
              <w:t>BETWEEN:</w:t>
            </w:r>
            <w:r>
              <w:br/>
            </w:r>
          </w:p>
          <w:p w14:paraId="67C6CCB0" w14:textId="77777777" w:rsidR="00075E1A" w:rsidRDefault="00E04B82">
            <w:pPr>
              <w:pStyle w:val="SCCLsocParty"/>
            </w:pPr>
            <w:r>
              <w:t>Kris Rana</w:t>
            </w:r>
            <w:r>
              <w:br/>
            </w:r>
          </w:p>
          <w:p w14:paraId="67C6CCB1" w14:textId="77777777" w:rsidR="00075E1A" w:rsidRDefault="00E04B82">
            <w:pPr>
              <w:pStyle w:val="SCCLsocPartyRole"/>
            </w:pPr>
            <w:r>
              <w:t>Applicant</w:t>
            </w:r>
            <w:r>
              <w:br/>
            </w:r>
          </w:p>
          <w:p w14:paraId="67C6CCB2" w14:textId="77777777" w:rsidR="00075E1A" w:rsidRDefault="00E04B82">
            <w:pPr>
              <w:pStyle w:val="SCCLsocVersus"/>
            </w:pPr>
            <w:r>
              <w:t>- and -</w:t>
            </w:r>
            <w:r>
              <w:br/>
            </w:r>
          </w:p>
          <w:p w14:paraId="67C6CCB3" w14:textId="77777777" w:rsidR="00075E1A" w:rsidRDefault="00E04B82">
            <w:pPr>
              <w:pStyle w:val="SCCLsocParty"/>
            </w:pPr>
            <w:r>
              <w:t xml:space="preserve">Her Majesty the Queen in Right of </w:t>
            </w:r>
            <w:r w:rsidR="00851931">
              <w:t xml:space="preserve">the </w:t>
            </w:r>
            <w:r>
              <w:t>Province of Ontario (Ministry of Training Colleges and Universities Student Support Branch)</w:t>
            </w:r>
            <w:r>
              <w:br/>
            </w:r>
          </w:p>
          <w:p w14:paraId="67C6CCB4" w14:textId="77777777" w:rsidR="00075E1A" w:rsidRDefault="00E04B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C6CCB5" w14:textId="77777777" w:rsidR="00824412" w:rsidRPr="006E7BAE" w:rsidRDefault="00824412" w:rsidP="00375294"/>
        </w:tc>
        <w:tc>
          <w:tcPr>
            <w:tcW w:w="2350" w:type="pct"/>
          </w:tcPr>
          <w:p w14:paraId="67C6CCB6" w14:textId="77777777" w:rsidR="00075E1A" w:rsidRPr="00E04B82" w:rsidRDefault="00E04B82">
            <w:pPr>
              <w:pStyle w:val="SCCLsocPrefix"/>
              <w:rPr>
                <w:lang w:val="fr-CA"/>
              </w:rPr>
            </w:pPr>
            <w:r w:rsidRPr="00E04B82">
              <w:rPr>
                <w:lang w:val="fr-CA"/>
              </w:rPr>
              <w:t>ENTRE :</w:t>
            </w:r>
            <w:r w:rsidRPr="00E04B82">
              <w:rPr>
                <w:lang w:val="fr-CA"/>
              </w:rPr>
              <w:br/>
            </w:r>
          </w:p>
          <w:p w14:paraId="67C6CCB7" w14:textId="77777777" w:rsidR="00075E1A" w:rsidRPr="00E04B82" w:rsidRDefault="00E04B82">
            <w:pPr>
              <w:pStyle w:val="SCCLsocParty"/>
              <w:rPr>
                <w:lang w:val="fr-CA"/>
              </w:rPr>
            </w:pPr>
            <w:r w:rsidRPr="00E04B82">
              <w:rPr>
                <w:lang w:val="fr-CA"/>
              </w:rPr>
              <w:t>Kris Rana</w:t>
            </w:r>
            <w:r w:rsidRPr="00E04B82">
              <w:rPr>
                <w:lang w:val="fr-CA"/>
              </w:rPr>
              <w:br/>
            </w:r>
          </w:p>
          <w:p w14:paraId="67C6CCB8" w14:textId="77777777" w:rsidR="00075E1A" w:rsidRPr="00E04B82" w:rsidRDefault="00E04B82">
            <w:pPr>
              <w:pStyle w:val="SCCLsocPartyRole"/>
              <w:rPr>
                <w:lang w:val="fr-CA"/>
              </w:rPr>
            </w:pPr>
            <w:r w:rsidRPr="00E04B82">
              <w:rPr>
                <w:lang w:val="fr-CA"/>
              </w:rPr>
              <w:t>Demanderesse</w:t>
            </w:r>
            <w:r w:rsidRPr="00E04B82">
              <w:rPr>
                <w:lang w:val="fr-CA"/>
              </w:rPr>
              <w:br/>
            </w:r>
          </w:p>
          <w:p w14:paraId="67C6CCB9" w14:textId="77777777" w:rsidR="00075E1A" w:rsidRPr="00851931" w:rsidRDefault="00E04B82">
            <w:pPr>
              <w:pStyle w:val="SCCLsocVersus"/>
              <w:rPr>
                <w:lang w:val="fr-CA"/>
              </w:rPr>
            </w:pPr>
            <w:r w:rsidRPr="00851931">
              <w:rPr>
                <w:lang w:val="fr-CA"/>
              </w:rPr>
              <w:t>- et -</w:t>
            </w:r>
            <w:r w:rsidRPr="00851931">
              <w:rPr>
                <w:lang w:val="fr-CA"/>
              </w:rPr>
              <w:br/>
            </w:r>
          </w:p>
          <w:p w14:paraId="67C6CCBA" w14:textId="50080127" w:rsidR="00075E1A" w:rsidRPr="00E04B82" w:rsidRDefault="00E04B82" w:rsidP="00E04B82">
            <w:pPr>
              <w:pStyle w:val="SCCLsocParty"/>
              <w:rPr>
                <w:lang w:val="fr-CA"/>
              </w:rPr>
            </w:pPr>
            <w:r w:rsidRPr="00E04B82">
              <w:rPr>
                <w:lang w:val="fr-CA"/>
              </w:rPr>
              <w:t xml:space="preserve">Sa Majesté la Reine </w:t>
            </w:r>
            <w:r>
              <w:rPr>
                <w:lang w:val="fr-CA"/>
              </w:rPr>
              <w:t>du chef de la province de l’Ontario (</w:t>
            </w:r>
            <w:r w:rsidR="00903E2F">
              <w:rPr>
                <w:lang w:val="fr-CA"/>
              </w:rPr>
              <w:t>m</w:t>
            </w:r>
            <w:r>
              <w:rPr>
                <w:lang w:val="fr-CA"/>
              </w:rPr>
              <w:t>inistère de la Formation et des Collèges et Universités, Direction du soutien aux étudiantes et étudiants)</w:t>
            </w:r>
            <w:r w:rsidRPr="00E04B82">
              <w:rPr>
                <w:lang w:val="fr-CA"/>
              </w:rPr>
              <w:t xml:space="preserve"> </w:t>
            </w:r>
            <w:r w:rsidRPr="00E04B82">
              <w:rPr>
                <w:lang w:val="fr-CA"/>
              </w:rPr>
              <w:br/>
            </w:r>
          </w:p>
          <w:p w14:paraId="67C6CCBB" w14:textId="77777777" w:rsidR="00075E1A" w:rsidRDefault="00E04B82" w:rsidP="00E04B82">
            <w:pPr>
              <w:pStyle w:val="SCCLsocPartyRole"/>
            </w:pPr>
            <w:r>
              <w:t>Intimée</w:t>
            </w:r>
          </w:p>
        </w:tc>
        <w:bookmarkStart w:id="0" w:name="_GoBack"/>
        <w:bookmarkEnd w:id="0"/>
      </w:tr>
      <w:tr w:rsidR="00824412" w:rsidRPr="006E7BAE" w14:paraId="67C6CC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6CC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6CC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6CC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5758" w14:paraId="67C6CCCB" w14:textId="77777777" w:rsidTr="00C173B0">
        <w:tc>
          <w:tcPr>
            <w:tcW w:w="2269" w:type="pct"/>
          </w:tcPr>
          <w:p w14:paraId="67C6CC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C6CCC2" w14:textId="77777777" w:rsidR="00824412" w:rsidRPr="006E7BAE" w:rsidRDefault="00824412" w:rsidP="00417FB7">
            <w:pPr>
              <w:jc w:val="center"/>
            </w:pPr>
          </w:p>
          <w:p w14:paraId="67C6CCC3" w14:textId="77777777" w:rsidR="00824412" w:rsidRPr="006E7BAE" w:rsidRDefault="00824412" w:rsidP="00E04B82">
            <w:pPr>
              <w:jc w:val="both"/>
            </w:pPr>
            <w:r w:rsidRPr="006E7BAE">
              <w:t xml:space="preserve">The </w:t>
            </w:r>
            <w:r w:rsidR="00E04B82">
              <w:t>motion for an extension of time to serve and file the application for leave to appeal is granted.  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C56816, 2016 ONCA 398</w:t>
            </w:r>
            <w:r w:rsidRPr="006E7BAE">
              <w:t xml:space="preserve">, dated </w:t>
            </w:r>
            <w:r>
              <w:t>May 26, 2016</w:t>
            </w:r>
            <w:r w:rsidR="00851931">
              <w:t>,</w:t>
            </w:r>
            <w:r w:rsidRPr="006E7BAE">
              <w:t xml:space="preserve"> is </w:t>
            </w:r>
            <w:r w:rsidR="00E04B8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7C6CC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C6CC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C6CC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C6CCC7" w14:textId="77777777" w:rsidR="00824412" w:rsidRDefault="00824412" w:rsidP="00E04B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04B82">
              <w:rPr>
                <w:lang w:val="fr-CA"/>
              </w:rPr>
              <w:t xml:space="preserve">a </w:t>
            </w:r>
            <w:r w:rsidR="00E04B82" w:rsidRPr="00D527D8">
              <w:rPr>
                <w:szCs w:val="20"/>
                <w:lang w:val="fr-CA"/>
              </w:rPr>
              <w:t>requête en prorogation du délai de signification et de dépôt de la demande d’autorisation d’appel est accueillie. La demande d</w:t>
            </w:r>
            <w:r w:rsidR="00011960" w:rsidRPr="006E7BAE">
              <w:rPr>
                <w:lang w:val="fr-CA"/>
              </w:rPr>
              <w:t>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4B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4B82">
              <w:rPr>
                <w:lang w:val="fr-CA"/>
              </w:rPr>
              <w:t>C56816, 2016 ONCA 398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4B82">
              <w:rPr>
                <w:lang w:val="fr-CA"/>
              </w:rPr>
              <w:t>26 mai 2016</w:t>
            </w:r>
            <w:r w:rsidRPr="006E7BAE">
              <w:rPr>
                <w:lang w:val="fr-CA"/>
              </w:rPr>
              <w:t xml:space="preserve">, est </w:t>
            </w:r>
            <w:r w:rsidR="00E04B82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7C6CCC8" w14:textId="77777777" w:rsidR="00E04B82" w:rsidRDefault="00E04B82" w:rsidP="00E04B82">
            <w:pPr>
              <w:jc w:val="both"/>
              <w:rPr>
                <w:lang w:val="fr-CA"/>
              </w:rPr>
            </w:pPr>
          </w:p>
          <w:p w14:paraId="67C6CCC9" w14:textId="77777777" w:rsidR="00E04B82" w:rsidRDefault="00E04B82" w:rsidP="00E04B82">
            <w:pPr>
              <w:jc w:val="both"/>
              <w:rPr>
                <w:lang w:val="fr-CA"/>
              </w:rPr>
            </w:pPr>
          </w:p>
          <w:p w14:paraId="67C6CCCA" w14:textId="77777777" w:rsidR="00E04B82" w:rsidRPr="006E7BAE" w:rsidRDefault="00E04B82" w:rsidP="00E04B82">
            <w:pPr>
              <w:jc w:val="both"/>
              <w:rPr>
                <w:lang w:val="fr-CA"/>
              </w:rPr>
            </w:pPr>
          </w:p>
        </w:tc>
      </w:tr>
    </w:tbl>
    <w:p w14:paraId="67C6CC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C6CCCD" w14:textId="77777777" w:rsidR="003A37CF" w:rsidRPr="00D83B8C" w:rsidRDefault="003A37CF" w:rsidP="00E04B8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4B8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CCD0" w14:textId="77777777" w:rsidR="00B328CD" w:rsidRDefault="00B328CD">
      <w:r>
        <w:separator/>
      </w:r>
    </w:p>
  </w:endnote>
  <w:endnote w:type="continuationSeparator" w:id="0">
    <w:p w14:paraId="67C6CCD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CCCE" w14:textId="77777777" w:rsidR="00B328CD" w:rsidRDefault="00B328CD">
      <w:r>
        <w:separator/>
      </w:r>
    </w:p>
  </w:footnote>
  <w:footnote w:type="continuationSeparator" w:id="0">
    <w:p w14:paraId="67C6CCC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CC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4B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C6CCD3" w14:textId="77777777" w:rsidR="008F53F3" w:rsidRDefault="008F53F3" w:rsidP="008F53F3">
    <w:pPr>
      <w:rPr>
        <w:szCs w:val="24"/>
      </w:rPr>
    </w:pPr>
  </w:p>
  <w:p w14:paraId="67C6CCD4" w14:textId="77777777" w:rsidR="008F53F3" w:rsidRDefault="008F53F3" w:rsidP="008F53F3">
    <w:pPr>
      <w:rPr>
        <w:szCs w:val="24"/>
      </w:rPr>
    </w:pPr>
  </w:p>
  <w:p w14:paraId="67C6CC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37252</w:t>
    </w:r>
    <w:r>
      <w:rPr>
        <w:szCs w:val="24"/>
      </w:rPr>
      <w:t>     </w:t>
    </w:r>
  </w:p>
  <w:p w14:paraId="67C6CCD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E1A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931"/>
    <w:rsid w:val="0086042A"/>
    <w:rsid w:val="008763A3"/>
    <w:rsid w:val="008813BC"/>
    <w:rsid w:val="00895263"/>
    <w:rsid w:val="008A0569"/>
    <w:rsid w:val="008A153F"/>
    <w:rsid w:val="008F53F3"/>
    <w:rsid w:val="00903E2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3034"/>
    <w:rsid w:val="00CE249F"/>
    <w:rsid w:val="00CF17D0"/>
    <w:rsid w:val="00D42339"/>
    <w:rsid w:val="00D61AC2"/>
    <w:rsid w:val="00D83B8C"/>
    <w:rsid w:val="00DA4281"/>
    <w:rsid w:val="00DB1ADC"/>
    <w:rsid w:val="00E04B82"/>
    <w:rsid w:val="00E12A51"/>
    <w:rsid w:val="00E736B9"/>
    <w:rsid w:val="00E777AD"/>
    <w:rsid w:val="00E9575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C6C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ShortJudgment">
    <w:name w:val="SCC.ShortJudgment"/>
    <w:basedOn w:val="Normal"/>
    <w:qFormat/>
    <w:rsid w:val="00E04B82"/>
    <w:pPr>
      <w:ind w:firstLine="720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DA364-4E39-489F-A7AD-22FF1BD8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2D9BC-E6F0-4467-8E3D-33E97498C8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AF9B014-89A8-4016-9403-61092045B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2017-01-11T19:37:00Z</dcterms:created>
  <dcterms:modified xsi:type="dcterms:W3CDTF">2017-01-11T19:37:00Z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