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48A6" w14:textId="77777777" w:rsidR="009F436C" w:rsidRPr="006E7BAE" w:rsidRDefault="003A37CF" w:rsidP="00AE2077">
      <w:pPr>
        <w:jc w:val="right"/>
      </w:pPr>
      <w:r w:rsidRPr="006E7BAE">
        <w:t xml:space="preserve">No. </w:t>
      </w:r>
      <w:r>
        <w:t>37770</w:t>
      </w:r>
      <w:r w:rsidR="0016666F" w:rsidRPr="006E7BAE">
        <w:t>     </w:t>
      </w:r>
    </w:p>
    <w:p w14:paraId="69FB48A7" w14:textId="77777777" w:rsidR="009F436C" w:rsidRPr="006E7BAE" w:rsidRDefault="009F436C" w:rsidP="00382FEC"/>
    <w:p w14:paraId="69FB48A8"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9FB48AC" w14:textId="77777777" w:rsidTr="00C173B0">
        <w:tc>
          <w:tcPr>
            <w:tcW w:w="2269" w:type="pct"/>
          </w:tcPr>
          <w:p w14:paraId="69FB48A9" w14:textId="77777777" w:rsidR="00417FB7" w:rsidRPr="006E7BAE" w:rsidRDefault="00AF3270" w:rsidP="00AF3270">
            <w:r>
              <w:t>May 3</w:t>
            </w:r>
            <w:r w:rsidR="003D3551">
              <w:t>, 2018</w:t>
            </w:r>
          </w:p>
        </w:tc>
        <w:tc>
          <w:tcPr>
            <w:tcW w:w="381" w:type="pct"/>
          </w:tcPr>
          <w:p w14:paraId="69FB48AA" w14:textId="77777777" w:rsidR="00417FB7" w:rsidRPr="006E7BAE" w:rsidRDefault="00417FB7" w:rsidP="00382FEC"/>
        </w:tc>
        <w:tc>
          <w:tcPr>
            <w:tcW w:w="2350" w:type="pct"/>
          </w:tcPr>
          <w:p w14:paraId="69FB48AB" w14:textId="77777777" w:rsidR="00417FB7" w:rsidRPr="00D83B8C" w:rsidRDefault="003D3551" w:rsidP="00AF3270">
            <w:pPr>
              <w:rPr>
                <w:lang w:val="en-US"/>
              </w:rPr>
            </w:pPr>
            <w:r>
              <w:t xml:space="preserve">Le </w:t>
            </w:r>
            <w:r w:rsidR="00AF3270">
              <w:t xml:space="preserve">3 mai </w:t>
            </w:r>
            <w:r>
              <w:t>2018</w:t>
            </w:r>
          </w:p>
        </w:tc>
      </w:tr>
      <w:tr w:rsidR="00E12A51" w:rsidRPr="006E7BAE" w14:paraId="69FB48B0" w14:textId="77777777" w:rsidTr="00C173B0">
        <w:tc>
          <w:tcPr>
            <w:tcW w:w="2269" w:type="pct"/>
            <w:tcMar>
              <w:top w:w="0" w:type="dxa"/>
              <w:bottom w:w="0" w:type="dxa"/>
            </w:tcMar>
          </w:tcPr>
          <w:p w14:paraId="69FB48AD" w14:textId="77777777" w:rsidR="00C2612E" w:rsidRPr="006E7BAE" w:rsidRDefault="00C2612E" w:rsidP="008262A3"/>
        </w:tc>
        <w:tc>
          <w:tcPr>
            <w:tcW w:w="381" w:type="pct"/>
            <w:tcMar>
              <w:top w:w="0" w:type="dxa"/>
              <w:bottom w:w="0" w:type="dxa"/>
            </w:tcMar>
          </w:tcPr>
          <w:p w14:paraId="69FB48AE" w14:textId="77777777" w:rsidR="00E12A51" w:rsidRPr="006E7BAE" w:rsidRDefault="00E12A51" w:rsidP="00382FEC"/>
        </w:tc>
        <w:tc>
          <w:tcPr>
            <w:tcW w:w="2350" w:type="pct"/>
            <w:tcMar>
              <w:top w:w="0" w:type="dxa"/>
              <w:bottom w:w="0" w:type="dxa"/>
            </w:tcMar>
          </w:tcPr>
          <w:p w14:paraId="69FB48AF" w14:textId="77777777" w:rsidR="00E12A51" w:rsidRPr="00D83B8C" w:rsidRDefault="00E12A51" w:rsidP="00816B78">
            <w:pPr>
              <w:rPr>
                <w:lang w:val="en-US"/>
              </w:rPr>
            </w:pPr>
          </w:p>
        </w:tc>
      </w:tr>
      <w:tr w:rsidR="00824412" w:rsidRPr="006E7BAE" w14:paraId="69FB48BE" w14:textId="77777777" w:rsidTr="00C173B0">
        <w:tc>
          <w:tcPr>
            <w:tcW w:w="2269" w:type="pct"/>
          </w:tcPr>
          <w:p w14:paraId="69FB48B1" w14:textId="77777777" w:rsidR="00F06280" w:rsidRDefault="00DD582F">
            <w:pPr>
              <w:pStyle w:val="SCCLsocPrefix"/>
            </w:pPr>
            <w:r>
              <w:t>BETWEEN:</w:t>
            </w:r>
            <w:r>
              <w:br/>
            </w:r>
          </w:p>
          <w:p w14:paraId="69FB48B2" w14:textId="1B1D035B" w:rsidR="00F06280" w:rsidRDefault="00DD582F">
            <w:pPr>
              <w:pStyle w:val="SCCLsocParty"/>
            </w:pPr>
            <w:r>
              <w:t xml:space="preserve">Minister of Public Safety </w:t>
            </w:r>
            <w:r w:rsidR="005956CF">
              <w:t>and</w:t>
            </w:r>
            <w:r>
              <w:t xml:space="preserve"> Emergency Preparedness and Attorney General of Canada</w:t>
            </w:r>
            <w:r>
              <w:br/>
            </w:r>
          </w:p>
          <w:p w14:paraId="69FB48B3" w14:textId="4FFEC0B9" w:rsidR="00F06280" w:rsidRDefault="00DD582F">
            <w:pPr>
              <w:pStyle w:val="SCCLsocPartyRole"/>
            </w:pPr>
            <w:r>
              <w:t>Applicant</w:t>
            </w:r>
            <w:r w:rsidR="005956CF">
              <w:t>s</w:t>
            </w:r>
            <w:r>
              <w:br/>
            </w:r>
          </w:p>
          <w:p w14:paraId="69FB48B4" w14:textId="77777777" w:rsidR="00F06280" w:rsidRDefault="00DD582F">
            <w:pPr>
              <w:pStyle w:val="SCCLsocVersus"/>
            </w:pPr>
            <w:r>
              <w:t>- and -</w:t>
            </w:r>
            <w:r>
              <w:br/>
            </w:r>
          </w:p>
          <w:p w14:paraId="69FB48B5" w14:textId="77777777" w:rsidR="00F06280" w:rsidRDefault="00DD582F">
            <w:pPr>
              <w:pStyle w:val="SCCLsocParty"/>
            </w:pPr>
            <w:r>
              <w:t>Tusif Ur Rehman Chhina</w:t>
            </w:r>
            <w:r>
              <w:br/>
            </w:r>
          </w:p>
          <w:p w14:paraId="69FB48B6" w14:textId="77777777" w:rsidR="00F06280" w:rsidRDefault="00DD582F">
            <w:pPr>
              <w:pStyle w:val="SCCLsocPartyRole"/>
            </w:pPr>
            <w:r>
              <w:t>Respondent</w:t>
            </w:r>
          </w:p>
        </w:tc>
        <w:tc>
          <w:tcPr>
            <w:tcW w:w="381" w:type="pct"/>
          </w:tcPr>
          <w:p w14:paraId="69FB48B7" w14:textId="77777777" w:rsidR="00824412" w:rsidRPr="006E7BAE" w:rsidRDefault="00824412" w:rsidP="00375294"/>
        </w:tc>
        <w:tc>
          <w:tcPr>
            <w:tcW w:w="2350" w:type="pct"/>
          </w:tcPr>
          <w:p w14:paraId="69FB48B8" w14:textId="77777777" w:rsidR="00F06280" w:rsidRPr="00AF3270" w:rsidRDefault="00DD582F">
            <w:pPr>
              <w:pStyle w:val="SCCLsocPrefix"/>
              <w:rPr>
                <w:lang w:val="fr-CA"/>
              </w:rPr>
            </w:pPr>
            <w:r w:rsidRPr="00AF3270">
              <w:rPr>
                <w:lang w:val="fr-CA"/>
              </w:rPr>
              <w:t>ENTRE :</w:t>
            </w:r>
            <w:r w:rsidRPr="00AF3270">
              <w:rPr>
                <w:lang w:val="fr-CA"/>
              </w:rPr>
              <w:br/>
            </w:r>
          </w:p>
          <w:p w14:paraId="69FB48B9" w14:textId="77777777" w:rsidR="00F06280" w:rsidRPr="00AF3270" w:rsidRDefault="00DD582F">
            <w:pPr>
              <w:pStyle w:val="SCCLsocParty"/>
              <w:rPr>
                <w:lang w:val="fr-CA"/>
              </w:rPr>
            </w:pPr>
            <w:r w:rsidRPr="00AF3270">
              <w:rPr>
                <w:lang w:val="fr-CA"/>
              </w:rPr>
              <w:t>Ministre de la Sécurité publique et de la Protection civile et Procureur général du Canada</w:t>
            </w:r>
            <w:r w:rsidRPr="00AF3270">
              <w:rPr>
                <w:lang w:val="fr-CA"/>
              </w:rPr>
              <w:br/>
            </w:r>
          </w:p>
          <w:p w14:paraId="69FB48BA" w14:textId="431677CD" w:rsidR="00F06280" w:rsidRPr="00AF3270" w:rsidRDefault="00DD582F">
            <w:pPr>
              <w:pStyle w:val="SCCLsocPartyRole"/>
              <w:rPr>
                <w:lang w:val="fr-CA"/>
              </w:rPr>
            </w:pPr>
            <w:r w:rsidRPr="00AF3270">
              <w:rPr>
                <w:lang w:val="fr-CA"/>
              </w:rPr>
              <w:t>Demande</w:t>
            </w:r>
            <w:r w:rsidR="005956CF">
              <w:rPr>
                <w:lang w:val="fr-CA"/>
              </w:rPr>
              <w:t>urs</w:t>
            </w:r>
            <w:r w:rsidRPr="00AF3270">
              <w:rPr>
                <w:lang w:val="fr-CA"/>
              </w:rPr>
              <w:br/>
            </w:r>
          </w:p>
          <w:p w14:paraId="69FB48BB" w14:textId="77777777" w:rsidR="00F06280" w:rsidRPr="00AF3270" w:rsidRDefault="00DD582F">
            <w:pPr>
              <w:pStyle w:val="SCCLsocVersus"/>
              <w:rPr>
                <w:lang w:val="fr-CA"/>
              </w:rPr>
            </w:pPr>
            <w:r w:rsidRPr="00AF3270">
              <w:rPr>
                <w:lang w:val="fr-CA"/>
              </w:rPr>
              <w:t>- et -</w:t>
            </w:r>
            <w:r w:rsidRPr="00AF3270">
              <w:rPr>
                <w:lang w:val="fr-CA"/>
              </w:rPr>
              <w:br/>
            </w:r>
          </w:p>
          <w:p w14:paraId="69FB48BC" w14:textId="77777777" w:rsidR="00F06280" w:rsidRPr="00AF3270" w:rsidRDefault="00DD582F">
            <w:pPr>
              <w:pStyle w:val="SCCLsocParty"/>
              <w:rPr>
                <w:lang w:val="fr-CA"/>
              </w:rPr>
            </w:pPr>
            <w:r w:rsidRPr="00AF3270">
              <w:rPr>
                <w:lang w:val="fr-CA"/>
              </w:rPr>
              <w:t>Tusif Ur Rehman Chhina</w:t>
            </w:r>
            <w:r w:rsidRPr="00AF3270">
              <w:rPr>
                <w:lang w:val="fr-CA"/>
              </w:rPr>
              <w:br/>
            </w:r>
          </w:p>
          <w:p w14:paraId="69FB48BD" w14:textId="77777777" w:rsidR="00F06280" w:rsidRDefault="00DD582F" w:rsidP="00AF3270">
            <w:pPr>
              <w:pStyle w:val="SCCLsocPartyRole"/>
            </w:pPr>
            <w:r>
              <w:t>Intimé</w:t>
            </w:r>
          </w:p>
        </w:tc>
      </w:tr>
      <w:tr w:rsidR="00824412" w:rsidRPr="006E7BAE" w14:paraId="69FB48C2" w14:textId="77777777" w:rsidTr="00C173B0">
        <w:tc>
          <w:tcPr>
            <w:tcW w:w="2269" w:type="pct"/>
            <w:tcMar>
              <w:top w:w="0" w:type="dxa"/>
              <w:bottom w:w="0" w:type="dxa"/>
            </w:tcMar>
          </w:tcPr>
          <w:p w14:paraId="69FB48BF" w14:textId="77777777" w:rsidR="00824412" w:rsidRPr="006E7BAE" w:rsidRDefault="00824412" w:rsidP="00375294"/>
        </w:tc>
        <w:tc>
          <w:tcPr>
            <w:tcW w:w="381" w:type="pct"/>
            <w:tcMar>
              <w:top w:w="0" w:type="dxa"/>
              <w:bottom w:w="0" w:type="dxa"/>
            </w:tcMar>
          </w:tcPr>
          <w:p w14:paraId="69FB48C0" w14:textId="77777777" w:rsidR="00824412" w:rsidRPr="006E7BAE" w:rsidRDefault="00824412" w:rsidP="00375294"/>
        </w:tc>
        <w:tc>
          <w:tcPr>
            <w:tcW w:w="2350" w:type="pct"/>
            <w:tcMar>
              <w:top w:w="0" w:type="dxa"/>
              <w:bottom w:w="0" w:type="dxa"/>
            </w:tcMar>
          </w:tcPr>
          <w:p w14:paraId="69FB48C1" w14:textId="77777777" w:rsidR="00824412" w:rsidRPr="00D83B8C" w:rsidRDefault="00824412" w:rsidP="00B408F8">
            <w:pPr>
              <w:rPr>
                <w:lang w:val="en-US"/>
              </w:rPr>
            </w:pPr>
          </w:p>
        </w:tc>
      </w:tr>
      <w:tr w:rsidR="00824412" w:rsidRPr="00EF124F" w14:paraId="69FB48CE" w14:textId="77777777" w:rsidTr="00C173B0">
        <w:tc>
          <w:tcPr>
            <w:tcW w:w="2269" w:type="pct"/>
          </w:tcPr>
          <w:p w14:paraId="69FB48C3" w14:textId="77777777" w:rsidR="00824412" w:rsidRPr="00EF124F" w:rsidRDefault="00824412" w:rsidP="00C2612E">
            <w:pPr>
              <w:jc w:val="center"/>
            </w:pPr>
            <w:r w:rsidRPr="00EF124F">
              <w:t>JUDGMENT</w:t>
            </w:r>
          </w:p>
          <w:p w14:paraId="69FB48C4" w14:textId="77777777" w:rsidR="00824412" w:rsidRPr="00EF124F" w:rsidRDefault="00824412" w:rsidP="00417FB7">
            <w:pPr>
              <w:jc w:val="center"/>
            </w:pPr>
          </w:p>
          <w:p w14:paraId="786ECF0C" w14:textId="77777777" w:rsidR="00DD582F" w:rsidRPr="00EF124F" w:rsidRDefault="00824412" w:rsidP="00193C85">
            <w:pPr>
              <w:jc w:val="both"/>
            </w:pPr>
            <w:r w:rsidRPr="00EF124F">
              <w:t>The app</w:t>
            </w:r>
            <w:r w:rsidR="00011960" w:rsidRPr="00EF124F">
              <w:t>lication for leave to appeal from the judgment of the</w:t>
            </w:r>
            <w:bookmarkStart w:id="0" w:name="BM_1_"/>
            <w:bookmarkEnd w:id="0"/>
            <w:r w:rsidRPr="00EF124F">
              <w:t xml:space="preserve"> Court of Appeal of Alberta (Calgary), Number 1601-0256-AC, 2017 ABCA 248, dated July 31, 2017</w:t>
            </w:r>
            <w:r w:rsidR="00AF3270" w:rsidRPr="00EF124F">
              <w:t>,</w:t>
            </w:r>
            <w:r w:rsidRPr="00EF124F">
              <w:t xml:space="preserve"> is </w:t>
            </w:r>
            <w:r w:rsidR="00AF3270" w:rsidRPr="00EF124F">
              <w:t xml:space="preserve">granted with costs </w:t>
            </w:r>
            <w:r w:rsidR="00C16152" w:rsidRPr="00EF124F">
              <w:t xml:space="preserve">in the cause </w:t>
            </w:r>
            <w:r w:rsidR="00EC716D" w:rsidRPr="00EF124F">
              <w:t>on a solicitor-client basis to the respondent</w:t>
            </w:r>
            <w:r w:rsidR="00193C85" w:rsidRPr="00EF124F">
              <w:t xml:space="preserve">. </w:t>
            </w:r>
          </w:p>
          <w:p w14:paraId="4E09F585" w14:textId="77777777" w:rsidR="00A606CC" w:rsidRPr="00EF124F" w:rsidRDefault="00A606CC" w:rsidP="00193C85">
            <w:pPr>
              <w:jc w:val="both"/>
            </w:pPr>
          </w:p>
          <w:p w14:paraId="000C015B" w14:textId="77777777" w:rsidR="00A606CC" w:rsidRPr="00EF124F" w:rsidRDefault="00A606CC" w:rsidP="00A606CC">
            <w:pPr>
              <w:jc w:val="both"/>
              <w:rPr>
                <w:rFonts w:eastAsiaTheme="minorEastAsia" w:cs="Times New Roman"/>
                <w:szCs w:val="24"/>
                <w:lang w:val="en-US" w:eastAsia="en-CA"/>
              </w:rPr>
            </w:pPr>
            <w:r w:rsidRPr="00EF124F">
              <w:rPr>
                <w:rFonts w:eastAsiaTheme="minorEastAsia" w:cs="Times New Roman"/>
                <w:szCs w:val="24"/>
                <w:lang w:val="en-US" w:eastAsia="en-CA"/>
              </w:rPr>
              <w:t xml:space="preserve">An oral hearing is ordered to hear the </w:t>
            </w:r>
            <w:r w:rsidRPr="00EF124F">
              <w:rPr>
                <w:rFonts w:eastAsiaTheme="minorEastAsia" w:cs="Times New Roman"/>
                <w:szCs w:val="24"/>
                <w:lang w:eastAsia="en-CA"/>
              </w:rPr>
              <w:t>motion by counsel for Mr. Chhina for an order directing the Attorney General of Canada to pay the fees and disbursements of counsel, for the appeal, at a reasonable rate of remuneration.</w:t>
            </w:r>
            <w:r w:rsidRPr="00EF124F">
              <w:rPr>
                <w:rFonts w:eastAsiaTheme="minorEastAsia" w:cs="Times New Roman"/>
                <w:szCs w:val="24"/>
                <w:lang w:val="en-US" w:eastAsia="en-CA"/>
              </w:rPr>
              <w:t xml:space="preserve"> The hearing date </w:t>
            </w:r>
            <w:bookmarkStart w:id="1" w:name="_GoBack"/>
            <w:bookmarkEnd w:id="1"/>
            <w:r w:rsidRPr="00EF124F">
              <w:rPr>
                <w:rFonts w:eastAsiaTheme="minorEastAsia" w:cs="Times New Roman"/>
                <w:szCs w:val="24"/>
                <w:lang w:val="en-US" w:eastAsia="en-CA"/>
              </w:rPr>
              <w:t>will be fixed by the Registrar.</w:t>
            </w:r>
          </w:p>
          <w:p w14:paraId="679C9E1A" w14:textId="77777777" w:rsidR="0008506F" w:rsidRPr="00EF124F" w:rsidRDefault="0008506F" w:rsidP="00A606CC">
            <w:pPr>
              <w:jc w:val="both"/>
              <w:rPr>
                <w:rFonts w:eastAsiaTheme="minorEastAsia" w:cs="Times New Roman"/>
                <w:szCs w:val="24"/>
                <w:lang w:val="en-US" w:eastAsia="en-CA"/>
              </w:rPr>
            </w:pPr>
          </w:p>
          <w:p w14:paraId="69FB48C7" w14:textId="558701FC" w:rsidR="0008506F" w:rsidRPr="00EF124F" w:rsidRDefault="009A086A" w:rsidP="009A086A">
            <w:pPr>
              <w:jc w:val="both"/>
            </w:pPr>
            <w:r w:rsidRPr="00EF124F">
              <w:rPr>
                <w:rFonts w:eastAsiaTheme="minorEastAsia" w:cs="Times New Roman"/>
                <w:szCs w:val="24"/>
                <w:lang w:eastAsia="en-CA"/>
              </w:rPr>
              <w:lastRenderedPageBreak/>
              <w:t>It is further ordered that t</w:t>
            </w:r>
            <w:r w:rsidR="0008506F" w:rsidRPr="00EF124F">
              <w:rPr>
                <w:rFonts w:eastAsiaTheme="minorEastAsia" w:cs="Times New Roman"/>
                <w:szCs w:val="24"/>
                <w:lang w:eastAsia="en-CA"/>
              </w:rPr>
              <w:t xml:space="preserve">he parties are to address at the oral hearing whether Mr. Chhina’s counsel should be appointed as </w:t>
            </w:r>
            <w:r w:rsidR="0008506F" w:rsidRPr="00EF124F">
              <w:rPr>
                <w:rFonts w:eastAsiaTheme="minorEastAsia" w:cs="Times New Roman"/>
                <w:i/>
                <w:iCs/>
                <w:szCs w:val="24"/>
                <w:lang w:eastAsia="en-CA"/>
              </w:rPr>
              <w:t>amicus curiae</w:t>
            </w:r>
            <w:r w:rsidR="0008506F" w:rsidRPr="00EF124F">
              <w:rPr>
                <w:rFonts w:eastAsiaTheme="minorEastAsia" w:cs="Times New Roman"/>
                <w:szCs w:val="24"/>
                <w:lang w:eastAsia="en-CA"/>
              </w:rPr>
              <w:t xml:space="preserve"> and, if so, the terms and conditions of the appointment.</w:t>
            </w:r>
          </w:p>
        </w:tc>
        <w:tc>
          <w:tcPr>
            <w:tcW w:w="381" w:type="pct"/>
          </w:tcPr>
          <w:p w14:paraId="69FB48C8" w14:textId="77777777" w:rsidR="00824412" w:rsidRPr="00EF124F" w:rsidRDefault="00824412" w:rsidP="00417FB7">
            <w:pPr>
              <w:jc w:val="center"/>
            </w:pPr>
          </w:p>
        </w:tc>
        <w:tc>
          <w:tcPr>
            <w:tcW w:w="2350" w:type="pct"/>
          </w:tcPr>
          <w:p w14:paraId="69FB48C9" w14:textId="77777777" w:rsidR="00824412" w:rsidRPr="00EF124F" w:rsidRDefault="00824412" w:rsidP="00C2612E">
            <w:pPr>
              <w:jc w:val="center"/>
              <w:rPr>
                <w:lang w:val="fr-CA"/>
              </w:rPr>
            </w:pPr>
            <w:r w:rsidRPr="00EF124F">
              <w:rPr>
                <w:lang w:val="fr-CA"/>
              </w:rPr>
              <w:t>JUGEMENT</w:t>
            </w:r>
          </w:p>
          <w:p w14:paraId="69FB48CA" w14:textId="77777777" w:rsidR="00824412" w:rsidRPr="00EF124F" w:rsidRDefault="00824412" w:rsidP="00417FB7">
            <w:pPr>
              <w:jc w:val="center"/>
              <w:rPr>
                <w:lang w:val="fr-CA"/>
              </w:rPr>
            </w:pPr>
          </w:p>
          <w:p w14:paraId="69FB48CC" w14:textId="0E3000B6" w:rsidR="00DD582F" w:rsidRPr="00EF124F" w:rsidRDefault="00824412" w:rsidP="00AF3270">
            <w:pPr>
              <w:jc w:val="both"/>
              <w:rPr>
                <w:lang w:val="fr-CA"/>
              </w:rPr>
            </w:pPr>
            <w:r w:rsidRPr="00EF124F">
              <w:rPr>
                <w:lang w:val="fr-CA"/>
              </w:rPr>
              <w:t>L</w:t>
            </w:r>
            <w:r w:rsidR="00011960" w:rsidRPr="00EF124F">
              <w:rPr>
                <w:lang w:val="fr-CA"/>
              </w:rPr>
              <w:t>a demande d’autorisation d’appel de l’arrêt de la</w:t>
            </w:r>
            <w:r w:rsidRPr="00EF124F">
              <w:rPr>
                <w:lang w:val="fr-CA"/>
              </w:rPr>
              <w:t xml:space="preserve"> </w:t>
            </w:r>
            <w:r w:rsidR="005956CF" w:rsidRPr="00EF124F">
              <w:rPr>
                <w:lang w:val="fr-CA"/>
              </w:rPr>
              <w:t>Cour d’</w:t>
            </w:r>
            <w:r w:rsidRPr="00EF124F">
              <w:rPr>
                <w:lang w:val="fr-CA"/>
              </w:rPr>
              <w:t xml:space="preserve">appel de l’Alberta (Calgary), numéro 1601-0256-AC, 2017 ABCA 248, </w:t>
            </w:r>
            <w:r w:rsidR="00011960" w:rsidRPr="00EF124F">
              <w:rPr>
                <w:lang w:val="fr-CA"/>
              </w:rPr>
              <w:t>daté du</w:t>
            </w:r>
            <w:r w:rsidRPr="00EF124F">
              <w:rPr>
                <w:lang w:val="fr-CA"/>
              </w:rPr>
              <w:t xml:space="preserve"> 31 juillet 2017, est</w:t>
            </w:r>
            <w:r w:rsidR="00AF3270" w:rsidRPr="00EF124F">
              <w:rPr>
                <w:lang w:val="fr-CA"/>
              </w:rPr>
              <w:t xml:space="preserve"> accordée avec dépens</w:t>
            </w:r>
            <w:r w:rsidR="00193C85" w:rsidRPr="00EF124F">
              <w:rPr>
                <w:lang w:val="fr-CA"/>
              </w:rPr>
              <w:t xml:space="preserve"> suivant l’issue de la cause</w:t>
            </w:r>
            <w:r w:rsidR="00AF3270" w:rsidRPr="00EF124F">
              <w:rPr>
                <w:lang w:val="fr-CA"/>
              </w:rPr>
              <w:t xml:space="preserve"> </w:t>
            </w:r>
            <w:r w:rsidR="00EC716D" w:rsidRPr="00EF124F">
              <w:rPr>
                <w:lang w:val="fr-CA"/>
              </w:rPr>
              <w:t>sur la base procureur-client en faveur de l’intimé</w:t>
            </w:r>
            <w:r w:rsidR="00AF3270" w:rsidRPr="00EF124F">
              <w:rPr>
                <w:lang w:val="fr-CA"/>
              </w:rPr>
              <w:t>.</w:t>
            </w:r>
          </w:p>
          <w:p w14:paraId="7A5D8E5B" w14:textId="77777777" w:rsidR="00824412" w:rsidRPr="00EF124F" w:rsidRDefault="00011960" w:rsidP="00AF3270">
            <w:pPr>
              <w:jc w:val="both"/>
              <w:rPr>
                <w:lang w:val="fr-CA"/>
              </w:rPr>
            </w:pPr>
            <w:r w:rsidRPr="00EF124F">
              <w:rPr>
                <w:lang w:val="fr-CA"/>
              </w:rPr>
              <w:t xml:space="preserve"> </w:t>
            </w:r>
          </w:p>
          <w:p w14:paraId="6184F601" w14:textId="77777777" w:rsidR="00EF124F" w:rsidRPr="00EF124F" w:rsidRDefault="00EF124F" w:rsidP="00EF124F">
            <w:pPr>
              <w:spacing w:line="276" w:lineRule="auto"/>
              <w:jc w:val="both"/>
              <w:rPr>
                <w:sz w:val="22"/>
                <w:lang w:val="fr-CA" w:eastAsia="en-CA"/>
              </w:rPr>
            </w:pPr>
            <w:r w:rsidRPr="00EF124F">
              <w:rPr>
                <w:lang w:val="fr-CA" w:eastAsia="en-CA"/>
              </w:rPr>
              <w:t>La tenue d’une audience est ordonnée en vue de l’instruction de la requête de l’avocat de M. Chhina, qui vise à obtenir une ordonnance enjoignant au procureur général du Canada de payer les honoraires et les débours de l’avocat, pour l’appel, à un taux de rémunération raisonnable. La date d’audience sera fixée par le registraire.</w:t>
            </w:r>
          </w:p>
          <w:p w14:paraId="69FB48CD" w14:textId="4BC4B853" w:rsidR="009A086A" w:rsidRPr="00EF124F" w:rsidRDefault="00EF124F" w:rsidP="003F3A61">
            <w:pPr>
              <w:jc w:val="both"/>
              <w:rPr>
                <w:lang w:val="fr-CA"/>
              </w:rPr>
            </w:pPr>
            <w:r w:rsidRPr="00EF124F">
              <w:rPr>
                <w:lang w:val="fr-CA" w:eastAsia="en-CA"/>
              </w:rPr>
              <w:lastRenderedPageBreak/>
              <w:t>Il est en outre ordonné que lors de l’audience, les parties devront aborder la question de savoir si l’avocat de M. Chhina devrait être nommé amicus curiae et, le cas échéant, elles devront établir les modalités de sa nomination.</w:t>
            </w:r>
          </w:p>
        </w:tc>
      </w:tr>
    </w:tbl>
    <w:p w14:paraId="69FB48CF" w14:textId="77777777" w:rsidR="009F436C" w:rsidRPr="009A086A" w:rsidRDefault="009F436C" w:rsidP="00382FEC">
      <w:pPr>
        <w:rPr>
          <w:lang w:val="fr-CA"/>
        </w:rPr>
      </w:pPr>
    </w:p>
    <w:p w14:paraId="69FB48D0" w14:textId="77777777" w:rsidR="009F436C" w:rsidRPr="009A086A" w:rsidRDefault="009F436C" w:rsidP="00417FB7">
      <w:pPr>
        <w:jc w:val="center"/>
        <w:rPr>
          <w:lang w:val="fr-CA"/>
        </w:rPr>
      </w:pPr>
    </w:p>
    <w:p w14:paraId="69FB48D1" w14:textId="77777777" w:rsidR="009F436C" w:rsidRPr="009A086A" w:rsidRDefault="009F436C" w:rsidP="00417FB7">
      <w:pPr>
        <w:jc w:val="center"/>
        <w:rPr>
          <w:lang w:val="fr-CA"/>
        </w:rPr>
      </w:pPr>
    </w:p>
    <w:p w14:paraId="69FB48D2" w14:textId="77777777" w:rsidR="009F436C" w:rsidRPr="009A086A" w:rsidRDefault="009F436C" w:rsidP="00417FB7">
      <w:pPr>
        <w:jc w:val="center"/>
        <w:rPr>
          <w:lang w:val="fr-CA"/>
        </w:rPr>
      </w:pPr>
    </w:p>
    <w:p w14:paraId="69FB48D3" w14:textId="77777777" w:rsidR="009F436C" w:rsidRPr="009A086A" w:rsidRDefault="009F436C" w:rsidP="00417FB7">
      <w:pPr>
        <w:jc w:val="center"/>
        <w:rPr>
          <w:lang w:val="fr-CA"/>
        </w:rPr>
      </w:pPr>
    </w:p>
    <w:p w14:paraId="69FB48D4" w14:textId="77777777" w:rsidR="009F436C" w:rsidRPr="00A252FA" w:rsidRDefault="003A37CF" w:rsidP="00417FB7">
      <w:pPr>
        <w:jc w:val="center"/>
        <w:rPr>
          <w:lang w:val="fr-CA"/>
        </w:rPr>
      </w:pPr>
      <w:r w:rsidRPr="00A252FA">
        <w:rPr>
          <w:lang w:val="fr-CA"/>
        </w:rPr>
        <w:t>J.S.C.C.</w:t>
      </w:r>
    </w:p>
    <w:p w14:paraId="69FB48D5" w14:textId="77777777" w:rsidR="008F53F3" w:rsidRPr="00A252FA" w:rsidRDefault="003A37CF" w:rsidP="00AF3270">
      <w:pPr>
        <w:jc w:val="center"/>
        <w:rPr>
          <w:lang w:val="fr-CA"/>
        </w:rPr>
      </w:pPr>
      <w:r w:rsidRPr="00A252FA">
        <w:rPr>
          <w:lang w:val="fr-CA"/>
        </w:rPr>
        <w:t>J.C.S.C.</w:t>
      </w:r>
    </w:p>
    <w:sectPr w:rsidR="008F53F3" w:rsidRPr="00A252FA"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B48D8" w14:textId="77777777" w:rsidR="00EC5EE0" w:rsidRDefault="00EC5EE0">
      <w:r>
        <w:separator/>
      </w:r>
    </w:p>
  </w:endnote>
  <w:endnote w:type="continuationSeparator" w:id="0">
    <w:p w14:paraId="69FB48D9" w14:textId="77777777" w:rsidR="00EC5EE0" w:rsidRDefault="00E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48D6" w14:textId="77777777" w:rsidR="00EC5EE0" w:rsidRDefault="00EC5EE0">
      <w:r>
        <w:separator/>
      </w:r>
    </w:p>
  </w:footnote>
  <w:footnote w:type="continuationSeparator" w:id="0">
    <w:p w14:paraId="69FB48D7" w14:textId="77777777" w:rsidR="00EC5EE0" w:rsidRDefault="00EC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48D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20A9B">
      <w:rPr>
        <w:noProof/>
        <w:szCs w:val="24"/>
      </w:rPr>
      <w:t>2</w:t>
    </w:r>
    <w:r w:rsidR="00EF707C" w:rsidRPr="00417FB7">
      <w:rPr>
        <w:szCs w:val="24"/>
      </w:rPr>
      <w:fldChar w:fldCharType="end"/>
    </w:r>
    <w:r>
      <w:rPr>
        <w:szCs w:val="24"/>
      </w:rPr>
      <w:t xml:space="preserve"> -</w:t>
    </w:r>
  </w:p>
  <w:p w14:paraId="69FB48DB" w14:textId="77777777" w:rsidR="008F53F3" w:rsidRDefault="008F53F3" w:rsidP="008F53F3">
    <w:pPr>
      <w:rPr>
        <w:szCs w:val="24"/>
      </w:rPr>
    </w:pPr>
  </w:p>
  <w:p w14:paraId="69FB48DC" w14:textId="77777777" w:rsidR="008F53F3" w:rsidRDefault="008F53F3" w:rsidP="008F53F3">
    <w:pPr>
      <w:rPr>
        <w:szCs w:val="24"/>
      </w:rPr>
    </w:pPr>
  </w:p>
  <w:p w14:paraId="69FB48DD" w14:textId="77777777" w:rsidR="008F53F3" w:rsidRDefault="008F53F3" w:rsidP="008F53F3">
    <w:pPr>
      <w:tabs>
        <w:tab w:val="right" w:pos="9360"/>
      </w:tabs>
      <w:jc w:val="right"/>
      <w:rPr>
        <w:szCs w:val="24"/>
      </w:rPr>
    </w:pPr>
    <w:r>
      <w:rPr>
        <w:szCs w:val="24"/>
      </w:rPr>
      <w:t xml:space="preserve">No. </w:t>
    </w:r>
    <w:r>
      <w:t>37770</w:t>
    </w:r>
    <w:r>
      <w:rPr>
        <w:szCs w:val="24"/>
      </w:rPr>
      <w:t>     </w:t>
    </w:r>
  </w:p>
  <w:p w14:paraId="69FB48D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placeholder>
        <w:docPart w:val="25E70B0688CC4F7AB57E5C5B5F325750"/>
      </w:placeholder>
      <w:showingPlcHdr/>
      <w:text/>
    </w:sdtPr>
    <w:sdtEndPr/>
    <w:sdtContent>
      <w:p w14:paraId="69FB48DF" w14:textId="77777777" w:rsidR="0073151A" w:rsidRDefault="0073151A" w:rsidP="0073151A"/>
      <w:p w14:paraId="69FB48E0" w14:textId="77777777" w:rsidR="0073151A" w:rsidRPr="006E7BAE" w:rsidRDefault="0073151A" w:rsidP="0073151A"/>
      <w:p w14:paraId="69FB48E1" w14:textId="77777777" w:rsidR="0073151A" w:rsidRPr="006E7BAE" w:rsidRDefault="0073151A" w:rsidP="0073151A"/>
      <w:p w14:paraId="69FB48E2" w14:textId="77777777" w:rsidR="0073151A" w:rsidRPr="006E7BAE" w:rsidRDefault="0073151A" w:rsidP="0073151A"/>
      <w:p w14:paraId="69FB48E3" w14:textId="77777777" w:rsidR="0073151A" w:rsidRDefault="0073151A" w:rsidP="0073151A"/>
      <w:p w14:paraId="69FB48E4" w14:textId="77777777" w:rsidR="0073151A" w:rsidRDefault="0073151A" w:rsidP="0073151A"/>
      <w:p w14:paraId="69FB48E5" w14:textId="77777777" w:rsidR="0073151A" w:rsidRDefault="0073151A" w:rsidP="0073151A"/>
      <w:p w14:paraId="69FB48E6" w14:textId="77777777" w:rsidR="0073151A" w:rsidRDefault="0073151A" w:rsidP="0073151A"/>
      <w:p w14:paraId="69FB48E7" w14:textId="77777777" w:rsidR="0073151A" w:rsidRDefault="0073151A" w:rsidP="0073151A"/>
      <w:p w14:paraId="69FB48E8" w14:textId="77777777" w:rsidR="0073151A" w:rsidRPr="006E7BAE" w:rsidRDefault="0073151A" w:rsidP="0073151A"/>
      <w:p w14:paraId="69FB48E9" w14:textId="77777777" w:rsidR="00ED265D" w:rsidRPr="0073151A" w:rsidRDefault="00520A9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8506F"/>
    <w:rsid w:val="00091327"/>
    <w:rsid w:val="000919B4"/>
    <w:rsid w:val="000B4AA7"/>
    <w:rsid w:val="000B76FF"/>
    <w:rsid w:val="000C5AF7"/>
    <w:rsid w:val="000D7521"/>
    <w:rsid w:val="000E4CCE"/>
    <w:rsid w:val="00110EB3"/>
    <w:rsid w:val="0016666F"/>
    <w:rsid w:val="00167C15"/>
    <w:rsid w:val="00193C8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3A61"/>
    <w:rsid w:val="00410EDC"/>
    <w:rsid w:val="00414694"/>
    <w:rsid w:val="00417FB7"/>
    <w:rsid w:val="0042783F"/>
    <w:rsid w:val="00483DB2"/>
    <w:rsid w:val="004943CF"/>
    <w:rsid w:val="004956DA"/>
    <w:rsid w:val="004D4658"/>
    <w:rsid w:val="00520A9B"/>
    <w:rsid w:val="0055345D"/>
    <w:rsid w:val="00563E2C"/>
    <w:rsid w:val="00587869"/>
    <w:rsid w:val="005956CF"/>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A086A"/>
    <w:rsid w:val="009B161D"/>
    <w:rsid w:val="009D45DF"/>
    <w:rsid w:val="009E0D8D"/>
    <w:rsid w:val="009E0F71"/>
    <w:rsid w:val="009E7A46"/>
    <w:rsid w:val="009F26C4"/>
    <w:rsid w:val="009F436C"/>
    <w:rsid w:val="00A03153"/>
    <w:rsid w:val="00A103E3"/>
    <w:rsid w:val="00A24849"/>
    <w:rsid w:val="00A252FA"/>
    <w:rsid w:val="00A606CC"/>
    <w:rsid w:val="00A93B55"/>
    <w:rsid w:val="00AB4A38"/>
    <w:rsid w:val="00AB5E22"/>
    <w:rsid w:val="00AE2077"/>
    <w:rsid w:val="00AF3270"/>
    <w:rsid w:val="00B158E3"/>
    <w:rsid w:val="00B328CD"/>
    <w:rsid w:val="00B408F8"/>
    <w:rsid w:val="00B5078E"/>
    <w:rsid w:val="00B60EDC"/>
    <w:rsid w:val="00BC39BE"/>
    <w:rsid w:val="00BD4E4C"/>
    <w:rsid w:val="00BF7644"/>
    <w:rsid w:val="00C1285B"/>
    <w:rsid w:val="00C16152"/>
    <w:rsid w:val="00C173B0"/>
    <w:rsid w:val="00C17F71"/>
    <w:rsid w:val="00C2612E"/>
    <w:rsid w:val="00CB2B73"/>
    <w:rsid w:val="00CE249F"/>
    <w:rsid w:val="00CF17D0"/>
    <w:rsid w:val="00D42339"/>
    <w:rsid w:val="00D61AC2"/>
    <w:rsid w:val="00D83B8C"/>
    <w:rsid w:val="00DA4281"/>
    <w:rsid w:val="00DB1ADC"/>
    <w:rsid w:val="00DD582F"/>
    <w:rsid w:val="00E12A51"/>
    <w:rsid w:val="00E736B9"/>
    <w:rsid w:val="00E777AD"/>
    <w:rsid w:val="00EA4B61"/>
    <w:rsid w:val="00EC5EE0"/>
    <w:rsid w:val="00EC716D"/>
    <w:rsid w:val="00ED265D"/>
    <w:rsid w:val="00EE2A6C"/>
    <w:rsid w:val="00EF124F"/>
    <w:rsid w:val="00EF6754"/>
    <w:rsid w:val="00EF707C"/>
    <w:rsid w:val="00F06280"/>
    <w:rsid w:val="00F06BF6"/>
    <w:rsid w:val="00F1759D"/>
    <w:rsid w:val="00F20569"/>
    <w:rsid w:val="00F40FBF"/>
    <w:rsid w:val="00F47372"/>
    <w:rsid w:val="00F5034C"/>
    <w:rsid w:val="00F70D4F"/>
    <w:rsid w:val="00F747B4"/>
    <w:rsid w:val="00F76E97"/>
    <w:rsid w:val="00F84E07"/>
    <w:rsid w:val="00F874E6"/>
    <w:rsid w:val="00FD4F58"/>
    <w:rsid w:val="00FD7A47"/>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FB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customStyle="1" w:styleId="solext01">
    <w:name w:val="solext01"/>
    <w:basedOn w:val="DefaultParagraphFont"/>
    <w:rsid w:val="00EC716D"/>
    <w:rPr>
      <w:shd w:val="clear" w:color="auto" w:fill="BFE8FD"/>
    </w:rPr>
  </w:style>
  <w:style w:type="character" w:styleId="CommentReference">
    <w:name w:val="annotation reference"/>
    <w:basedOn w:val="DefaultParagraphFont"/>
    <w:uiPriority w:val="99"/>
    <w:semiHidden/>
    <w:unhideWhenUsed/>
    <w:rsid w:val="00A606CC"/>
    <w:rPr>
      <w:sz w:val="16"/>
      <w:szCs w:val="16"/>
    </w:rPr>
  </w:style>
  <w:style w:type="paragraph" w:styleId="CommentText">
    <w:name w:val="annotation text"/>
    <w:basedOn w:val="Normal"/>
    <w:link w:val="CommentTextChar"/>
    <w:uiPriority w:val="99"/>
    <w:semiHidden/>
    <w:unhideWhenUsed/>
    <w:rsid w:val="00A606CC"/>
    <w:rPr>
      <w:sz w:val="20"/>
      <w:szCs w:val="20"/>
    </w:rPr>
  </w:style>
  <w:style w:type="character" w:customStyle="1" w:styleId="CommentTextChar">
    <w:name w:val="Comment Text Char"/>
    <w:basedOn w:val="DefaultParagraphFont"/>
    <w:link w:val="CommentText"/>
    <w:uiPriority w:val="99"/>
    <w:semiHidden/>
    <w:rsid w:val="00A606CC"/>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606CC"/>
    <w:rPr>
      <w:b/>
      <w:bCs/>
    </w:rPr>
  </w:style>
  <w:style w:type="character" w:customStyle="1" w:styleId="CommentSubjectChar">
    <w:name w:val="Comment Subject Char"/>
    <w:basedOn w:val="CommentTextChar"/>
    <w:link w:val="CommentSubject"/>
    <w:uiPriority w:val="99"/>
    <w:semiHidden/>
    <w:rsid w:val="00A606CC"/>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70B0688CC4F7AB57E5C5B5F325750"/>
        <w:category>
          <w:name w:val="General"/>
          <w:gallery w:val="placeholder"/>
        </w:category>
        <w:types>
          <w:type w:val="bbPlcHdr"/>
        </w:types>
        <w:behaviors>
          <w:behavior w:val="content"/>
        </w:behaviors>
        <w:guid w:val="{A6983261-4FDC-40C2-B451-32B711264E20}"/>
      </w:docPartPr>
      <w:docPartBody>
        <w:p w:rsidR="00727187" w:rsidRDefault="00727187" w:rsidP="0073151A"/>
        <w:p w:rsidR="00727187" w:rsidRPr="006E7BAE" w:rsidRDefault="00727187" w:rsidP="0073151A"/>
        <w:p w:rsidR="00727187" w:rsidRPr="006E7BAE" w:rsidRDefault="00727187" w:rsidP="0073151A"/>
        <w:p w:rsidR="00727187" w:rsidRPr="006E7BAE" w:rsidRDefault="00727187" w:rsidP="0073151A"/>
        <w:p w:rsidR="00727187" w:rsidRDefault="00727187" w:rsidP="0073151A"/>
        <w:p w:rsidR="00727187" w:rsidRDefault="00727187" w:rsidP="0073151A"/>
        <w:p w:rsidR="00727187" w:rsidRDefault="00727187" w:rsidP="0073151A"/>
        <w:p w:rsidR="00727187" w:rsidRDefault="00727187" w:rsidP="0073151A"/>
        <w:p w:rsidR="00727187" w:rsidRDefault="00727187" w:rsidP="0073151A"/>
        <w:p w:rsidR="00727187" w:rsidRPr="006E7BAE" w:rsidRDefault="00727187" w:rsidP="0073151A"/>
        <w:p w:rsidR="00727187" w:rsidRDefault="00727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9"/>
    <w:rsid w:val="000421BC"/>
    <w:rsid w:val="002A6269"/>
    <w:rsid w:val="003D55BE"/>
    <w:rsid w:val="003F28A9"/>
    <w:rsid w:val="004271B8"/>
    <w:rsid w:val="0048079F"/>
    <w:rsid w:val="006B037E"/>
    <w:rsid w:val="006E4568"/>
    <w:rsid w:val="00725E6D"/>
    <w:rsid w:val="00727187"/>
    <w:rsid w:val="007E3B6C"/>
    <w:rsid w:val="00917C85"/>
    <w:rsid w:val="009701C5"/>
    <w:rsid w:val="009B5527"/>
    <w:rsid w:val="00A00A0C"/>
    <w:rsid w:val="00A2363A"/>
    <w:rsid w:val="00A50F02"/>
    <w:rsid w:val="00B2315D"/>
    <w:rsid w:val="00B3403F"/>
    <w:rsid w:val="00B8244B"/>
    <w:rsid w:val="00BA2A62"/>
    <w:rsid w:val="00BC4EAB"/>
    <w:rsid w:val="00BE47D7"/>
    <w:rsid w:val="00D63BAD"/>
    <w:rsid w:val="00DA340A"/>
    <w:rsid w:val="00F927BF"/>
    <w:rsid w:val="00F97B8C"/>
    <w:rsid w:val="00FE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187"/>
    <w:rPr>
      <w:color w:val="808080"/>
    </w:rPr>
  </w:style>
  <w:style w:type="paragraph" w:customStyle="1" w:styleId="04D94861D7204FBCAC2A1361B605F423">
    <w:name w:val="04D94861D7204FBCAC2A1361B605F423"/>
    <w:rsid w:val="003F28A9"/>
  </w:style>
  <w:style w:type="paragraph" w:customStyle="1" w:styleId="7E9D2226203C4E109844EFDD312D6F3D">
    <w:name w:val="7E9D2226203C4E109844EFDD312D6F3D"/>
    <w:rsid w:val="003F28A9"/>
  </w:style>
  <w:style w:type="paragraph" w:customStyle="1" w:styleId="B4395DBEB53B4B98A64D00381B1A6562">
    <w:name w:val="B4395DBEB53B4B98A64D00381B1A6562"/>
    <w:rsid w:val="003F28A9"/>
  </w:style>
  <w:style w:type="paragraph" w:customStyle="1" w:styleId="FDE312F509CF4DE496F6E976D9B9EEDB">
    <w:name w:val="FDE312F509CF4DE496F6E976D9B9EEDB"/>
    <w:rsid w:val="003F28A9"/>
  </w:style>
  <w:style w:type="paragraph" w:customStyle="1" w:styleId="62F3A8FD3BC64ECBB5184674EC246C54">
    <w:name w:val="62F3A8FD3BC64ECBB5184674EC246C54"/>
    <w:rsid w:val="003F28A9"/>
  </w:style>
  <w:style w:type="paragraph" w:customStyle="1" w:styleId="787ED4418535480DA091864C8FBEF8D5">
    <w:name w:val="787ED4418535480DA091864C8FBEF8D5"/>
    <w:rsid w:val="003F28A9"/>
  </w:style>
  <w:style w:type="paragraph" w:customStyle="1" w:styleId="8B70CE43BED44807BADC669517AFA6FC">
    <w:name w:val="8B70CE43BED44807BADC669517AFA6FC"/>
    <w:rsid w:val="003F28A9"/>
  </w:style>
  <w:style w:type="paragraph" w:customStyle="1" w:styleId="F3A9B6A0BD594D02A6C36D4B45AAE345">
    <w:name w:val="F3A9B6A0BD594D02A6C36D4B45AAE345"/>
    <w:rsid w:val="003F28A9"/>
  </w:style>
  <w:style w:type="paragraph" w:customStyle="1" w:styleId="9EA295FCB463413299D51F6D90850E6A">
    <w:name w:val="9EA295FCB463413299D51F6D90850E6A"/>
    <w:rsid w:val="003F28A9"/>
  </w:style>
  <w:style w:type="paragraph" w:customStyle="1" w:styleId="1995EE05A4BF42E4A1D20560EB2B11DF">
    <w:name w:val="1995EE05A4BF42E4A1D20560EB2B11DF"/>
    <w:rsid w:val="003F28A9"/>
  </w:style>
  <w:style w:type="paragraph" w:customStyle="1" w:styleId="9D7E98FC7923405C973AD8775A3FF264">
    <w:name w:val="9D7E98FC7923405C973AD8775A3FF264"/>
    <w:rsid w:val="003F28A9"/>
  </w:style>
  <w:style w:type="paragraph" w:customStyle="1" w:styleId="F5D88761A9044CA4BEED6490F9644A12">
    <w:name w:val="F5D88761A9044CA4BEED6490F9644A12"/>
    <w:rsid w:val="003F28A9"/>
  </w:style>
  <w:style w:type="paragraph" w:customStyle="1" w:styleId="D2A2200BAFC54D20AA5BF602C9F4A89E">
    <w:name w:val="D2A2200BAFC54D20AA5BF602C9F4A89E"/>
    <w:rsid w:val="003F28A9"/>
  </w:style>
  <w:style w:type="paragraph" w:customStyle="1" w:styleId="57CF0421F18C41BC8DE58E9E696A2DA0">
    <w:name w:val="57CF0421F18C41BC8DE58E9E696A2DA0"/>
    <w:rsid w:val="003F28A9"/>
  </w:style>
  <w:style w:type="paragraph" w:customStyle="1" w:styleId="7ADD496BE1D444188C842DD190A1FA43">
    <w:name w:val="7ADD496BE1D444188C842DD190A1FA43"/>
    <w:rsid w:val="003F28A9"/>
  </w:style>
  <w:style w:type="paragraph" w:customStyle="1" w:styleId="456ADAA924C3494DAE24518A5D93939E">
    <w:name w:val="456ADAA924C3494DAE24518A5D93939E"/>
    <w:rsid w:val="003F28A9"/>
  </w:style>
  <w:style w:type="paragraph" w:customStyle="1" w:styleId="084109E6898B4CEB89E31BF31D74075E">
    <w:name w:val="084109E6898B4CEB89E31BF31D74075E"/>
    <w:rsid w:val="00BE47D7"/>
  </w:style>
  <w:style w:type="paragraph" w:customStyle="1" w:styleId="D95FF979D95F4D8E968299E487EADD4A">
    <w:name w:val="D95FF979D95F4D8E968299E487EADD4A"/>
    <w:rsid w:val="00BE47D7"/>
  </w:style>
  <w:style w:type="paragraph" w:customStyle="1" w:styleId="D6D40D073B024FCD89242C458AD6D4CA">
    <w:name w:val="D6D40D073B024FCD89242C458AD6D4CA"/>
    <w:rsid w:val="00BE47D7"/>
  </w:style>
  <w:style w:type="paragraph" w:customStyle="1" w:styleId="05B87756C3A34EFBABFDCC0D0ED0276E">
    <w:name w:val="05B87756C3A34EFBABFDCC0D0ED0276E"/>
    <w:rsid w:val="00BE47D7"/>
  </w:style>
  <w:style w:type="paragraph" w:customStyle="1" w:styleId="0506C9BB8CE143FBA98A76E6326A14E5">
    <w:name w:val="0506C9BB8CE143FBA98A76E6326A14E5"/>
    <w:rsid w:val="00BE47D7"/>
  </w:style>
  <w:style w:type="paragraph" w:customStyle="1" w:styleId="393CFD08E97943FDB5C97F6840C90F3F">
    <w:name w:val="393CFD08E97943FDB5C97F6840C90F3F"/>
    <w:rsid w:val="00BE47D7"/>
  </w:style>
  <w:style w:type="paragraph" w:customStyle="1" w:styleId="FD24101676C9470589AE4862D79650E9">
    <w:name w:val="FD24101676C9470589AE4862D79650E9"/>
    <w:rsid w:val="00BE47D7"/>
  </w:style>
  <w:style w:type="paragraph" w:customStyle="1" w:styleId="EE513EF190534CA595C2A889C0917417">
    <w:name w:val="EE513EF190534CA595C2A889C0917417"/>
    <w:rsid w:val="00BE47D7"/>
  </w:style>
  <w:style w:type="paragraph" w:customStyle="1" w:styleId="5343F9BCCC6D469483B8188974AA962F">
    <w:name w:val="5343F9BCCC6D469483B8188974AA962F"/>
    <w:rsid w:val="00BE47D7"/>
  </w:style>
  <w:style w:type="paragraph" w:customStyle="1" w:styleId="55C256CF83B147E1B81992B1AEDBFDA6">
    <w:name w:val="55C256CF83B147E1B81992B1AEDBFDA6"/>
    <w:rsid w:val="00BE47D7"/>
  </w:style>
  <w:style w:type="paragraph" w:customStyle="1" w:styleId="D419D63724D24AC4A1122E804848BF55">
    <w:name w:val="D419D63724D24AC4A1122E804848BF55"/>
    <w:rsid w:val="00BE47D7"/>
  </w:style>
  <w:style w:type="paragraph" w:customStyle="1" w:styleId="83DEBB811FAF43DAB9DA66572C9C9406">
    <w:name w:val="83DEBB811FAF43DAB9DA66572C9C9406"/>
    <w:rsid w:val="00BE47D7"/>
  </w:style>
  <w:style w:type="paragraph" w:customStyle="1" w:styleId="76B9B1CDB97546F2BF616AAB843E325D">
    <w:name w:val="76B9B1CDB97546F2BF616AAB843E325D"/>
    <w:rsid w:val="00BE47D7"/>
  </w:style>
  <w:style w:type="paragraph" w:styleId="Header">
    <w:name w:val="header"/>
    <w:basedOn w:val="Normal"/>
    <w:link w:val="HeaderChar"/>
    <w:uiPriority w:val="99"/>
    <w:unhideWhenUsed/>
    <w:rsid w:val="006E4568"/>
    <w:pPr>
      <w:tabs>
        <w:tab w:val="center" w:pos="4680"/>
        <w:tab w:val="right" w:pos="9360"/>
      </w:tabs>
      <w:spacing w:after="0" w:line="240" w:lineRule="auto"/>
    </w:pPr>
    <w:rPr>
      <w:rFonts w:ascii="Times New Roman" w:eastAsiaTheme="minorHAnsi" w:hAnsi="Times New Roman"/>
      <w:sz w:val="24"/>
      <w:lang w:val="en-CA"/>
    </w:rPr>
  </w:style>
  <w:style w:type="character" w:customStyle="1" w:styleId="HeaderChar">
    <w:name w:val="Header Char"/>
    <w:basedOn w:val="DefaultParagraphFont"/>
    <w:link w:val="Header"/>
    <w:uiPriority w:val="99"/>
    <w:rsid w:val="006E4568"/>
    <w:rPr>
      <w:rFonts w:ascii="Times New Roman" w:eastAsiaTheme="minorHAnsi" w:hAnsi="Times New Roman"/>
      <w:sz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12164</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2018-05-03T04:00:00+00:00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0297016E-DC80-46C2-9F7B-699E3504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D5FC3-E3BA-4805-AF3B-3EB5F4C65A29}">
  <ds:schemaRefs>
    <ds:schemaRef ds:uri="http://schemas.microsoft.com/sharepoint/v3/contenttype/forms"/>
  </ds:schemaRefs>
</ds:datastoreItem>
</file>

<file path=customXml/itemProps3.xml><?xml version="1.0" encoding="utf-8"?>
<ds:datastoreItem xmlns:ds="http://schemas.openxmlformats.org/officeDocument/2006/customXml" ds:itemID="{151CF488-E020-4E1B-9B29-808E1ED2400F}">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2018-04-30T18:09:00Z</dcterms:created>
  <dcterms:modified xsi:type="dcterms:W3CDTF">2018-04-30T18:09:00Z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