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80981" w14:textId="77777777" w:rsidR="001E728E" w:rsidRDefault="001E728E" w:rsidP="00AE2077">
      <w:pPr>
        <w:jc w:val="right"/>
      </w:pPr>
      <w:bookmarkStart w:id="0" w:name="_GoBack"/>
      <w:bookmarkEnd w:id="0"/>
    </w:p>
    <w:p w14:paraId="48014AA4" w14:textId="77777777" w:rsidR="001E728E" w:rsidRDefault="001E728E" w:rsidP="00AE2077">
      <w:pPr>
        <w:jc w:val="right"/>
      </w:pPr>
    </w:p>
    <w:p w14:paraId="552FB447" w14:textId="77777777" w:rsidR="00653860" w:rsidRDefault="00653860" w:rsidP="00AE2077">
      <w:pPr>
        <w:jc w:val="right"/>
      </w:pPr>
    </w:p>
    <w:p w14:paraId="32C50E1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37818</w:t>
      </w:r>
      <w:r w:rsidR="0016666F" w:rsidRPr="006E7BAE">
        <w:t>     </w:t>
      </w:r>
    </w:p>
    <w:p w14:paraId="32C50E1F" w14:textId="77777777" w:rsidR="009F436C" w:rsidRPr="006E7BAE" w:rsidRDefault="009F436C" w:rsidP="00382FEC"/>
    <w:p w14:paraId="32C50E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C50E24" w14:textId="77777777" w:rsidTr="00C173B0">
        <w:tc>
          <w:tcPr>
            <w:tcW w:w="2269" w:type="pct"/>
          </w:tcPr>
          <w:p w14:paraId="32C50E21" w14:textId="77777777" w:rsidR="00417FB7" w:rsidRPr="006E7BAE" w:rsidRDefault="00016217" w:rsidP="008262A3">
            <w:r>
              <w:t>November 15</w:t>
            </w:r>
            <w:r w:rsidR="00543EDD">
              <w:t>, 2018</w:t>
            </w:r>
          </w:p>
        </w:tc>
        <w:tc>
          <w:tcPr>
            <w:tcW w:w="381" w:type="pct"/>
          </w:tcPr>
          <w:p w14:paraId="32C50E22" w14:textId="77777777" w:rsidR="00417FB7" w:rsidRPr="006E7BAE" w:rsidRDefault="00417FB7" w:rsidP="00382FEC"/>
        </w:tc>
        <w:tc>
          <w:tcPr>
            <w:tcW w:w="2350" w:type="pct"/>
          </w:tcPr>
          <w:p w14:paraId="32C50E23" w14:textId="77777777" w:rsidR="00417FB7" w:rsidRPr="00D83B8C" w:rsidRDefault="00016217" w:rsidP="00816B78">
            <w:pPr>
              <w:rPr>
                <w:lang w:val="en-US"/>
              </w:rPr>
            </w:pPr>
            <w:r>
              <w:t>Le 15</w:t>
            </w:r>
            <w:r w:rsidR="00543EDD">
              <w:t xml:space="preserve"> novembre 2018</w:t>
            </w:r>
          </w:p>
        </w:tc>
      </w:tr>
      <w:tr w:rsidR="00E12A51" w:rsidRPr="006E7BAE" w14:paraId="32C50E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C50E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C50E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C50E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C50E36" w14:textId="77777777" w:rsidTr="00C173B0">
        <w:tc>
          <w:tcPr>
            <w:tcW w:w="2269" w:type="pct"/>
          </w:tcPr>
          <w:p w14:paraId="32C50E29" w14:textId="77777777" w:rsidR="00E82AF5" w:rsidRDefault="001C2E7B">
            <w:pPr>
              <w:pStyle w:val="SCCLsocPrefix"/>
            </w:pPr>
            <w:r>
              <w:t>BETWEEN:</w:t>
            </w:r>
            <w:r>
              <w:br/>
            </w:r>
          </w:p>
          <w:p w14:paraId="32C50E2A" w14:textId="668EE55A" w:rsidR="00E82AF5" w:rsidRDefault="001C2E7B">
            <w:pPr>
              <w:pStyle w:val="SCCLsocParty"/>
            </w:pPr>
            <w:r>
              <w:t>Nearctic Nickel Mines Inc.</w:t>
            </w:r>
            <w:r w:rsidR="004B78DB">
              <w:t xml:space="preserve"> and</w:t>
            </w:r>
            <w:r>
              <w:t xml:space="preserve"> Ungava Mineral Exploration Inc.</w:t>
            </w:r>
            <w:r>
              <w:br/>
            </w:r>
          </w:p>
          <w:p w14:paraId="32C50E2B" w14:textId="77777777" w:rsidR="00E82AF5" w:rsidRDefault="001C2E7B">
            <w:pPr>
              <w:pStyle w:val="SCCLsocPartyRole"/>
            </w:pPr>
            <w:r>
              <w:t>Applicants</w:t>
            </w:r>
            <w:r>
              <w:br/>
            </w:r>
          </w:p>
          <w:p w14:paraId="32C50E2C" w14:textId="77777777" w:rsidR="00E82AF5" w:rsidRDefault="001C2E7B">
            <w:pPr>
              <w:pStyle w:val="SCCLsocVersus"/>
            </w:pPr>
            <w:r>
              <w:t>- and -</w:t>
            </w:r>
            <w:r>
              <w:br/>
            </w:r>
          </w:p>
          <w:p w14:paraId="32C50E2D" w14:textId="77777777" w:rsidR="00E82AF5" w:rsidRDefault="001C2E7B">
            <w:pPr>
              <w:pStyle w:val="SCCLsocParty"/>
            </w:pPr>
            <w:r>
              <w:t>Canadian Royalties Inc.</w:t>
            </w:r>
            <w:r>
              <w:br/>
            </w:r>
          </w:p>
          <w:p w14:paraId="32C50E2E" w14:textId="77777777" w:rsidR="00E82AF5" w:rsidRDefault="001C2E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C50E2F" w14:textId="77777777" w:rsidR="00824412" w:rsidRPr="006E7BAE" w:rsidRDefault="00824412" w:rsidP="00375294"/>
        </w:tc>
        <w:tc>
          <w:tcPr>
            <w:tcW w:w="2350" w:type="pct"/>
          </w:tcPr>
          <w:p w14:paraId="32C50E30" w14:textId="77777777" w:rsidR="00E82AF5" w:rsidRPr="004B78DB" w:rsidRDefault="001C2E7B">
            <w:pPr>
              <w:pStyle w:val="SCCLsocPrefix"/>
            </w:pPr>
            <w:r w:rsidRPr="004B78DB">
              <w:t>ENTRE :</w:t>
            </w:r>
            <w:r w:rsidRPr="004B78DB">
              <w:br/>
            </w:r>
          </w:p>
          <w:p w14:paraId="32C50E31" w14:textId="1301A881" w:rsidR="00E82AF5" w:rsidRPr="00926A13" w:rsidRDefault="001C2E7B">
            <w:pPr>
              <w:pStyle w:val="SCCLsocParty"/>
              <w:rPr>
                <w:lang w:val="fr-CA"/>
              </w:rPr>
            </w:pPr>
            <w:r w:rsidRPr="00926A13">
              <w:rPr>
                <w:lang w:val="fr-CA"/>
              </w:rPr>
              <w:t xml:space="preserve">Mines de nickel </w:t>
            </w:r>
            <w:r w:rsidR="00D11FB4" w:rsidRPr="00926A13">
              <w:rPr>
                <w:lang w:val="fr-CA"/>
              </w:rPr>
              <w:t>N</w:t>
            </w:r>
            <w:r w:rsidRPr="00926A13">
              <w:rPr>
                <w:lang w:val="fr-CA"/>
              </w:rPr>
              <w:t>earctic inc.</w:t>
            </w:r>
            <w:r w:rsidR="004B78DB" w:rsidRPr="00926A13">
              <w:rPr>
                <w:lang w:val="fr-CA"/>
              </w:rPr>
              <w:t xml:space="preserve"> e</w:t>
            </w:r>
            <w:r w:rsidR="004B78DB">
              <w:rPr>
                <w:lang w:val="fr-CA"/>
              </w:rPr>
              <w:t>t</w:t>
            </w:r>
            <w:r w:rsidRPr="00926A13">
              <w:rPr>
                <w:lang w:val="fr-CA"/>
              </w:rPr>
              <w:t xml:space="preserve"> Explo</w:t>
            </w:r>
            <w:r w:rsidR="00490864" w:rsidRPr="00926A13">
              <w:rPr>
                <w:lang w:val="fr-CA"/>
              </w:rPr>
              <w:t>r</w:t>
            </w:r>
            <w:r w:rsidRPr="00926A13">
              <w:rPr>
                <w:lang w:val="fr-CA"/>
              </w:rPr>
              <w:t xml:space="preserve">ation minérale </w:t>
            </w:r>
            <w:r w:rsidR="00490864" w:rsidRPr="00926A13">
              <w:rPr>
                <w:lang w:val="fr-CA"/>
              </w:rPr>
              <w:t>U</w:t>
            </w:r>
            <w:r w:rsidRPr="00926A13">
              <w:rPr>
                <w:lang w:val="fr-CA"/>
              </w:rPr>
              <w:t>ngava inc.</w:t>
            </w:r>
            <w:r w:rsidRPr="00926A13">
              <w:rPr>
                <w:lang w:val="fr-CA"/>
              </w:rPr>
              <w:br/>
            </w:r>
          </w:p>
          <w:p w14:paraId="32C50E32" w14:textId="77777777" w:rsidR="00E82AF5" w:rsidRPr="00926A13" w:rsidRDefault="00016217">
            <w:pPr>
              <w:pStyle w:val="SCCLsocPartyRole"/>
              <w:rPr>
                <w:lang w:val="fr-CA"/>
              </w:rPr>
            </w:pPr>
            <w:r w:rsidRPr="00926A13">
              <w:rPr>
                <w:lang w:val="fr-CA"/>
              </w:rPr>
              <w:t>Demanderesse</w:t>
            </w:r>
            <w:r w:rsidR="001C2E7B" w:rsidRPr="00926A13">
              <w:rPr>
                <w:lang w:val="fr-CA"/>
              </w:rPr>
              <w:t>s</w:t>
            </w:r>
            <w:r w:rsidR="001C2E7B" w:rsidRPr="00926A13">
              <w:rPr>
                <w:lang w:val="fr-CA"/>
              </w:rPr>
              <w:br/>
            </w:r>
          </w:p>
          <w:p w14:paraId="32C50E33" w14:textId="77777777" w:rsidR="00E82AF5" w:rsidRPr="00926A13" w:rsidRDefault="001C2E7B">
            <w:pPr>
              <w:pStyle w:val="SCCLsocVersus"/>
              <w:rPr>
                <w:lang w:val="fr-CA"/>
              </w:rPr>
            </w:pPr>
            <w:r w:rsidRPr="00926A13">
              <w:rPr>
                <w:lang w:val="fr-CA"/>
              </w:rPr>
              <w:t>- et -</w:t>
            </w:r>
            <w:r w:rsidRPr="00926A13">
              <w:rPr>
                <w:lang w:val="fr-CA"/>
              </w:rPr>
              <w:br/>
            </w:r>
          </w:p>
          <w:p w14:paraId="32C50E34" w14:textId="77777777" w:rsidR="00E82AF5" w:rsidRPr="00016217" w:rsidRDefault="001C2E7B">
            <w:pPr>
              <w:pStyle w:val="SCCLsocParty"/>
              <w:rPr>
                <w:lang w:val="fr-CA"/>
              </w:rPr>
            </w:pPr>
            <w:r w:rsidRPr="00926A13">
              <w:rPr>
                <w:lang w:val="fr-CA"/>
              </w:rPr>
              <w:t>Cana</w:t>
            </w:r>
            <w:r w:rsidRPr="00016217">
              <w:rPr>
                <w:lang w:val="fr-CA"/>
              </w:rPr>
              <w:t>dian Royalties Inc.</w:t>
            </w:r>
            <w:r w:rsidRPr="00016217">
              <w:rPr>
                <w:lang w:val="fr-CA"/>
              </w:rPr>
              <w:br/>
            </w:r>
          </w:p>
          <w:p w14:paraId="32C50E35" w14:textId="77777777" w:rsidR="00E82AF5" w:rsidRDefault="00016217">
            <w:pPr>
              <w:pStyle w:val="SCCLsocPartyRole"/>
            </w:pPr>
            <w:r>
              <w:t>Intimée</w:t>
            </w:r>
          </w:p>
        </w:tc>
      </w:tr>
      <w:tr w:rsidR="00824412" w:rsidRPr="006E7BAE" w14:paraId="32C50E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C50E3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C50E3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C50E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6A13" w14:paraId="32C50E44" w14:textId="77777777" w:rsidTr="00C173B0">
        <w:tc>
          <w:tcPr>
            <w:tcW w:w="2269" w:type="pct"/>
          </w:tcPr>
          <w:p w14:paraId="32C50E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C50E3C" w14:textId="77777777" w:rsidR="00824412" w:rsidRPr="006E7BAE" w:rsidRDefault="00824412" w:rsidP="00417FB7">
            <w:pPr>
              <w:jc w:val="center"/>
            </w:pPr>
          </w:p>
          <w:p w14:paraId="32C50E3D" w14:textId="5256EC4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4B0B98" w:rsidRPr="000F3952">
              <w:rPr>
                <w:lang w:val="en-US"/>
              </w:rPr>
              <w:t>500-09-026463-166</w:t>
            </w:r>
            <w:r>
              <w:t xml:space="preserve">, </w:t>
            </w:r>
            <w:r w:rsidR="004B0B98">
              <w:t>2017 QCCA 1287</w:t>
            </w:r>
            <w:r w:rsidR="001C2E7B">
              <w:t xml:space="preserve">, </w:t>
            </w:r>
            <w:r w:rsidRPr="006E7BAE">
              <w:t xml:space="preserve">dated </w:t>
            </w:r>
            <w:r>
              <w:t>August 31, 2017</w:t>
            </w:r>
            <w:r w:rsidR="004B0B98">
              <w:t>,</w:t>
            </w:r>
            <w:r w:rsidR="00016217">
              <w:t xml:space="preserve"> is dismissed with costs</w:t>
            </w:r>
            <w:r w:rsidRPr="006E7BAE">
              <w:t>.</w:t>
            </w:r>
          </w:p>
          <w:p w14:paraId="32C50E3E" w14:textId="77777777" w:rsidR="003F6511" w:rsidRDefault="003F6511" w:rsidP="00011960">
            <w:pPr>
              <w:jc w:val="both"/>
            </w:pPr>
          </w:p>
          <w:p w14:paraId="32C50E3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C50E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C50E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C50E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C50E43" w14:textId="5332EA7E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621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4B0B98" w:rsidRPr="00016217">
              <w:rPr>
                <w:lang w:val="fr-CA"/>
              </w:rPr>
              <w:t>500-09-026463-166</w:t>
            </w:r>
            <w:r w:rsidRPr="00016217">
              <w:rPr>
                <w:lang w:val="fr-CA"/>
              </w:rPr>
              <w:t xml:space="preserve">, </w:t>
            </w:r>
            <w:r w:rsidR="004B0B98" w:rsidRPr="000F3952">
              <w:rPr>
                <w:lang w:val="fr-CA"/>
              </w:rPr>
              <w:t>2017 QCCA 1287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6217">
              <w:rPr>
                <w:lang w:val="fr-CA"/>
              </w:rPr>
              <w:t>31 août 2017</w:t>
            </w:r>
            <w:r w:rsidR="00016217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C50E45" w14:textId="77777777" w:rsidR="009F436C" w:rsidRPr="00D83B8C" w:rsidRDefault="009F436C" w:rsidP="00382FEC">
      <w:pPr>
        <w:rPr>
          <w:lang w:val="fr-CA"/>
        </w:rPr>
      </w:pPr>
    </w:p>
    <w:p w14:paraId="32C50E48" w14:textId="77777777" w:rsidR="00016217" w:rsidRDefault="00016217" w:rsidP="00417FB7">
      <w:pPr>
        <w:jc w:val="center"/>
        <w:rPr>
          <w:lang w:val="fr-CA"/>
        </w:rPr>
      </w:pPr>
    </w:p>
    <w:p w14:paraId="32C50E49" w14:textId="77777777" w:rsidR="00016217" w:rsidRDefault="00016217" w:rsidP="00417FB7">
      <w:pPr>
        <w:jc w:val="center"/>
        <w:rPr>
          <w:lang w:val="fr-CA"/>
        </w:rPr>
      </w:pPr>
    </w:p>
    <w:p w14:paraId="32C50E4A" w14:textId="77777777" w:rsidR="00016217" w:rsidRPr="00D83B8C" w:rsidRDefault="00016217" w:rsidP="00417FB7">
      <w:pPr>
        <w:jc w:val="center"/>
        <w:rPr>
          <w:lang w:val="fr-CA"/>
        </w:rPr>
      </w:pPr>
    </w:p>
    <w:p w14:paraId="32C50E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C50E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2C50E4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50E50" w14:textId="77777777" w:rsidR="00983D48" w:rsidRDefault="00983D48">
      <w:r>
        <w:separator/>
      </w:r>
    </w:p>
  </w:endnote>
  <w:endnote w:type="continuationSeparator" w:id="0">
    <w:p w14:paraId="32C50E5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0E4E" w14:textId="77777777" w:rsidR="00983D48" w:rsidRDefault="00983D48">
      <w:r>
        <w:separator/>
      </w:r>
    </w:p>
  </w:footnote>
  <w:footnote w:type="continuationSeparator" w:id="0">
    <w:p w14:paraId="32C50E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50E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38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C50E53" w14:textId="77777777" w:rsidR="008F53F3" w:rsidRDefault="008F53F3" w:rsidP="008F53F3">
    <w:pPr>
      <w:rPr>
        <w:szCs w:val="24"/>
      </w:rPr>
    </w:pPr>
  </w:p>
  <w:p w14:paraId="32C50E54" w14:textId="77777777" w:rsidR="008F53F3" w:rsidRDefault="008F53F3" w:rsidP="008F53F3">
    <w:pPr>
      <w:rPr>
        <w:szCs w:val="24"/>
      </w:rPr>
    </w:pPr>
  </w:p>
  <w:p w14:paraId="32C50E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37818</w:t>
    </w:r>
    <w:r>
      <w:rPr>
        <w:szCs w:val="24"/>
      </w:rPr>
      <w:t>     </w:t>
    </w:r>
  </w:p>
  <w:p w14:paraId="32C50E5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C50E57" w14:textId="77777777" w:rsidR="0073151A" w:rsidRDefault="0073151A" w:rsidP="0073151A"/>
      <w:p w14:paraId="32C50E58" w14:textId="77777777" w:rsidR="0073151A" w:rsidRPr="006E7BAE" w:rsidRDefault="0073151A" w:rsidP="0073151A"/>
      <w:p w14:paraId="32C50E59" w14:textId="77777777" w:rsidR="0073151A" w:rsidRPr="006E7BAE" w:rsidRDefault="0073151A" w:rsidP="0073151A"/>
      <w:p w14:paraId="32C50E5A" w14:textId="77777777" w:rsidR="0073151A" w:rsidRPr="006E7BAE" w:rsidRDefault="0073151A" w:rsidP="0073151A"/>
      <w:p w14:paraId="32C50E5B" w14:textId="77777777" w:rsidR="0073151A" w:rsidRDefault="0073151A" w:rsidP="0073151A"/>
      <w:p w14:paraId="32C50E5C" w14:textId="77777777" w:rsidR="0073151A" w:rsidRDefault="0073151A" w:rsidP="0073151A"/>
      <w:p w14:paraId="32C50E5D" w14:textId="77777777" w:rsidR="0073151A" w:rsidRDefault="0073151A" w:rsidP="0073151A"/>
      <w:p w14:paraId="32C50E5E" w14:textId="77777777" w:rsidR="0073151A" w:rsidRDefault="0073151A" w:rsidP="0073151A"/>
      <w:p w14:paraId="32C50E5F" w14:textId="77777777" w:rsidR="0073151A" w:rsidRDefault="0073151A" w:rsidP="0073151A"/>
      <w:p w14:paraId="32C50E60" w14:textId="77777777" w:rsidR="0073151A" w:rsidRPr="006E7BAE" w:rsidRDefault="0073151A" w:rsidP="0073151A"/>
      <w:p w14:paraId="32C50E61" w14:textId="77777777" w:rsidR="00ED265D" w:rsidRPr="0073151A" w:rsidRDefault="00AB35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6217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3952"/>
    <w:rsid w:val="00110EB3"/>
    <w:rsid w:val="0016666F"/>
    <w:rsid w:val="00167C15"/>
    <w:rsid w:val="001B3EC0"/>
    <w:rsid w:val="001C2E7B"/>
    <w:rsid w:val="001D0116"/>
    <w:rsid w:val="001D4323"/>
    <w:rsid w:val="001E1079"/>
    <w:rsid w:val="001E728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0864"/>
    <w:rsid w:val="004943CF"/>
    <w:rsid w:val="004956DA"/>
    <w:rsid w:val="004B0B98"/>
    <w:rsid w:val="004B78DB"/>
    <w:rsid w:val="004D4658"/>
    <w:rsid w:val="00543EDD"/>
    <w:rsid w:val="0055345D"/>
    <w:rsid w:val="00563E2C"/>
    <w:rsid w:val="00587869"/>
    <w:rsid w:val="00612913"/>
    <w:rsid w:val="00614908"/>
    <w:rsid w:val="00650109"/>
    <w:rsid w:val="0065386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6A1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35E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FB4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1CB8"/>
    <w:rsid w:val="00E82AF5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C5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0A02C-D672-48B2-8CBA-4C4E1EBF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C7FF0-D379-48EA-806D-8DBC61340682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094091-DF09-49FD-BCFD-3DB7CC268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623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2018-11-14T18:52:00Z</dcterms:created>
  <dcterms:modified xsi:type="dcterms:W3CDTF">2018-11-14T18:52:00Z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