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C01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38832</w:t>
      </w:r>
      <w:r w:rsidR="00E81C0B" w:rsidRPr="001E26DB">
        <w:t>     </w:t>
      </w:r>
    </w:p>
    <w:p w14:paraId="772BC020" w14:textId="77777777" w:rsidR="009F436C" w:rsidRPr="001E26DB" w:rsidRDefault="009F436C" w:rsidP="00382FEC"/>
    <w:p w14:paraId="772BC02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72BC025" w14:textId="77777777" w:rsidTr="00B37A52">
        <w:tc>
          <w:tcPr>
            <w:tcW w:w="2269" w:type="pct"/>
          </w:tcPr>
          <w:p w14:paraId="772BC022" w14:textId="77777777" w:rsidR="00417FB7" w:rsidRPr="001E26DB" w:rsidRDefault="006F16A6" w:rsidP="008262A3">
            <w:r>
              <w:t>Le 23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772BC023" w14:textId="77777777" w:rsidR="00417FB7" w:rsidRPr="001E26DB" w:rsidRDefault="00417FB7" w:rsidP="00382FEC"/>
        </w:tc>
        <w:tc>
          <w:tcPr>
            <w:tcW w:w="2350" w:type="pct"/>
          </w:tcPr>
          <w:p w14:paraId="772BC024" w14:textId="77777777" w:rsidR="00417FB7" w:rsidRPr="001E26DB" w:rsidRDefault="006F16A6" w:rsidP="006F16A6">
            <w:pPr>
              <w:rPr>
                <w:lang w:val="en-CA"/>
              </w:rPr>
            </w:pPr>
            <w:r>
              <w:t>April 23</w:t>
            </w:r>
            <w:r w:rsidR="0062554E">
              <w:t>, 2020</w:t>
            </w:r>
          </w:p>
        </w:tc>
      </w:tr>
      <w:tr w:rsidR="00C2612E" w:rsidRPr="0062554E" w14:paraId="772BC02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2BC02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2BC02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2BC02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72BC03E" w14:textId="77777777" w:rsidTr="006A1E6D">
        <w:tc>
          <w:tcPr>
            <w:tcW w:w="2269" w:type="pct"/>
          </w:tcPr>
          <w:p w14:paraId="772BC02A" w14:textId="77777777" w:rsidR="00062227" w:rsidRDefault="009858AB">
            <w:pPr>
              <w:pStyle w:val="SCCLsocPrefix"/>
            </w:pPr>
            <w:r>
              <w:t>ENTRE :</w:t>
            </w:r>
            <w:r>
              <w:br/>
            </w:r>
          </w:p>
          <w:p w14:paraId="772BC02B" w14:textId="5F681551" w:rsidR="00062227" w:rsidRDefault="009858AB">
            <w:pPr>
              <w:pStyle w:val="SCCLsocParty"/>
            </w:pPr>
            <w:r>
              <w:t>Guy Auclair, Georges Beaulieu</w:t>
            </w:r>
            <w:r w:rsidR="00A116BF">
              <w:t xml:space="preserve"> et</w:t>
            </w:r>
            <w:r>
              <w:t xml:space="preserve"> Richard Rousseau</w:t>
            </w:r>
            <w:r>
              <w:br/>
            </w:r>
          </w:p>
          <w:p w14:paraId="772BC02C" w14:textId="77777777" w:rsidR="00062227" w:rsidRDefault="009858AB">
            <w:pPr>
              <w:pStyle w:val="SCCLsocPartyRole"/>
            </w:pPr>
            <w:r>
              <w:t>Demandeurs</w:t>
            </w:r>
            <w:r>
              <w:br/>
            </w:r>
          </w:p>
          <w:p w14:paraId="772BC02D" w14:textId="77777777" w:rsidR="00062227" w:rsidRDefault="009858AB">
            <w:pPr>
              <w:pStyle w:val="SCCLsocVersus"/>
            </w:pPr>
            <w:r>
              <w:t>- et -</w:t>
            </w:r>
            <w:r>
              <w:br/>
            </w:r>
          </w:p>
          <w:p w14:paraId="772BC02E" w14:textId="77777777" w:rsidR="00062227" w:rsidRDefault="009858AB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14:paraId="772BC02F" w14:textId="77777777" w:rsidR="00062227" w:rsidRDefault="009858AB">
            <w:pPr>
              <w:pStyle w:val="SCCLsocPartyRole"/>
            </w:pPr>
            <w:r>
              <w:t>Intimé</w:t>
            </w:r>
            <w:r>
              <w:br/>
            </w:r>
          </w:p>
          <w:p w14:paraId="772BC030" w14:textId="77777777" w:rsidR="00062227" w:rsidRDefault="009858AB">
            <w:pPr>
              <w:pStyle w:val="SCCLsocVersus"/>
            </w:pPr>
            <w:r>
              <w:t>- et -</w:t>
            </w:r>
            <w:r>
              <w:br/>
            </w:r>
          </w:p>
          <w:p w14:paraId="772BC031" w14:textId="3706BD96" w:rsidR="00062227" w:rsidRDefault="009858AB">
            <w:pPr>
              <w:pStyle w:val="SCCLsocParty"/>
            </w:pPr>
            <w:r>
              <w:t>Paul Laroche, Excavation Charles Grenier Inc.</w:t>
            </w:r>
            <w:r w:rsidR="00A55581">
              <w:t xml:space="preserve"> et</w:t>
            </w:r>
            <w:r>
              <w:t xml:space="preserve"> 2314-3639 Québec Inc.</w:t>
            </w:r>
            <w:r>
              <w:br/>
            </w:r>
          </w:p>
          <w:p w14:paraId="772BC032" w14:textId="77777777" w:rsidR="00062227" w:rsidRDefault="009858AB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772BC03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2BC034" w14:textId="77777777" w:rsidR="00062227" w:rsidRPr="006F16A6" w:rsidRDefault="009858AB">
            <w:pPr>
              <w:pStyle w:val="SCCLsocPrefix"/>
              <w:rPr>
                <w:lang w:val="en-US"/>
              </w:rPr>
            </w:pPr>
            <w:r w:rsidRPr="006F16A6">
              <w:rPr>
                <w:lang w:val="en-US"/>
              </w:rPr>
              <w:t>BETWEEN:</w:t>
            </w:r>
            <w:r w:rsidRPr="006F16A6">
              <w:rPr>
                <w:lang w:val="en-US"/>
              </w:rPr>
              <w:br/>
            </w:r>
          </w:p>
          <w:p w14:paraId="772BC035" w14:textId="18A3F252" w:rsidR="00062227" w:rsidRPr="006F16A6" w:rsidRDefault="009858AB">
            <w:pPr>
              <w:pStyle w:val="SCCLsocParty"/>
              <w:rPr>
                <w:lang w:val="en-US"/>
              </w:rPr>
            </w:pPr>
            <w:r w:rsidRPr="006F16A6">
              <w:rPr>
                <w:lang w:val="en-US"/>
              </w:rPr>
              <w:t>Guy Auclair, Georges Beaulieu</w:t>
            </w:r>
            <w:r w:rsidR="00A116BF">
              <w:rPr>
                <w:lang w:val="en-US"/>
              </w:rPr>
              <w:t xml:space="preserve"> and</w:t>
            </w:r>
            <w:r w:rsidRPr="006F16A6">
              <w:rPr>
                <w:lang w:val="en-US"/>
              </w:rPr>
              <w:t xml:space="preserve"> Richard Rousseau</w:t>
            </w:r>
            <w:r w:rsidRPr="006F16A6">
              <w:rPr>
                <w:lang w:val="en-US"/>
              </w:rPr>
              <w:br/>
            </w:r>
          </w:p>
          <w:p w14:paraId="772BC036" w14:textId="77777777" w:rsidR="00062227" w:rsidRPr="006F16A6" w:rsidRDefault="009858AB">
            <w:pPr>
              <w:pStyle w:val="SCCLsocPartyRole"/>
              <w:rPr>
                <w:lang w:val="en-US"/>
              </w:rPr>
            </w:pPr>
            <w:r w:rsidRPr="006F16A6">
              <w:rPr>
                <w:lang w:val="en-US"/>
              </w:rPr>
              <w:t>Applicants</w:t>
            </w:r>
            <w:r w:rsidRPr="006F16A6">
              <w:rPr>
                <w:lang w:val="en-US"/>
              </w:rPr>
              <w:br/>
            </w:r>
          </w:p>
          <w:p w14:paraId="772BC037" w14:textId="77777777" w:rsidR="00062227" w:rsidRPr="006F16A6" w:rsidRDefault="009858AB">
            <w:pPr>
              <w:pStyle w:val="SCCLsocVersus"/>
              <w:rPr>
                <w:lang w:val="en-US"/>
              </w:rPr>
            </w:pPr>
            <w:r w:rsidRPr="006F16A6">
              <w:rPr>
                <w:lang w:val="en-US"/>
              </w:rPr>
              <w:t>- and -</w:t>
            </w:r>
            <w:r w:rsidRPr="006F16A6">
              <w:rPr>
                <w:lang w:val="en-US"/>
              </w:rPr>
              <w:br/>
            </w:r>
          </w:p>
          <w:p w14:paraId="772BC038" w14:textId="77777777" w:rsidR="00062227" w:rsidRPr="006F16A6" w:rsidRDefault="009858AB">
            <w:pPr>
              <w:pStyle w:val="SCCLsocParty"/>
              <w:rPr>
                <w:lang w:val="en-US"/>
              </w:rPr>
            </w:pPr>
            <w:r w:rsidRPr="006F16A6">
              <w:rPr>
                <w:lang w:val="en-US"/>
              </w:rPr>
              <w:t>Director of Criminal and Penal Prosecutions</w:t>
            </w:r>
            <w:r w:rsidRPr="006F16A6">
              <w:rPr>
                <w:lang w:val="en-US"/>
              </w:rPr>
              <w:br/>
            </w:r>
          </w:p>
          <w:p w14:paraId="772BC039" w14:textId="77777777" w:rsidR="009858AB" w:rsidRPr="00226567" w:rsidRDefault="009858AB">
            <w:pPr>
              <w:pStyle w:val="SCCLsocPartyRole"/>
              <w:rPr>
                <w:lang w:val="en-US"/>
              </w:rPr>
            </w:pPr>
          </w:p>
          <w:p w14:paraId="772BC03A" w14:textId="77777777" w:rsidR="00062227" w:rsidRDefault="009858AB">
            <w:pPr>
              <w:pStyle w:val="SCCLsocPartyRole"/>
            </w:pPr>
            <w:r>
              <w:t>Respondent</w:t>
            </w:r>
            <w:r>
              <w:br/>
            </w:r>
          </w:p>
          <w:p w14:paraId="772BC03B" w14:textId="77777777" w:rsidR="00062227" w:rsidRDefault="009858AB">
            <w:pPr>
              <w:pStyle w:val="SCCLsocVersus"/>
            </w:pPr>
            <w:r>
              <w:t>- and -</w:t>
            </w:r>
            <w:r>
              <w:br/>
            </w:r>
          </w:p>
          <w:p w14:paraId="772BC03C" w14:textId="6493EA8F" w:rsidR="00062227" w:rsidRDefault="009858AB">
            <w:pPr>
              <w:pStyle w:val="SCCLsocParty"/>
            </w:pPr>
            <w:r>
              <w:t>Paul Laroche, Excavation Charles Grenier Inc.</w:t>
            </w:r>
            <w:r w:rsidR="00A55581">
              <w:t xml:space="preserve"> and</w:t>
            </w:r>
            <w:r>
              <w:t xml:space="preserve"> 2314-3639 Québec Inc.</w:t>
            </w:r>
            <w:r>
              <w:br/>
            </w:r>
          </w:p>
          <w:p w14:paraId="772BC03D" w14:textId="77777777" w:rsidR="00062227" w:rsidRDefault="009858AB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72BC04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2BC03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2BC04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2BC04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26567" w14:paraId="772BC04E" w14:textId="77777777" w:rsidTr="00B37A52">
        <w:tc>
          <w:tcPr>
            <w:tcW w:w="2269" w:type="pct"/>
          </w:tcPr>
          <w:p w14:paraId="772BC04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2BC044" w14:textId="77777777" w:rsidR="0027081E" w:rsidRPr="001E26DB" w:rsidRDefault="0027081E" w:rsidP="0027081E">
            <w:pPr>
              <w:jc w:val="center"/>
            </w:pPr>
          </w:p>
          <w:p w14:paraId="772BC045" w14:textId="199A67B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C15FCC">
              <w:t>Montréal</w:t>
            </w:r>
            <w:r>
              <w:t>)</w:t>
            </w:r>
            <w:r w:rsidRPr="001E26DB">
              <w:t xml:space="preserve">, numéro </w:t>
            </w:r>
            <w:r w:rsidR="009858AB">
              <w:t>500-10-006525-172</w:t>
            </w:r>
            <w:r w:rsidR="009858AB" w:rsidRPr="001E26DB">
              <w:t xml:space="preserve">, </w:t>
            </w:r>
            <w:r w:rsidR="009858AB">
              <w:t xml:space="preserve">2019 QCCA 1335, </w:t>
            </w:r>
            <w:r w:rsidRPr="001E26DB">
              <w:t xml:space="preserve">daté du </w:t>
            </w:r>
            <w:r>
              <w:t>5 août 2019</w:t>
            </w:r>
            <w:r w:rsidR="009858AB">
              <w:t>, est rejetée</w:t>
            </w:r>
            <w:r w:rsidRPr="001E26DB">
              <w:t>.</w:t>
            </w:r>
          </w:p>
          <w:p w14:paraId="772BC046" w14:textId="77777777" w:rsidR="00622562" w:rsidRDefault="00622562" w:rsidP="0027081E">
            <w:pPr>
              <w:jc w:val="both"/>
            </w:pPr>
          </w:p>
          <w:p w14:paraId="772BC04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72BC0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2BC0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72BC0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2BC04B" w14:textId="37E7A8D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F16A6">
              <w:rPr>
                <w:lang w:val="en-US"/>
              </w:rPr>
              <w:t>Court of Appeal of Quebec (</w:t>
            </w:r>
            <w:r w:rsidR="00C15FCC">
              <w:rPr>
                <w:lang w:val="en-US"/>
              </w:rPr>
              <w:t>Montréal</w:t>
            </w:r>
            <w:r w:rsidRPr="006F16A6">
              <w:rPr>
                <w:lang w:val="en-US"/>
              </w:rPr>
              <w:t>)</w:t>
            </w:r>
            <w:r w:rsidRPr="001E26DB">
              <w:rPr>
                <w:lang w:val="en-CA"/>
              </w:rPr>
              <w:t>, Number</w:t>
            </w:r>
            <w:r w:rsidR="009858AB">
              <w:rPr>
                <w:lang w:val="en-CA"/>
              </w:rPr>
              <w:t xml:space="preserve"> </w:t>
            </w:r>
            <w:r w:rsidR="009858AB" w:rsidRPr="009858AB">
              <w:rPr>
                <w:lang w:val="en-US"/>
              </w:rPr>
              <w:t xml:space="preserve">500-10-006525-172, </w:t>
            </w:r>
            <w:r w:rsidRPr="006F16A6">
              <w:rPr>
                <w:lang w:val="en-US"/>
              </w:rPr>
              <w:t xml:space="preserve">2019 QCCA 1335, </w:t>
            </w:r>
            <w:r w:rsidRPr="001E26DB">
              <w:rPr>
                <w:lang w:val="en-CA"/>
              </w:rPr>
              <w:t xml:space="preserve">dated </w:t>
            </w:r>
            <w:r w:rsidRPr="006F16A6">
              <w:rPr>
                <w:lang w:val="en-US"/>
              </w:rPr>
              <w:t>August 5, 2019</w:t>
            </w:r>
            <w:r w:rsidR="009858A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9858AB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72BC04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72BC04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72BC04F" w14:textId="77777777" w:rsidR="00655333" w:rsidRPr="0000528B" w:rsidRDefault="00655333" w:rsidP="009858AB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72BC050" w14:textId="77777777" w:rsidR="009F436C" w:rsidRPr="002C29B6" w:rsidRDefault="00655333" w:rsidP="009858A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858AB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C053" w14:textId="77777777" w:rsidR="00D27D4E" w:rsidRDefault="00D27D4E">
      <w:r>
        <w:separator/>
      </w:r>
    </w:p>
  </w:endnote>
  <w:endnote w:type="continuationSeparator" w:id="0">
    <w:p w14:paraId="772BC05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C051" w14:textId="77777777" w:rsidR="00D27D4E" w:rsidRDefault="00D27D4E">
      <w:r>
        <w:separator/>
      </w:r>
    </w:p>
  </w:footnote>
  <w:footnote w:type="continuationSeparator" w:id="0">
    <w:p w14:paraId="772BC05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C05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858A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2BC056" w14:textId="77777777" w:rsidR="00401B64" w:rsidRDefault="00401B64" w:rsidP="00401B64">
    <w:pPr>
      <w:rPr>
        <w:szCs w:val="24"/>
      </w:rPr>
    </w:pPr>
  </w:p>
  <w:p w14:paraId="772BC057" w14:textId="77777777" w:rsidR="00401B64" w:rsidRDefault="00401B64" w:rsidP="00401B64">
    <w:pPr>
      <w:rPr>
        <w:szCs w:val="24"/>
      </w:rPr>
    </w:pPr>
  </w:p>
  <w:p w14:paraId="772BC05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38832</w:t>
    </w:r>
    <w:r w:rsidR="00401B64">
      <w:rPr>
        <w:szCs w:val="24"/>
      </w:rPr>
      <w:t>     </w:t>
    </w:r>
  </w:p>
  <w:p w14:paraId="772BC05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2BC05A" w14:textId="77777777" w:rsidR="000452C9" w:rsidRDefault="000452C9" w:rsidP="000452C9"/>
      <w:p w14:paraId="772BC05B" w14:textId="77777777" w:rsidR="000452C9" w:rsidRPr="001E26DB" w:rsidRDefault="000452C9" w:rsidP="000452C9"/>
      <w:p w14:paraId="772BC05C" w14:textId="77777777" w:rsidR="000452C9" w:rsidRPr="001E26DB" w:rsidRDefault="000452C9" w:rsidP="000452C9"/>
      <w:p w14:paraId="772BC05D" w14:textId="77777777" w:rsidR="000452C9" w:rsidRDefault="000452C9" w:rsidP="000452C9"/>
      <w:p w14:paraId="772BC05E" w14:textId="77777777" w:rsidR="000452C9" w:rsidRDefault="000452C9" w:rsidP="000452C9"/>
      <w:p w14:paraId="772BC05F" w14:textId="77777777" w:rsidR="000452C9" w:rsidRDefault="000452C9" w:rsidP="000452C9"/>
      <w:p w14:paraId="772BC060" w14:textId="77777777" w:rsidR="000452C9" w:rsidRDefault="000452C9" w:rsidP="000452C9"/>
      <w:p w14:paraId="772BC061" w14:textId="77777777" w:rsidR="000452C9" w:rsidRPr="001E26DB" w:rsidRDefault="000452C9" w:rsidP="000452C9"/>
      <w:p w14:paraId="772BC062" w14:textId="77777777" w:rsidR="000452C9" w:rsidRPr="001E26DB" w:rsidRDefault="000452C9" w:rsidP="000452C9"/>
      <w:p w14:paraId="772BC063" w14:textId="77777777" w:rsidR="000452C9" w:rsidRDefault="000452C9" w:rsidP="000452C9">
        <w:pPr>
          <w:pStyle w:val="Header"/>
        </w:pPr>
      </w:p>
      <w:p w14:paraId="772BC064" w14:textId="77777777" w:rsidR="001D6D96" w:rsidRPr="000452C9" w:rsidRDefault="00A849F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2227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6567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53B8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6A6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8AB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16BF"/>
    <w:rsid w:val="00A14904"/>
    <w:rsid w:val="00A15DFC"/>
    <w:rsid w:val="00A46E1B"/>
    <w:rsid w:val="00A55581"/>
    <w:rsid w:val="00A849F0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5FCC"/>
    <w:rsid w:val="00C2612E"/>
    <w:rsid w:val="00C34F8B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2B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Brownj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BE2F092-7FBE-4487-A634-CE5460B32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21B34-BBA1-41BC-8AC8-2919E9503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AAE42-659C-450D-890E-7AF78120A4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2020-04-21T16:52:00Z</dcterms:created>
  <dcterms:modified xsi:type="dcterms:W3CDTF">2020-04-21T16:52:00Z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