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30FCD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39018</w:t>
      </w:r>
      <w:r w:rsidR="0016666F" w:rsidRPr="006E7BAE">
        <w:t>     </w:t>
      </w:r>
    </w:p>
    <w:bookmarkEnd w:id="0"/>
    <w:p w14:paraId="58730FCE" w14:textId="77777777" w:rsidR="009F436C" w:rsidRPr="006E7BAE" w:rsidRDefault="009F436C" w:rsidP="00382FEC"/>
    <w:p w14:paraId="58730FCF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141"/>
        <w:gridCol w:w="822"/>
        <w:gridCol w:w="4397"/>
      </w:tblGrid>
      <w:tr w:rsidR="00417FB7" w:rsidRPr="006E7BAE" w14:paraId="58730FD3" w14:textId="77777777" w:rsidTr="008272BE">
        <w:tc>
          <w:tcPr>
            <w:tcW w:w="2212" w:type="pct"/>
          </w:tcPr>
          <w:p w14:paraId="58730FD0" w14:textId="77777777" w:rsidR="00417FB7" w:rsidRPr="006E7BAE" w:rsidRDefault="00142EF7" w:rsidP="008262A3">
            <w:r>
              <w:t>April 23</w:t>
            </w:r>
            <w:r w:rsidR="00543EDD">
              <w:t>, 2020</w:t>
            </w:r>
          </w:p>
        </w:tc>
        <w:tc>
          <w:tcPr>
            <w:tcW w:w="439" w:type="pct"/>
          </w:tcPr>
          <w:p w14:paraId="58730FD1" w14:textId="77777777" w:rsidR="00417FB7" w:rsidRPr="006E7BAE" w:rsidRDefault="00417FB7" w:rsidP="00382FEC"/>
        </w:tc>
        <w:tc>
          <w:tcPr>
            <w:tcW w:w="2350" w:type="pct"/>
          </w:tcPr>
          <w:p w14:paraId="58730FD2" w14:textId="77777777" w:rsidR="00417FB7" w:rsidRPr="00D83B8C" w:rsidRDefault="00543EDD" w:rsidP="00142EF7">
            <w:pPr>
              <w:rPr>
                <w:lang w:val="en-US"/>
              </w:rPr>
            </w:pPr>
            <w:r>
              <w:t xml:space="preserve">Le </w:t>
            </w:r>
            <w:r w:rsidR="00142EF7">
              <w:t>23</w:t>
            </w:r>
            <w:r>
              <w:t xml:space="preserve"> avril 2020</w:t>
            </w:r>
          </w:p>
        </w:tc>
      </w:tr>
      <w:tr w:rsidR="00E12A51" w:rsidRPr="006E7BAE" w14:paraId="58730FD7" w14:textId="77777777" w:rsidTr="008272BE">
        <w:tc>
          <w:tcPr>
            <w:tcW w:w="2212" w:type="pct"/>
            <w:tcMar>
              <w:top w:w="0" w:type="dxa"/>
              <w:bottom w:w="0" w:type="dxa"/>
            </w:tcMar>
          </w:tcPr>
          <w:p w14:paraId="58730FD4" w14:textId="77777777" w:rsidR="00C2612E" w:rsidRPr="006E7BAE" w:rsidRDefault="00C2612E" w:rsidP="008262A3"/>
        </w:tc>
        <w:tc>
          <w:tcPr>
            <w:tcW w:w="439" w:type="pct"/>
            <w:tcMar>
              <w:top w:w="0" w:type="dxa"/>
              <w:bottom w:w="0" w:type="dxa"/>
            </w:tcMar>
          </w:tcPr>
          <w:p w14:paraId="58730FD5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730FD6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8730FE5" w14:textId="77777777" w:rsidTr="008272BE">
        <w:tc>
          <w:tcPr>
            <w:tcW w:w="2212" w:type="pct"/>
          </w:tcPr>
          <w:p w14:paraId="58730FD8" w14:textId="77777777" w:rsidR="00C31A1D" w:rsidRDefault="00142EF7">
            <w:pPr>
              <w:pStyle w:val="SCCLsocPrefix"/>
            </w:pPr>
            <w:r>
              <w:t>BETWEEN:</w:t>
            </w:r>
            <w:r>
              <w:br/>
            </w:r>
          </w:p>
          <w:p w14:paraId="58730FD9" w14:textId="77777777" w:rsidR="00C31A1D" w:rsidRDefault="00142EF7">
            <w:pPr>
              <w:pStyle w:val="SCCLsocParty"/>
            </w:pPr>
            <w:r>
              <w:t>Radu Hociung</w:t>
            </w:r>
            <w:r>
              <w:br/>
            </w:r>
          </w:p>
          <w:p w14:paraId="58730FDA" w14:textId="77777777" w:rsidR="00C31A1D" w:rsidRDefault="00142EF7">
            <w:pPr>
              <w:pStyle w:val="SCCLsocPartyRole"/>
            </w:pPr>
            <w:r>
              <w:t>Applicant</w:t>
            </w:r>
            <w:r>
              <w:br/>
            </w:r>
          </w:p>
          <w:p w14:paraId="58730FDB" w14:textId="77777777" w:rsidR="00C31A1D" w:rsidRDefault="00142EF7">
            <w:pPr>
              <w:pStyle w:val="SCCLsocVersus"/>
            </w:pPr>
            <w:r>
              <w:t>- and -</w:t>
            </w:r>
            <w:r>
              <w:br/>
            </w:r>
          </w:p>
          <w:p w14:paraId="58730FDC" w14:textId="77777777" w:rsidR="00C31A1D" w:rsidRDefault="00142EF7">
            <w:pPr>
              <w:pStyle w:val="SCCLsocParty"/>
            </w:pPr>
            <w:r>
              <w:t>Minister of Public Safety and Emergency Preparedness</w:t>
            </w:r>
            <w:r>
              <w:br/>
            </w:r>
          </w:p>
          <w:p w14:paraId="58730FDD" w14:textId="77777777" w:rsidR="00C31A1D" w:rsidRDefault="00142EF7">
            <w:pPr>
              <w:pStyle w:val="SCCLsocPartyRole"/>
            </w:pPr>
            <w:r>
              <w:t>Respondent</w:t>
            </w:r>
          </w:p>
        </w:tc>
        <w:tc>
          <w:tcPr>
            <w:tcW w:w="439" w:type="pct"/>
          </w:tcPr>
          <w:p w14:paraId="58730FDE" w14:textId="77777777" w:rsidR="00824412" w:rsidRPr="006E7BAE" w:rsidRDefault="00824412" w:rsidP="00375294"/>
        </w:tc>
        <w:tc>
          <w:tcPr>
            <w:tcW w:w="2350" w:type="pct"/>
          </w:tcPr>
          <w:p w14:paraId="58730FDF" w14:textId="77777777" w:rsidR="00C31A1D" w:rsidRPr="00E71EDD" w:rsidRDefault="00142EF7">
            <w:pPr>
              <w:pStyle w:val="SCCLsocPrefix"/>
              <w:rPr>
                <w:lang w:val="fr-CA"/>
              </w:rPr>
            </w:pPr>
            <w:r w:rsidRPr="00E71EDD">
              <w:rPr>
                <w:lang w:val="fr-CA"/>
              </w:rPr>
              <w:t>ENTRE :</w:t>
            </w:r>
            <w:r w:rsidRPr="00E71EDD">
              <w:rPr>
                <w:lang w:val="fr-CA"/>
              </w:rPr>
              <w:br/>
            </w:r>
          </w:p>
          <w:p w14:paraId="58730FE0" w14:textId="77777777" w:rsidR="00C31A1D" w:rsidRPr="00E71EDD" w:rsidRDefault="00142EF7">
            <w:pPr>
              <w:pStyle w:val="SCCLsocParty"/>
              <w:rPr>
                <w:lang w:val="fr-CA"/>
              </w:rPr>
            </w:pPr>
            <w:r w:rsidRPr="00E71EDD">
              <w:rPr>
                <w:lang w:val="fr-CA"/>
              </w:rPr>
              <w:t>Radu Hociung</w:t>
            </w:r>
            <w:r w:rsidRPr="00E71EDD">
              <w:rPr>
                <w:lang w:val="fr-CA"/>
              </w:rPr>
              <w:br/>
            </w:r>
          </w:p>
          <w:p w14:paraId="58730FE1" w14:textId="77777777" w:rsidR="00C31A1D" w:rsidRPr="00E71EDD" w:rsidRDefault="00142EF7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E71EDD">
              <w:rPr>
                <w:lang w:val="fr-CA"/>
              </w:rPr>
              <w:br/>
            </w:r>
          </w:p>
          <w:p w14:paraId="58730FE2" w14:textId="77777777" w:rsidR="00C31A1D" w:rsidRPr="00E71EDD" w:rsidRDefault="00142EF7">
            <w:pPr>
              <w:pStyle w:val="SCCLsocVersus"/>
              <w:rPr>
                <w:lang w:val="fr-CA"/>
              </w:rPr>
            </w:pPr>
            <w:r w:rsidRPr="00E71EDD">
              <w:rPr>
                <w:lang w:val="fr-CA"/>
              </w:rPr>
              <w:t>- et -</w:t>
            </w:r>
            <w:r w:rsidRPr="00E71EDD">
              <w:rPr>
                <w:lang w:val="fr-CA"/>
              </w:rPr>
              <w:br/>
            </w:r>
          </w:p>
          <w:p w14:paraId="58730FE3" w14:textId="77777777" w:rsidR="00C31A1D" w:rsidRPr="00E71EDD" w:rsidRDefault="00142EF7">
            <w:pPr>
              <w:pStyle w:val="SCCLsocParty"/>
              <w:rPr>
                <w:lang w:val="fr-CA"/>
              </w:rPr>
            </w:pPr>
            <w:r w:rsidRPr="00E71EDD">
              <w:rPr>
                <w:lang w:val="fr-CA"/>
              </w:rPr>
              <w:t>Ministre de la Sécurité publique et de la Protection civile</w:t>
            </w:r>
            <w:r w:rsidRPr="00E71EDD">
              <w:rPr>
                <w:lang w:val="fr-CA"/>
              </w:rPr>
              <w:br/>
            </w:r>
          </w:p>
          <w:p w14:paraId="58730FE4" w14:textId="68F70F27" w:rsidR="00C31A1D" w:rsidRDefault="00142EF7" w:rsidP="00AF3313">
            <w:pPr>
              <w:pStyle w:val="SCCLsocPartyRole"/>
            </w:pPr>
            <w:r>
              <w:t>Intimé</w:t>
            </w:r>
          </w:p>
        </w:tc>
      </w:tr>
      <w:tr w:rsidR="00824412" w:rsidRPr="006E7BAE" w14:paraId="58730FE9" w14:textId="77777777" w:rsidTr="008272BE">
        <w:tc>
          <w:tcPr>
            <w:tcW w:w="2212" w:type="pct"/>
            <w:tcMar>
              <w:top w:w="0" w:type="dxa"/>
              <w:bottom w:w="0" w:type="dxa"/>
            </w:tcMar>
          </w:tcPr>
          <w:p w14:paraId="58730FE6" w14:textId="77777777" w:rsidR="00824412" w:rsidRPr="006E7BAE" w:rsidRDefault="00824412" w:rsidP="00375294"/>
        </w:tc>
        <w:tc>
          <w:tcPr>
            <w:tcW w:w="439" w:type="pct"/>
            <w:tcMar>
              <w:top w:w="0" w:type="dxa"/>
              <w:bottom w:w="0" w:type="dxa"/>
            </w:tcMar>
          </w:tcPr>
          <w:p w14:paraId="58730FE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730FE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272BE" w14:paraId="58730FF3" w14:textId="77777777" w:rsidTr="008272BE">
        <w:tc>
          <w:tcPr>
            <w:tcW w:w="2212" w:type="pct"/>
          </w:tcPr>
          <w:p w14:paraId="58730FE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730FEB" w14:textId="77777777" w:rsidR="00824412" w:rsidRPr="006E7BAE" w:rsidRDefault="00824412" w:rsidP="00417FB7">
            <w:pPr>
              <w:jc w:val="center"/>
            </w:pPr>
          </w:p>
          <w:p w14:paraId="58730FEC" w14:textId="6FCC9270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</w:t>
            </w:r>
            <w:r w:rsidR="00AF3313">
              <w:t>s</w:t>
            </w:r>
            <w:r w:rsidR="00011960" w:rsidRPr="006E7BAE">
              <w:t xml:space="preserve"> of the</w:t>
            </w:r>
            <w:bookmarkStart w:id="1" w:name="BM_1_"/>
            <w:bookmarkEnd w:id="1"/>
            <w:r w:rsidRPr="006E7BAE">
              <w:t xml:space="preserve"> </w:t>
            </w:r>
            <w:r>
              <w:t>Federal Court of Appeal</w:t>
            </w:r>
            <w:r w:rsidRPr="006E7BAE">
              <w:t>, Number</w:t>
            </w:r>
            <w:r w:rsidR="00142EF7">
              <w:t>s</w:t>
            </w:r>
            <w:r w:rsidRPr="006E7BAE">
              <w:t xml:space="preserve"> </w:t>
            </w:r>
            <w:r w:rsidR="00AF3313">
              <w:t xml:space="preserve">A-102-18, 2019 FCA 214 and </w:t>
            </w:r>
            <w:r w:rsidR="00142EF7">
              <w:t>A-101-18</w:t>
            </w:r>
            <w:r w:rsidR="00D00D04">
              <w:t>, 2019 FCA 215</w:t>
            </w:r>
            <w:r>
              <w:t>,</w:t>
            </w:r>
            <w:r w:rsidR="00D00D04">
              <w:t xml:space="preserve"> d</w:t>
            </w:r>
            <w:r w:rsidRPr="006E7BAE">
              <w:t xml:space="preserve">ated </w:t>
            </w:r>
            <w:r>
              <w:t>August 7, 2019</w:t>
            </w:r>
            <w:r w:rsidR="00142EF7">
              <w:t>,</w:t>
            </w:r>
            <w:r w:rsidRPr="006E7BAE">
              <w:t xml:space="preserve"> is</w:t>
            </w:r>
            <w:r w:rsidR="00142EF7">
              <w:t xml:space="preserve"> dismissed</w:t>
            </w:r>
            <w:r w:rsidRPr="006E7BAE">
              <w:t>.</w:t>
            </w:r>
          </w:p>
          <w:p w14:paraId="58730FED" w14:textId="77777777" w:rsidR="003F6511" w:rsidRDefault="003F6511" w:rsidP="00011960">
            <w:pPr>
              <w:jc w:val="both"/>
            </w:pPr>
          </w:p>
          <w:p w14:paraId="58730FEE" w14:textId="77777777" w:rsidR="003F6511" w:rsidRPr="006E7BAE" w:rsidRDefault="003F6511" w:rsidP="00011960">
            <w:pPr>
              <w:jc w:val="both"/>
            </w:pPr>
          </w:p>
        </w:tc>
        <w:tc>
          <w:tcPr>
            <w:tcW w:w="439" w:type="pct"/>
          </w:tcPr>
          <w:p w14:paraId="58730FEF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730FF0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730FF1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730FF2" w14:textId="061D199D" w:rsidR="003F6511" w:rsidRPr="006E7BAE" w:rsidRDefault="0082441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</w:t>
            </w:r>
            <w:r w:rsidR="00AF3313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arrêt</w:t>
            </w:r>
            <w:r w:rsidR="00AF3313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de la</w:t>
            </w:r>
            <w:r w:rsidRPr="006E7BAE">
              <w:rPr>
                <w:lang w:val="fr-CA"/>
              </w:rPr>
              <w:t xml:space="preserve"> </w:t>
            </w:r>
            <w:r w:rsidRPr="00E71EDD">
              <w:rPr>
                <w:lang w:val="fr-CA"/>
              </w:rPr>
              <w:t>Cour d’appel fédérale</w:t>
            </w:r>
            <w:r w:rsidRPr="006E7BAE">
              <w:rPr>
                <w:lang w:val="fr-CA"/>
              </w:rPr>
              <w:t>, numéro</w:t>
            </w:r>
            <w:r w:rsidR="00D00D04">
              <w:rPr>
                <w:lang w:val="fr-CA"/>
              </w:rPr>
              <w:t>s</w:t>
            </w:r>
            <w:r w:rsidRPr="006E7BAE">
              <w:rPr>
                <w:lang w:val="fr-CA"/>
              </w:rPr>
              <w:t xml:space="preserve"> </w:t>
            </w:r>
            <w:r w:rsidR="00AF3313" w:rsidRPr="00142EF7">
              <w:rPr>
                <w:lang w:val="fr-CA"/>
              </w:rPr>
              <w:t>A-102-18,</w:t>
            </w:r>
            <w:r w:rsidR="00AF3313">
              <w:rPr>
                <w:lang w:val="fr-CA"/>
              </w:rPr>
              <w:t xml:space="preserve"> </w:t>
            </w:r>
            <w:r w:rsidR="00AF3313" w:rsidRPr="00142EF7">
              <w:rPr>
                <w:lang w:val="fr-CA"/>
              </w:rPr>
              <w:t>2019 FCA 214</w:t>
            </w:r>
            <w:r w:rsidR="00AF3313">
              <w:rPr>
                <w:lang w:val="fr-CA"/>
              </w:rPr>
              <w:t xml:space="preserve"> et </w:t>
            </w:r>
            <w:r w:rsidR="00142EF7" w:rsidRPr="00142EF7">
              <w:rPr>
                <w:lang w:val="fr-CA"/>
              </w:rPr>
              <w:t xml:space="preserve">A-101-18, </w:t>
            </w:r>
            <w:r w:rsidR="00D00D04" w:rsidRPr="00142EF7">
              <w:rPr>
                <w:lang w:val="fr-CA"/>
              </w:rPr>
              <w:t>2019 FCA 215</w:t>
            </w:r>
            <w:r w:rsidR="00142EF7" w:rsidRPr="00142EF7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</w:t>
            </w:r>
            <w:r w:rsidR="00AF3313">
              <w:rPr>
                <w:lang w:val="fr-CA"/>
              </w:rPr>
              <w:t>s</w:t>
            </w:r>
            <w:r w:rsidR="00011960" w:rsidRPr="006E7BAE">
              <w:rPr>
                <w:lang w:val="fr-CA"/>
              </w:rPr>
              <w:t xml:space="preserve"> du</w:t>
            </w:r>
            <w:r w:rsidRPr="006E7BAE">
              <w:rPr>
                <w:lang w:val="fr-CA"/>
              </w:rPr>
              <w:t xml:space="preserve"> </w:t>
            </w:r>
            <w:r w:rsidRPr="00E71EDD">
              <w:rPr>
                <w:lang w:val="fr-CA"/>
              </w:rPr>
              <w:t>7 août 2019</w:t>
            </w:r>
            <w:r w:rsidRPr="006E7BAE">
              <w:rPr>
                <w:lang w:val="fr-CA"/>
              </w:rPr>
              <w:t>, est</w:t>
            </w:r>
            <w:r w:rsidR="00142EF7">
              <w:rPr>
                <w:lang w:val="fr-CA"/>
              </w:rPr>
              <w:t xml:space="preserve"> rejetée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8730FF4" w14:textId="77777777" w:rsidR="009F436C" w:rsidRPr="00D83B8C" w:rsidRDefault="009F436C" w:rsidP="00382FEC">
      <w:pPr>
        <w:rPr>
          <w:lang w:val="fr-CA"/>
        </w:rPr>
      </w:pPr>
    </w:p>
    <w:p w14:paraId="58730FF5" w14:textId="77777777" w:rsidR="009F436C" w:rsidRPr="00D83B8C" w:rsidRDefault="009F436C" w:rsidP="00417FB7">
      <w:pPr>
        <w:jc w:val="center"/>
        <w:rPr>
          <w:lang w:val="fr-CA"/>
        </w:rPr>
      </w:pPr>
    </w:p>
    <w:p w14:paraId="58730FF6" w14:textId="77777777" w:rsidR="009F436C" w:rsidRPr="00D83B8C" w:rsidRDefault="009F436C" w:rsidP="00417FB7">
      <w:pPr>
        <w:jc w:val="center"/>
        <w:rPr>
          <w:lang w:val="fr-CA"/>
        </w:rPr>
      </w:pPr>
    </w:p>
    <w:p w14:paraId="58730FF7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58730FF8" w14:textId="77777777" w:rsidR="003A37CF" w:rsidRPr="00D83B8C" w:rsidRDefault="003A37CF" w:rsidP="00142EF7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142EF7" w:rsidRPr="00D83B8C">
        <w:rPr>
          <w:lang w:val="fr-CA"/>
        </w:rPr>
        <w:t xml:space="preserve"> </w:t>
      </w: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730FFB" w14:textId="77777777" w:rsidR="00983D48" w:rsidRDefault="00983D48">
      <w:r>
        <w:separator/>
      </w:r>
    </w:p>
  </w:endnote>
  <w:endnote w:type="continuationSeparator" w:id="0">
    <w:p w14:paraId="58730FFC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730FF9" w14:textId="77777777" w:rsidR="00983D48" w:rsidRDefault="00983D48">
      <w:r>
        <w:separator/>
      </w:r>
    </w:p>
  </w:footnote>
  <w:footnote w:type="continuationSeparator" w:id="0">
    <w:p w14:paraId="58730FFA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30FFD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142EF7">
      <w:rPr>
        <w:noProof/>
        <w:szCs w:val="24"/>
      </w:rPr>
      <w:t>3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730FFE" w14:textId="77777777" w:rsidR="008F53F3" w:rsidRDefault="008F53F3" w:rsidP="008F53F3">
    <w:pPr>
      <w:rPr>
        <w:szCs w:val="24"/>
      </w:rPr>
    </w:pPr>
  </w:p>
  <w:p w14:paraId="58730FFF" w14:textId="77777777" w:rsidR="008F53F3" w:rsidRDefault="008F53F3" w:rsidP="008F53F3">
    <w:pPr>
      <w:rPr>
        <w:szCs w:val="24"/>
      </w:rPr>
    </w:pPr>
  </w:p>
  <w:p w14:paraId="58731000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39018</w:t>
    </w:r>
    <w:r>
      <w:rPr>
        <w:szCs w:val="24"/>
      </w:rPr>
      <w:t>     </w:t>
    </w:r>
  </w:p>
  <w:p w14:paraId="58731001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8731002" w14:textId="77777777" w:rsidR="0073151A" w:rsidRDefault="0073151A" w:rsidP="0073151A"/>
      <w:p w14:paraId="58731003" w14:textId="77777777" w:rsidR="0073151A" w:rsidRPr="006E7BAE" w:rsidRDefault="0073151A" w:rsidP="0073151A"/>
      <w:p w14:paraId="58731004" w14:textId="77777777" w:rsidR="0073151A" w:rsidRPr="006E7BAE" w:rsidRDefault="0073151A" w:rsidP="0073151A"/>
      <w:p w14:paraId="58731005" w14:textId="77777777" w:rsidR="0073151A" w:rsidRPr="006E7BAE" w:rsidRDefault="0073151A" w:rsidP="0073151A"/>
      <w:p w14:paraId="58731006" w14:textId="77777777" w:rsidR="0073151A" w:rsidRDefault="0073151A" w:rsidP="0073151A"/>
      <w:p w14:paraId="58731007" w14:textId="77777777" w:rsidR="0073151A" w:rsidRDefault="0073151A" w:rsidP="0073151A"/>
      <w:p w14:paraId="58731008" w14:textId="77777777" w:rsidR="0073151A" w:rsidRDefault="0073151A" w:rsidP="0073151A"/>
      <w:p w14:paraId="58731009" w14:textId="77777777" w:rsidR="0073151A" w:rsidRDefault="0073151A" w:rsidP="0073151A"/>
      <w:p w14:paraId="5873100A" w14:textId="77777777" w:rsidR="0073151A" w:rsidRDefault="0073151A" w:rsidP="0073151A"/>
      <w:p w14:paraId="5873100B" w14:textId="77777777" w:rsidR="0073151A" w:rsidRPr="006E7BAE" w:rsidRDefault="0073151A" w:rsidP="0073151A"/>
      <w:p w14:paraId="5873100C" w14:textId="77777777" w:rsidR="00ED265D" w:rsidRPr="0073151A" w:rsidRDefault="00C8278A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42EF7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60E8E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272BE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AF3313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31A1D"/>
    <w:rsid w:val="00C8278A"/>
    <w:rsid w:val="00CB2B73"/>
    <w:rsid w:val="00CE249F"/>
    <w:rsid w:val="00CF17D0"/>
    <w:rsid w:val="00D00D04"/>
    <w:rsid w:val="00D42339"/>
    <w:rsid w:val="00D61AC2"/>
    <w:rsid w:val="00D83B8C"/>
    <w:rsid w:val="00DA4281"/>
    <w:rsid w:val="00DB1ADC"/>
    <w:rsid w:val="00DD4332"/>
    <w:rsid w:val="00E12A51"/>
    <w:rsid w:val="00E71EDD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8730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13443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2020-04-23T04:00:00+00:00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Abella; Karakatsanis; Brown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AB981F-D7AC-4742-A699-20E37B7FAEFF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723AE5DA-1514-494D-9103-51BF7B52EA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37D6D1-1A9A-4B19-8549-4DB52E1DB1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2020-04-21T17:20:00Z</dcterms:created>
  <dcterms:modified xsi:type="dcterms:W3CDTF">2020-04-21T17:20:00Z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