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D05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40100</w:t>
      </w:r>
      <w:r w:rsidR="0016666F" w:rsidRPr="006E7BAE">
        <w:t>     </w:t>
      </w:r>
    </w:p>
    <w:bookmarkEnd w:id="0"/>
    <w:p w14:paraId="3177D060" w14:textId="77777777" w:rsidR="009F436C" w:rsidRPr="006E7BAE" w:rsidRDefault="009F436C" w:rsidP="00382FEC"/>
    <w:p w14:paraId="3177D0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77D065" w14:textId="77777777" w:rsidTr="00C173B0">
        <w:tc>
          <w:tcPr>
            <w:tcW w:w="2269" w:type="pct"/>
          </w:tcPr>
          <w:p w14:paraId="3177D062" w14:textId="77777777" w:rsidR="00417FB7" w:rsidRPr="006E7BAE" w:rsidRDefault="00DF6B1C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3177D063" w14:textId="77777777" w:rsidR="00417FB7" w:rsidRPr="006E7BAE" w:rsidRDefault="00417FB7" w:rsidP="00382FEC"/>
        </w:tc>
        <w:tc>
          <w:tcPr>
            <w:tcW w:w="2350" w:type="pct"/>
          </w:tcPr>
          <w:p w14:paraId="3177D064" w14:textId="77777777" w:rsidR="00417FB7" w:rsidRPr="00392C1A" w:rsidRDefault="00543EDD" w:rsidP="00DF6B1C">
            <w:pPr>
              <w:rPr>
                <w:lang w:val="fr-CA"/>
              </w:rPr>
            </w:pPr>
            <w:r w:rsidRPr="00392C1A">
              <w:rPr>
                <w:lang w:val="fr-CA"/>
              </w:rPr>
              <w:t xml:space="preserve">Le </w:t>
            </w:r>
            <w:r w:rsidR="00DF6B1C" w:rsidRPr="00392C1A">
              <w:rPr>
                <w:lang w:val="fr-CA"/>
              </w:rPr>
              <w:t>29 septembre</w:t>
            </w:r>
            <w:r w:rsidRPr="00392C1A">
              <w:rPr>
                <w:lang w:val="fr-CA"/>
              </w:rPr>
              <w:t xml:space="preserve"> 2022</w:t>
            </w:r>
          </w:p>
        </w:tc>
      </w:tr>
      <w:tr w:rsidR="00E12A51" w:rsidRPr="006E7BAE" w14:paraId="3177D0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7D0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7D0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7D068" w14:textId="77777777" w:rsidR="00E12A51" w:rsidRPr="00392C1A" w:rsidRDefault="00E12A51" w:rsidP="00816B78">
            <w:pPr>
              <w:rPr>
                <w:lang w:val="fr-CA"/>
              </w:rPr>
            </w:pPr>
          </w:p>
        </w:tc>
      </w:tr>
      <w:tr w:rsidR="00824412" w:rsidRPr="006E7BAE" w14:paraId="3177D09D" w14:textId="77777777" w:rsidTr="00C173B0">
        <w:tc>
          <w:tcPr>
            <w:tcW w:w="2269" w:type="pct"/>
          </w:tcPr>
          <w:p w14:paraId="3177D06A" w14:textId="77777777" w:rsidR="00632AC6" w:rsidRDefault="00632AC6"/>
          <w:p w14:paraId="3177D06B" w14:textId="77777777" w:rsidR="00632AC6" w:rsidRDefault="00DF6B1C">
            <w:pPr>
              <w:pStyle w:val="SCCLsocPrefix"/>
            </w:pPr>
            <w:r>
              <w:t>BETWEEN:</w:t>
            </w:r>
          </w:p>
          <w:p w14:paraId="3177D06C" w14:textId="77777777" w:rsidR="00DF6B1C" w:rsidRPr="00DF6B1C" w:rsidRDefault="00DF6B1C" w:rsidP="00DF6B1C"/>
          <w:p w14:paraId="3177D06D" w14:textId="77777777" w:rsidR="00632AC6" w:rsidRDefault="00DF6B1C">
            <w:pPr>
              <w:pStyle w:val="SCCLsocParty"/>
            </w:pPr>
            <w:r>
              <w:t>Pharmascience Inc.</w:t>
            </w:r>
            <w:r>
              <w:br/>
            </w:r>
          </w:p>
          <w:p w14:paraId="3177D06E" w14:textId="77777777" w:rsidR="00632AC6" w:rsidRDefault="00DF6B1C">
            <w:pPr>
              <w:pStyle w:val="SCCLsocPartyRole"/>
            </w:pPr>
            <w:r>
              <w:t>Applicant</w:t>
            </w:r>
            <w:r>
              <w:br/>
            </w:r>
          </w:p>
          <w:p w14:paraId="3177D06F" w14:textId="77777777" w:rsidR="00632AC6" w:rsidRDefault="00DF6B1C">
            <w:pPr>
              <w:pStyle w:val="SCCLsocVersus"/>
            </w:pPr>
            <w:r>
              <w:t>- and -</w:t>
            </w:r>
          </w:p>
          <w:p w14:paraId="3177D070" w14:textId="77777777" w:rsidR="00632AC6" w:rsidRDefault="00632AC6"/>
          <w:p w14:paraId="3177D071" w14:textId="77777777" w:rsidR="00632AC6" w:rsidRDefault="00DF6B1C">
            <w:pPr>
              <w:pStyle w:val="SCCLsocParty"/>
            </w:pPr>
            <w:r>
              <w:t>Teva Canada Innovation, Teva Canada Limited and Yeda Research and Development Co., Ltd</w:t>
            </w:r>
            <w:r>
              <w:br/>
            </w:r>
          </w:p>
          <w:p w14:paraId="3177D072" w14:textId="77777777" w:rsidR="00632AC6" w:rsidRDefault="00DF6B1C">
            <w:pPr>
              <w:pStyle w:val="SCCLsocPartyRole"/>
            </w:pPr>
            <w:r>
              <w:t>Respondents</w:t>
            </w:r>
            <w:r>
              <w:br/>
            </w:r>
          </w:p>
          <w:p w14:paraId="3177D073" w14:textId="77777777" w:rsidR="00632AC6" w:rsidRDefault="00DF6B1C">
            <w:pPr>
              <w:pStyle w:val="SCCLsocSubfileSeparator"/>
            </w:pPr>
            <w:r>
              <w:t>AND BETWEEN:</w:t>
            </w:r>
          </w:p>
          <w:p w14:paraId="3177D074" w14:textId="77777777" w:rsidR="00632AC6" w:rsidRDefault="00632AC6"/>
          <w:p w14:paraId="3177D075" w14:textId="77777777" w:rsidR="00632AC6" w:rsidRDefault="00DF6B1C">
            <w:pPr>
              <w:pStyle w:val="SCCLsocParty"/>
            </w:pPr>
            <w:r>
              <w:t>Pharmascience Inc.</w:t>
            </w:r>
            <w:r>
              <w:br/>
            </w:r>
          </w:p>
          <w:p w14:paraId="3177D076" w14:textId="77777777" w:rsidR="00632AC6" w:rsidRDefault="00DF6B1C">
            <w:pPr>
              <w:pStyle w:val="SCCLsocPartyRole"/>
            </w:pPr>
            <w:r>
              <w:t>Applicant</w:t>
            </w:r>
            <w:r>
              <w:br/>
            </w:r>
          </w:p>
          <w:p w14:paraId="3177D077" w14:textId="77777777" w:rsidR="00632AC6" w:rsidRDefault="00DF6B1C">
            <w:pPr>
              <w:pStyle w:val="SCCLsocVersus"/>
            </w:pPr>
            <w:r>
              <w:t>- and -</w:t>
            </w:r>
          </w:p>
          <w:p w14:paraId="3177D078" w14:textId="77777777" w:rsidR="00632AC6" w:rsidRDefault="00632AC6"/>
          <w:p w14:paraId="3177D079" w14:textId="77777777" w:rsidR="00632AC6" w:rsidRDefault="00DF6B1C">
            <w:pPr>
              <w:pStyle w:val="SCCLsocParty"/>
            </w:pPr>
            <w:r>
              <w:t>Teva Canada Innovation, Teva Canada Limited and Yeda Research and Development Co., Ltd</w:t>
            </w:r>
            <w:r>
              <w:br/>
            </w:r>
          </w:p>
          <w:p w14:paraId="3177D07A" w14:textId="77777777" w:rsidR="00632AC6" w:rsidRDefault="00DF6B1C">
            <w:pPr>
              <w:pStyle w:val="SCCLsocPartyRole"/>
            </w:pPr>
            <w:r>
              <w:t>Respondents</w:t>
            </w:r>
            <w:r>
              <w:br/>
            </w:r>
          </w:p>
          <w:p w14:paraId="2FE17A7B" w14:textId="77777777" w:rsidR="00030B62" w:rsidRDefault="00030B62">
            <w:pPr>
              <w:pStyle w:val="SCCLsocSubfileSeparator"/>
            </w:pPr>
          </w:p>
          <w:p w14:paraId="7824865D" w14:textId="77777777" w:rsidR="00030B62" w:rsidRDefault="00030B62">
            <w:pPr>
              <w:pStyle w:val="SCCLsocSubfileSeparator"/>
            </w:pPr>
          </w:p>
          <w:p w14:paraId="2C439B24" w14:textId="77777777" w:rsidR="00030B62" w:rsidRDefault="00030B62">
            <w:pPr>
              <w:pStyle w:val="SCCLsocSubfileSeparator"/>
            </w:pPr>
          </w:p>
          <w:p w14:paraId="3177D07B" w14:textId="77777777" w:rsidR="00632AC6" w:rsidRDefault="00DF6B1C">
            <w:pPr>
              <w:pStyle w:val="SCCLsocSubfileSeparator"/>
            </w:pPr>
            <w:r>
              <w:lastRenderedPageBreak/>
              <w:t>AND BETWEEN:</w:t>
            </w:r>
          </w:p>
          <w:p w14:paraId="3177D07C" w14:textId="77777777" w:rsidR="00632AC6" w:rsidRDefault="00632AC6"/>
          <w:p w14:paraId="3177D07D" w14:textId="77777777" w:rsidR="00632AC6" w:rsidRDefault="00DF6B1C">
            <w:pPr>
              <w:pStyle w:val="SCCLsocParty"/>
            </w:pPr>
            <w:r>
              <w:t>Pharmascience Inc.</w:t>
            </w:r>
            <w:r>
              <w:br/>
            </w:r>
          </w:p>
          <w:p w14:paraId="3177D07E" w14:textId="77777777" w:rsidR="00632AC6" w:rsidRDefault="00DF6B1C">
            <w:pPr>
              <w:pStyle w:val="SCCLsocPartyRole"/>
            </w:pPr>
            <w:r>
              <w:t>Applicant</w:t>
            </w:r>
            <w:r>
              <w:br/>
            </w:r>
          </w:p>
          <w:p w14:paraId="3177D07F" w14:textId="77777777" w:rsidR="00632AC6" w:rsidRDefault="00DF6B1C">
            <w:pPr>
              <w:pStyle w:val="SCCLsocVersus"/>
            </w:pPr>
            <w:r>
              <w:t>- and -</w:t>
            </w:r>
          </w:p>
          <w:p w14:paraId="3177D080" w14:textId="77777777" w:rsidR="00632AC6" w:rsidRDefault="00632AC6"/>
          <w:p w14:paraId="3177D081" w14:textId="77777777" w:rsidR="00632AC6" w:rsidRDefault="00DF6B1C">
            <w:pPr>
              <w:pStyle w:val="SCCLsocParty"/>
            </w:pPr>
            <w:r>
              <w:t>Teva Canada Innovation, Teva Canada Limited and Yeda Research and Development Co., Ltd</w:t>
            </w:r>
            <w:r>
              <w:br/>
            </w:r>
          </w:p>
          <w:p w14:paraId="3177D082" w14:textId="77777777" w:rsidR="00632AC6" w:rsidRDefault="00DF6B1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177D083" w14:textId="77777777" w:rsidR="00824412" w:rsidRPr="006E7BAE" w:rsidRDefault="00824412" w:rsidP="00375294"/>
        </w:tc>
        <w:tc>
          <w:tcPr>
            <w:tcW w:w="2350" w:type="pct"/>
          </w:tcPr>
          <w:p w14:paraId="3177D084" w14:textId="77777777" w:rsidR="00632AC6" w:rsidRPr="00392C1A" w:rsidRDefault="00632AC6">
            <w:pPr>
              <w:rPr>
                <w:lang w:val="fr-CA"/>
              </w:rPr>
            </w:pPr>
          </w:p>
          <w:p w14:paraId="3177D085" w14:textId="77777777" w:rsidR="00632AC6" w:rsidRPr="00392C1A" w:rsidRDefault="00DF6B1C">
            <w:pPr>
              <w:pStyle w:val="SCCLsocPrefix"/>
              <w:rPr>
                <w:lang w:val="fr-CA"/>
              </w:rPr>
            </w:pPr>
            <w:r w:rsidRPr="00392C1A">
              <w:rPr>
                <w:lang w:val="fr-CA"/>
              </w:rPr>
              <w:t>ENTRE :</w:t>
            </w:r>
          </w:p>
          <w:p w14:paraId="3177D086" w14:textId="77777777" w:rsidR="00DF6B1C" w:rsidRPr="00392C1A" w:rsidRDefault="00DF6B1C" w:rsidP="00DF6B1C">
            <w:pPr>
              <w:rPr>
                <w:lang w:val="fr-CA"/>
              </w:rPr>
            </w:pPr>
          </w:p>
          <w:p w14:paraId="3177D087" w14:textId="77777777" w:rsidR="00632AC6" w:rsidRPr="00392C1A" w:rsidRDefault="00DF6B1C">
            <w:pPr>
              <w:pStyle w:val="SCCLsocParty"/>
              <w:rPr>
                <w:lang w:val="fr-CA"/>
              </w:rPr>
            </w:pPr>
            <w:r w:rsidRPr="00392C1A">
              <w:rPr>
                <w:lang w:val="fr-CA"/>
              </w:rPr>
              <w:t>Pharmascience Inc.</w:t>
            </w:r>
            <w:r w:rsidRPr="00392C1A">
              <w:rPr>
                <w:lang w:val="fr-CA"/>
              </w:rPr>
              <w:br/>
            </w:r>
          </w:p>
          <w:p w14:paraId="3177D088" w14:textId="77777777" w:rsidR="00632AC6" w:rsidRPr="00392C1A" w:rsidRDefault="00DF6B1C">
            <w:pPr>
              <w:pStyle w:val="SCCLsocPartyRole"/>
              <w:rPr>
                <w:lang w:val="fr-CA"/>
              </w:rPr>
            </w:pPr>
            <w:r w:rsidRPr="00392C1A">
              <w:rPr>
                <w:lang w:val="fr-CA"/>
              </w:rPr>
              <w:t>Demanderesse</w:t>
            </w:r>
            <w:r w:rsidRPr="00392C1A">
              <w:rPr>
                <w:lang w:val="fr-CA"/>
              </w:rPr>
              <w:br/>
            </w:r>
          </w:p>
          <w:p w14:paraId="3177D089" w14:textId="77777777" w:rsidR="00632AC6" w:rsidRPr="00392C1A" w:rsidRDefault="00DF6B1C">
            <w:pPr>
              <w:pStyle w:val="SCCLsocVersus"/>
              <w:rPr>
                <w:lang w:val="fr-CA"/>
              </w:rPr>
            </w:pPr>
            <w:r w:rsidRPr="00392C1A">
              <w:rPr>
                <w:lang w:val="fr-CA"/>
              </w:rPr>
              <w:t>- et -</w:t>
            </w:r>
          </w:p>
          <w:p w14:paraId="3177D08A" w14:textId="77777777" w:rsidR="00632AC6" w:rsidRPr="00392C1A" w:rsidRDefault="00632AC6">
            <w:pPr>
              <w:rPr>
                <w:lang w:val="fr-CA"/>
              </w:rPr>
            </w:pPr>
          </w:p>
          <w:p w14:paraId="3177D08B" w14:textId="2F4BCEF0" w:rsidR="00632AC6" w:rsidRPr="00C318BB" w:rsidRDefault="00DF6B1C">
            <w:pPr>
              <w:pStyle w:val="SCCLsocParty"/>
              <w:rPr>
                <w:lang w:val="en-US"/>
              </w:rPr>
            </w:pPr>
            <w:r w:rsidRPr="00C318BB">
              <w:rPr>
                <w:lang w:val="en-US"/>
              </w:rPr>
              <w:t xml:space="preserve">Teva Canada Innovation, Teva Canada Limited et Yeda Research </w:t>
            </w:r>
            <w:r w:rsidR="00030B62" w:rsidRPr="00C318BB">
              <w:rPr>
                <w:lang w:val="en-US"/>
              </w:rPr>
              <w:t>and</w:t>
            </w:r>
            <w:r w:rsidRPr="00C318BB">
              <w:rPr>
                <w:lang w:val="en-US"/>
              </w:rPr>
              <w:t xml:space="preserve"> Development Co., Ltd</w:t>
            </w:r>
            <w:r w:rsidRPr="00C318BB">
              <w:rPr>
                <w:lang w:val="en-US"/>
              </w:rPr>
              <w:br/>
            </w:r>
          </w:p>
          <w:p w14:paraId="3177D08C" w14:textId="77777777" w:rsidR="00632AC6" w:rsidRPr="00392C1A" w:rsidRDefault="00DF6B1C">
            <w:pPr>
              <w:pStyle w:val="SCCLsocPartyRole"/>
              <w:rPr>
                <w:lang w:val="fr-CA"/>
              </w:rPr>
            </w:pPr>
            <w:r w:rsidRPr="00392C1A">
              <w:rPr>
                <w:lang w:val="fr-CA"/>
              </w:rPr>
              <w:t>Intimées</w:t>
            </w:r>
            <w:r w:rsidRPr="00392C1A">
              <w:rPr>
                <w:lang w:val="fr-CA"/>
              </w:rPr>
              <w:br/>
            </w:r>
          </w:p>
          <w:p w14:paraId="3177D08D" w14:textId="77777777" w:rsidR="00632AC6" w:rsidRPr="00392C1A" w:rsidRDefault="00DF6B1C">
            <w:pPr>
              <w:pStyle w:val="SCCLsocSubfileSeparator"/>
              <w:rPr>
                <w:lang w:val="fr-CA"/>
              </w:rPr>
            </w:pPr>
            <w:r w:rsidRPr="00392C1A">
              <w:rPr>
                <w:lang w:val="fr-CA"/>
              </w:rPr>
              <w:t>ET ENTRE :</w:t>
            </w:r>
          </w:p>
          <w:p w14:paraId="3177D08E" w14:textId="77777777" w:rsidR="00632AC6" w:rsidRPr="00392C1A" w:rsidRDefault="00632AC6">
            <w:pPr>
              <w:rPr>
                <w:lang w:val="fr-CA"/>
              </w:rPr>
            </w:pPr>
          </w:p>
          <w:p w14:paraId="3177D08F" w14:textId="77777777" w:rsidR="00632AC6" w:rsidRPr="00392C1A" w:rsidRDefault="00DF6B1C">
            <w:pPr>
              <w:pStyle w:val="SCCLsocParty"/>
              <w:rPr>
                <w:lang w:val="fr-CA"/>
              </w:rPr>
            </w:pPr>
            <w:r w:rsidRPr="00392C1A">
              <w:rPr>
                <w:lang w:val="fr-CA"/>
              </w:rPr>
              <w:t>Pharmascience Inc.</w:t>
            </w:r>
            <w:r w:rsidRPr="00392C1A">
              <w:rPr>
                <w:lang w:val="fr-CA"/>
              </w:rPr>
              <w:br/>
            </w:r>
          </w:p>
          <w:p w14:paraId="3177D090" w14:textId="77777777" w:rsidR="00632AC6" w:rsidRPr="00C318BB" w:rsidRDefault="00DF6B1C">
            <w:pPr>
              <w:pStyle w:val="SCCLsocPartyRole"/>
              <w:rPr>
                <w:lang w:val="en-US"/>
              </w:rPr>
            </w:pPr>
            <w:r w:rsidRPr="00C318BB">
              <w:rPr>
                <w:lang w:val="en-US"/>
              </w:rPr>
              <w:t>Demanderesse</w:t>
            </w:r>
            <w:r w:rsidRPr="00C318BB">
              <w:rPr>
                <w:lang w:val="en-US"/>
              </w:rPr>
              <w:br/>
            </w:r>
          </w:p>
          <w:p w14:paraId="3177D091" w14:textId="77777777" w:rsidR="00632AC6" w:rsidRPr="00C318BB" w:rsidRDefault="00DF6B1C">
            <w:pPr>
              <w:pStyle w:val="SCCLsocVersus"/>
              <w:rPr>
                <w:lang w:val="en-US"/>
              </w:rPr>
            </w:pPr>
            <w:r w:rsidRPr="00C318BB">
              <w:rPr>
                <w:lang w:val="en-US"/>
              </w:rPr>
              <w:t>- et -</w:t>
            </w:r>
          </w:p>
          <w:p w14:paraId="3177D092" w14:textId="77777777" w:rsidR="00632AC6" w:rsidRPr="00C318BB" w:rsidRDefault="00632AC6">
            <w:pPr>
              <w:rPr>
                <w:lang w:val="en-US"/>
              </w:rPr>
            </w:pPr>
          </w:p>
          <w:p w14:paraId="3177D093" w14:textId="77777777" w:rsidR="00632AC6" w:rsidRPr="00C318BB" w:rsidRDefault="00DF6B1C">
            <w:pPr>
              <w:pStyle w:val="SCCLsocParty"/>
              <w:rPr>
                <w:lang w:val="en-US"/>
              </w:rPr>
            </w:pPr>
            <w:r w:rsidRPr="00C318BB">
              <w:rPr>
                <w:lang w:val="en-US"/>
              </w:rPr>
              <w:t>Teva Canada Innovation, Teva Canada Limited et Yeda Research and Development Co., Ltd</w:t>
            </w:r>
            <w:r w:rsidRPr="00C318BB">
              <w:rPr>
                <w:lang w:val="en-US"/>
              </w:rPr>
              <w:br/>
            </w:r>
          </w:p>
          <w:p w14:paraId="3177D094" w14:textId="77777777" w:rsidR="00632AC6" w:rsidRPr="00392C1A" w:rsidRDefault="00DF6B1C">
            <w:pPr>
              <w:pStyle w:val="SCCLsocPartyRole"/>
              <w:rPr>
                <w:lang w:val="fr-CA"/>
              </w:rPr>
            </w:pPr>
            <w:r w:rsidRPr="00392C1A">
              <w:rPr>
                <w:lang w:val="fr-CA"/>
              </w:rPr>
              <w:t>Intimées</w:t>
            </w:r>
            <w:r w:rsidRPr="00392C1A">
              <w:rPr>
                <w:lang w:val="fr-CA"/>
              </w:rPr>
              <w:br/>
            </w:r>
          </w:p>
          <w:p w14:paraId="1F7C1B9E" w14:textId="77777777" w:rsidR="00030B62" w:rsidRPr="00392C1A" w:rsidRDefault="00030B62">
            <w:pPr>
              <w:pStyle w:val="SCCLsocSubfileSeparator"/>
              <w:rPr>
                <w:lang w:val="fr-CA"/>
              </w:rPr>
            </w:pPr>
          </w:p>
          <w:p w14:paraId="773C51BD" w14:textId="77777777" w:rsidR="00030B62" w:rsidRPr="00392C1A" w:rsidRDefault="00030B62">
            <w:pPr>
              <w:pStyle w:val="SCCLsocSubfileSeparator"/>
              <w:rPr>
                <w:lang w:val="fr-CA"/>
              </w:rPr>
            </w:pPr>
          </w:p>
          <w:p w14:paraId="6018BB97" w14:textId="77777777" w:rsidR="00030B62" w:rsidRPr="00392C1A" w:rsidRDefault="00030B62">
            <w:pPr>
              <w:pStyle w:val="SCCLsocSubfileSeparator"/>
              <w:rPr>
                <w:lang w:val="fr-CA"/>
              </w:rPr>
            </w:pPr>
          </w:p>
          <w:p w14:paraId="3177D095" w14:textId="77777777" w:rsidR="00632AC6" w:rsidRPr="00392C1A" w:rsidRDefault="00DF6B1C">
            <w:pPr>
              <w:pStyle w:val="SCCLsocSubfileSeparator"/>
              <w:rPr>
                <w:lang w:val="fr-CA"/>
              </w:rPr>
            </w:pPr>
            <w:r w:rsidRPr="00392C1A">
              <w:rPr>
                <w:lang w:val="fr-CA"/>
              </w:rPr>
              <w:lastRenderedPageBreak/>
              <w:t>ET ENTRE :</w:t>
            </w:r>
          </w:p>
          <w:p w14:paraId="3177D096" w14:textId="77777777" w:rsidR="00632AC6" w:rsidRPr="00392C1A" w:rsidRDefault="00632AC6">
            <w:pPr>
              <w:rPr>
                <w:lang w:val="fr-CA"/>
              </w:rPr>
            </w:pPr>
          </w:p>
          <w:p w14:paraId="3177D097" w14:textId="77777777" w:rsidR="00632AC6" w:rsidRPr="00392C1A" w:rsidRDefault="00DF6B1C">
            <w:pPr>
              <w:pStyle w:val="SCCLsocParty"/>
              <w:rPr>
                <w:lang w:val="fr-CA"/>
              </w:rPr>
            </w:pPr>
            <w:r w:rsidRPr="00392C1A">
              <w:rPr>
                <w:lang w:val="fr-CA"/>
              </w:rPr>
              <w:t>Pharmascience Inc.</w:t>
            </w:r>
            <w:r w:rsidRPr="00392C1A">
              <w:rPr>
                <w:lang w:val="fr-CA"/>
              </w:rPr>
              <w:br/>
            </w:r>
          </w:p>
          <w:p w14:paraId="3177D098" w14:textId="77777777" w:rsidR="00632AC6" w:rsidRPr="00C318BB" w:rsidRDefault="00DF6B1C">
            <w:pPr>
              <w:pStyle w:val="SCCLsocPartyRole"/>
              <w:rPr>
                <w:lang w:val="en-US"/>
              </w:rPr>
            </w:pPr>
            <w:r w:rsidRPr="00C318BB">
              <w:rPr>
                <w:lang w:val="en-US"/>
              </w:rPr>
              <w:t>Demanderesse</w:t>
            </w:r>
            <w:r w:rsidRPr="00C318BB">
              <w:rPr>
                <w:lang w:val="en-US"/>
              </w:rPr>
              <w:br/>
            </w:r>
          </w:p>
          <w:p w14:paraId="3177D099" w14:textId="77777777" w:rsidR="00632AC6" w:rsidRPr="00C318BB" w:rsidRDefault="00DF6B1C">
            <w:pPr>
              <w:pStyle w:val="SCCLsocVersus"/>
              <w:rPr>
                <w:lang w:val="en-US"/>
              </w:rPr>
            </w:pPr>
            <w:r w:rsidRPr="00C318BB">
              <w:rPr>
                <w:lang w:val="en-US"/>
              </w:rPr>
              <w:t>- et -</w:t>
            </w:r>
          </w:p>
          <w:p w14:paraId="3177D09A" w14:textId="77777777" w:rsidR="00632AC6" w:rsidRPr="00C318BB" w:rsidRDefault="00632AC6">
            <w:pPr>
              <w:rPr>
                <w:lang w:val="en-US"/>
              </w:rPr>
            </w:pPr>
          </w:p>
          <w:p w14:paraId="3177D09B" w14:textId="77777777" w:rsidR="00632AC6" w:rsidRPr="00C318BB" w:rsidRDefault="00DF6B1C">
            <w:pPr>
              <w:pStyle w:val="SCCLsocParty"/>
              <w:rPr>
                <w:lang w:val="en-US"/>
              </w:rPr>
            </w:pPr>
            <w:r w:rsidRPr="00C318BB">
              <w:rPr>
                <w:lang w:val="en-US"/>
              </w:rPr>
              <w:t>Teva Canada Innovation, Teva Canada Limited et Yeda Research and Development Co., Ltd</w:t>
            </w:r>
            <w:r w:rsidRPr="00C318BB">
              <w:rPr>
                <w:lang w:val="en-US"/>
              </w:rPr>
              <w:br/>
            </w:r>
          </w:p>
          <w:p w14:paraId="3177D09C" w14:textId="77777777" w:rsidR="00632AC6" w:rsidRPr="00392C1A" w:rsidRDefault="00DF6B1C" w:rsidP="00DF6B1C">
            <w:pPr>
              <w:pStyle w:val="SCCLsocPartyRole"/>
              <w:rPr>
                <w:lang w:val="fr-CA"/>
              </w:rPr>
            </w:pPr>
            <w:r w:rsidRPr="00392C1A">
              <w:rPr>
                <w:lang w:val="fr-CA"/>
              </w:rPr>
              <w:t>Intimées</w:t>
            </w:r>
          </w:p>
        </w:tc>
      </w:tr>
      <w:tr w:rsidR="00824412" w:rsidRPr="006E7BAE" w14:paraId="3177D0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77D09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77D09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77D0A0" w14:textId="77777777" w:rsidR="00824412" w:rsidRPr="00392C1A" w:rsidRDefault="00824412" w:rsidP="00B408F8">
            <w:pPr>
              <w:rPr>
                <w:lang w:val="fr-CA"/>
              </w:rPr>
            </w:pPr>
          </w:p>
        </w:tc>
      </w:tr>
      <w:tr w:rsidR="00824412" w:rsidRPr="00C318BB" w14:paraId="3177D0AB" w14:textId="77777777" w:rsidTr="00C173B0">
        <w:tc>
          <w:tcPr>
            <w:tcW w:w="2269" w:type="pct"/>
          </w:tcPr>
          <w:p w14:paraId="3177D0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77D0A3" w14:textId="77777777" w:rsidR="00824412" w:rsidRPr="006E7BAE" w:rsidRDefault="00824412" w:rsidP="00417FB7">
            <w:pPr>
              <w:jc w:val="center"/>
            </w:pPr>
          </w:p>
          <w:p w14:paraId="3177D0A4" w14:textId="1E47330B" w:rsidR="00824412" w:rsidRDefault="00DF6B1C" w:rsidP="00011960">
            <w:pPr>
              <w:jc w:val="both"/>
            </w:pPr>
            <w:r>
              <w:rPr>
                <w:color w:val="000000"/>
              </w:rPr>
              <w:t xml:space="preserve">The </w:t>
            </w:r>
            <w:r>
              <w:rPr>
                <w:rStyle w:val="solexhl"/>
                <w:color w:val="000000"/>
              </w:rPr>
              <w:t>motion</w:t>
            </w:r>
            <w:r>
              <w:t xml:space="preserve"> </w:t>
            </w:r>
            <w:r>
              <w:rPr>
                <w:rStyle w:val="solexhl"/>
                <w:color w:val="000000"/>
              </w:rPr>
              <w:t>to</w:t>
            </w:r>
            <w:r>
              <w:t xml:space="preserve"> </w:t>
            </w:r>
            <w:r>
              <w:rPr>
                <w:rStyle w:val="solexhl"/>
                <w:color w:val="000000"/>
              </w:rPr>
              <w:t>join</w:t>
            </w:r>
            <w:r>
              <w:t xml:space="preserve"> three</w:t>
            </w:r>
            <w:r>
              <w:rPr>
                <w:color w:val="000000"/>
              </w:rPr>
              <w:t xml:space="preserve"> Federal Court of Appeal files in a single application for leave </w:t>
            </w:r>
            <w:r>
              <w:rPr>
                <w:rStyle w:val="solexhl"/>
                <w:color w:val="000000"/>
              </w:rPr>
              <w:t>to</w:t>
            </w:r>
            <w:r>
              <w:rPr>
                <w:color w:val="000000"/>
              </w:rPr>
              <w:t xml:space="preserve"> appeal is granted.</w:t>
            </w:r>
            <w:r w:rsidRPr="006E7BAE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A-315-20, A-316-20</w:t>
            </w:r>
            <w:r w:rsidR="00392C1A">
              <w:t xml:space="preserve"> and </w:t>
            </w:r>
            <w:r w:rsidR="00824412">
              <w:t>A-4-21</w:t>
            </w:r>
            <w:r w:rsidR="00392C1A">
              <w:t>,</w:t>
            </w:r>
            <w:r>
              <w:t xml:space="preserve"> 2022 FCA 2,</w:t>
            </w:r>
            <w:r w:rsidR="00824412" w:rsidRPr="006E7BAE">
              <w:t xml:space="preserve"> dated </w:t>
            </w:r>
            <w:r w:rsidR="00824412">
              <w:t>January 6, 2022</w:t>
            </w:r>
            <w:r w:rsidR="008E3D01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3177D0A5" w14:textId="77777777" w:rsidR="003F6511" w:rsidRDefault="003F6511" w:rsidP="00011960">
            <w:pPr>
              <w:jc w:val="both"/>
            </w:pPr>
          </w:p>
          <w:p w14:paraId="3177D0A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77D0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77D0A8" w14:textId="77777777" w:rsidR="00824412" w:rsidRPr="00392C1A" w:rsidRDefault="00824412" w:rsidP="00C2612E">
            <w:pPr>
              <w:jc w:val="center"/>
              <w:rPr>
                <w:lang w:val="fr-CA"/>
              </w:rPr>
            </w:pPr>
            <w:r w:rsidRPr="00392C1A">
              <w:rPr>
                <w:lang w:val="fr-CA"/>
              </w:rPr>
              <w:t>JUGEMENT</w:t>
            </w:r>
          </w:p>
          <w:p w14:paraId="3177D0A9" w14:textId="77777777" w:rsidR="00824412" w:rsidRPr="00392C1A" w:rsidRDefault="00824412" w:rsidP="00417FB7">
            <w:pPr>
              <w:jc w:val="center"/>
              <w:rPr>
                <w:lang w:val="fr-CA"/>
              </w:rPr>
            </w:pPr>
          </w:p>
          <w:p w14:paraId="3177D0AA" w14:textId="77777777" w:rsidR="003F6511" w:rsidRPr="00392C1A" w:rsidRDefault="00DF6B1C" w:rsidP="00DF6B1C">
            <w:pPr>
              <w:jc w:val="both"/>
              <w:rPr>
                <w:lang w:val="fr-CA"/>
              </w:rPr>
            </w:pPr>
            <w:r w:rsidRPr="00392C1A">
              <w:rPr>
                <w:color w:val="000000"/>
                <w:lang w:val="fr-CA"/>
              </w:rPr>
              <w:t>La requête pour joindre trois dossiers de la Cour d’appel fédérale dans une seule demande d’autorisation d’appel est accueillie.</w:t>
            </w:r>
            <w:r w:rsidRPr="00392C1A">
              <w:rPr>
                <w:lang w:val="fr-CA"/>
              </w:rPr>
              <w:t xml:space="preserve"> </w:t>
            </w:r>
            <w:r w:rsidR="00824412" w:rsidRPr="00392C1A">
              <w:rPr>
                <w:lang w:val="fr-CA"/>
              </w:rPr>
              <w:t>L</w:t>
            </w:r>
            <w:r w:rsidR="00011960" w:rsidRPr="00392C1A">
              <w:rPr>
                <w:lang w:val="fr-CA"/>
              </w:rPr>
              <w:t>a demande d’autorisation d’appel de l’arrêt de la</w:t>
            </w:r>
            <w:r w:rsidR="00824412" w:rsidRPr="00392C1A">
              <w:rPr>
                <w:lang w:val="fr-CA"/>
              </w:rPr>
              <w:t xml:space="preserve"> Cour d’appel fédérale, numéro</w:t>
            </w:r>
            <w:r w:rsidRPr="00392C1A">
              <w:rPr>
                <w:lang w:val="fr-CA"/>
              </w:rPr>
              <w:t>s</w:t>
            </w:r>
            <w:r w:rsidR="00824412" w:rsidRPr="00392C1A">
              <w:rPr>
                <w:lang w:val="fr-CA"/>
              </w:rPr>
              <w:t xml:space="preserve"> </w:t>
            </w:r>
            <w:r w:rsidRPr="00392C1A">
              <w:rPr>
                <w:lang w:val="fr-CA"/>
              </w:rPr>
              <w:t>A-315-20, A-316-20 et</w:t>
            </w:r>
            <w:r w:rsidR="00824412" w:rsidRPr="00392C1A">
              <w:rPr>
                <w:lang w:val="fr-CA"/>
              </w:rPr>
              <w:t xml:space="preserve"> A-4-21, </w:t>
            </w:r>
            <w:r w:rsidRPr="00392C1A">
              <w:rPr>
                <w:lang w:val="fr-CA"/>
              </w:rPr>
              <w:t xml:space="preserve">2022 FCA 2, </w:t>
            </w:r>
            <w:r w:rsidR="00011960" w:rsidRPr="00392C1A">
              <w:rPr>
                <w:lang w:val="fr-CA"/>
              </w:rPr>
              <w:t>daté du</w:t>
            </w:r>
            <w:r w:rsidR="00824412" w:rsidRPr="00392C1A">
              <w:rPr>
                <w:lang w:val="fr-CA"/>
              </w:rPr>
              <w:t xml:space="preserve"> 6 janvier 2022, est </w:t>
            </w:r>
            <w:r w:rsidRPr="00392C1A">
              <w:rPr>
                <w:lang w:val="fr-CA"/>
              </w:rPr>
              <w:t>rejetée avec dépens</w:t>
            </w:r>
            <w:r w:rsidR="00824412" w:rsidRPr="00392C1A">
              <w:rPr>
                <w:lang w:val="fr-CA"/>
              </w:rPr>
              <w:t>.</w:t>
            </w:r>
            <w:r w:rsidR="00011960" w:rsidRPr="00392C1A">
              <w:rPr>
                <w:lang w:val="fr-CA"/>
              </w:rPr>
              <w:t xml:space="preserve"> </w:t>
            </w:r>
          </w:p>
        </w:tc>
      </w:tr>
    </w:tbl>
    <w:p w14:paraId="3177D0AC" w14:textId="77777777" w:rsidR="009F436C" w:rsidRPr="00D83B8C" w:rsidRDefault="009F436C" w:rsidP="00382FEC">
      <w:pPr>
        <w:rPr>
          <w:lang w:val="fr-CA"/>
        </w:rPr>
      </w:pPr>
    </w:p>
    <w:p w14:paraId="3177D0AD" w14:textId="77777777" w:rsidR="009F436C" w:rsidRPr="00D83B8C" w:rsidRDefault="009F436C" w:rsidP="00417FB7">
      <w:pPr>
        <w:jc w:val="center"/>
        <w:rPr>
          <w:lang w:val="fr-CA"/>
        </w:rPr>
      </w:pPr>
    </w:p>
    <w:p w14:paraId="3177D0AE" w14:textId="77777777" w:rsidR="009F436C" w:rsidRDefault="009F436C" w:rsidP="00417FB7">
      <w:pPr>
        <w:jc w:val="center"/>
        <w:rPr>
          <w:lang w:val="fr-CA"/>
        </w:rPr>
      </w:pPr>
    </w:p>
    <w:p w14:paraId="3177D0AF" w14:textId="77777777" w:rsidR="00DF6B1C" w:rsidRDefault="00DF6B1C" w:rsidP="00417FB7">
      <w:pPr>
        <w:jc w:val="center"/>
        <w:rPr>
          <w:lang w:val="fr-CA"/>
        </w:rPr>
      </w:pPr>
    </w:p>
    <w:p w14:paraId="3177D0B0" w14:textId="77777777" w:rsidR="00DF6B1C" w:rsidRPr="00D83B8C" w:rsidRDefault="00DF6B1C" w:rsidP="00417FB7">
      <w:pPr>
        <w:jc w:val="center"/>
        <w:rPr>
          <w:lang w:val="fr-CA"/>
        </w:rPr>
      </w:pPr>
    </w:p>
    <w:p w14:paraId="3177D0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77D0B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77D0B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D0B6" w14:textId="77777777" w:rsidR="00983D48" w:rsidRDefault="00983D48">
      <w:r>
        <w:separator/>
      </w:r>
    </w:p>
  </w:endnote>
  <w:endnote w:type="continuationSeparator" w:id="0">
    <w:p w14:paraId="3177D0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D0B4" w14:textId="77777777" w:rsidR="00983D48" w:rsidRDefault="00983D48">
      <w:r>
        <w:separator/>
      </w:r>
    </w:p>
  </w:footnote>
  <w:footnote w:type="continuationSeparator" w:id="0">
    <w:p w14:paraId="3177D0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D0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67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77D0B9" w14:textId="77777777" w:rsidR="008F53F3" w:rsidRDefault="008F53F3" w:rsidP="008F53F3">
    <w:pPr>
      <w:rPr>
        <w:szCs w:val="24"/>
      </w:rPr>
    </w:pPr>
  </w:p>
  <w:p w14:paraId="3177D0BA" w14:textId="77777777" w:rsidR="008F53F3" w:rsidRDefault="008F53F3" w:rsidP="008F53F3">
    <w:pPr>
      <w:rPr>
        <w:szCs w:val="24"/>
      </w:rPr>
    </w:pPr>
  </w:p>
  <w:p w14:paraId="3177D0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40100</w:t>
    </w:r>
    <w:r>
      <w:rPr>
        <w:szCs w:val="24"/>
      </w:rPr>
      <w:t>     </w:t>
    </w:r>
  </w:p>
  <w:p w14:paraId="3177D0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77D0BD" w14:textId="77777777" w:rsidR="0073151A" w:rsidRDefault="0073151A" w:rsidP="0073151A"/>
      <w:p w14:paraId="3177D0BE" w14:textId="77777777" w:rsidR="0073151A" w:rsidRPr="006E7BAE" w:rsidRDefault="0073151A" w:rsidP="0073151A"/>
      <w:p w14:paraId="3177D0BF" w14:textId="77777777" w:rsidR="0073151A" w:rsidRPr="006E7BAE" w:rsidRDefault="0073151A" w:rsidP="0073151A"/>
      <w:p w14:paraId="3177D0C0" w14:textId="77777777" w:rsidR="0073151A" w:rsidRPr="006E7BAE" w:rsidRDefault="0073151A" w:rsidP="0073151A"/>
      <w:p w14:paraId="3177D0C1" w14:textId="77777777" w:rsidR="0073151A" w:rsidRDefault="0073151A" w:rsidP="0073151A"/>
      <w:p w14:paraId="3177D0C2" w14:textId="77777777" w:rsidR="0073151A" w:rsidRDefault="0073151A" w:rsidP="0073151A"/>
      <w:p w14:paraId="3177D0C3" w14:textId="77777777" w:rsidR="0073151A" w:rsidRDefault="0073151A" w:rsidP="0073151A"/>
      <w:p w14:paraId="3177D0C4" w14:textId="77777777" w:rsidR="0073151A" w:rsidRDefault="0073151A" w:rsidP="0073151A"/>
      <w:p w14:paraId="3177D0C5" w14:textId="77777777" w:rsidR="0073151A" w:rsidRDefault="0073151A" w:rsidP="0073151A"/>
      <w:p w14:paraId="3177D0C6" w14:textId="77777777" w:rsidR="0073151A" w:rsidRPr="006E7BAE" w:rsidRDefault="0073151A" w:rsidP="0073151A"/>
      <w:p w14:paraId="3177D0C7" w14:textId="77777777" w:rsidR="00ED265D" w:rsidRPr="0073151A" w:rsidRDefault="003E67C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0B62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C1A"/>
    <w:rsid w:val="003A37CF"/>
    <w:rsid w:val="003B1F3D"/>
    <w:rsid w:val="003D3551"/>
    <w:rsid w:val="003E67C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2AC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E7D6A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3D0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8BB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6B1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77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DF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6DE7C-DC5A-42C8-95C9-A75B90CFF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4A35A-3A8A-4E26-B96D-DF130D14BEE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AD7E867-2EF3-4137-B5A4-C54BE431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2022-09-26T14:55:00Z</dcterms:created>
  <dcterms:modified xsi:type="dcterms:W3CDTF">2022-09-26T14:55:00Z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