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3869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40194</w:t>
      </w:r>
      <w:r w:rsidR="0016666F" w:rsidRPr="006E7BAE">
        <w:t>     </w:t>
      </w:r>
    </w:p>
    <w:bookmarkEnd w:id="0"/>
    <w:p w14:paraId="16A38699" w14:textId="77777777" w:rsidR="009F436C" w:rsidRPr="006E7BAE" w:rsidRDefault="009F436C" w:rsidP="00382FEC"/>
    <w:p w14:paraId="16A386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A3869E" w14:textId="77777777" w:rsidTr="00C173B0">
        <w:tc>
          <w:tcPr>
            <w:tcW w:w="2269" w:type="pct"/>
          </w:tcPr>
          <w:p w14:paraId="16A3869B" w14:textId="77777777" w:rsidR="00417FB7" w:rsidRPr="006E7BAE" w:rsidRDefault="009D06B1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16A3869C" w14:textId="77777777" w:rsidR="00417FB7" w:rsidRPr="006E7BAE" w:rsidRDefault="00417FB7" w:rsidP="00382FEC"/>
        </w:tc>
        <w:tc>
          <w:tcPr>
            <w:tcW w:w="2350" w:type="pct"/>
          </w:tcPr>
          <w:p w14:paraId="16A3869D" w14:textId="77777777" w:rsidR="00417FB7" w:rsidRPr="00D83B8C" w:rsidRDefault="00543EDD" w:rsidP="009D06B1">
            <w:pPr>
              <w:rPr>
                <w:lang w:val="en-US"/>
              </w:rPr>
            </w:pPr>
            <w:r>
              <w:t xml:space="preserve">Le </w:t>
            </w:r>
            <w:r w:rsidR="009D06B1">
              <w:t>30</w:t>
            </w:r>
            <w:r>
              <w:t xml:space="preserve"> mars 2023</w:t>
            </w:r>
          </w:p>
        </w:tc>
      </w:tr>
      <w:tr w:rsidR="00E12A51" w:rsidRPr="006E7BAE" w14:paraId="16A386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A386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A386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A386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71AA8" w14:paraId="16A386B4" w14:textId="77777777" w:rsidTr="00C173B0">
        <w:tc>
          <w:tcPr>
            <w:tcW w:w="2269" w:type="pct"/>
          </w:tcPr>
          <w:p w14:paraId="16A386A3" w14:textId="77777777" w:rsidR="007A4E70" w:rsidRDefault="007A4E70"/>
          <w:p w14:paraId="16A386A4" w14:textId="77777777" w:rsidR="007A4E70" w:rsidRDefault="00077980">
            <w:pPr>
              <w:pStyle w:val="SCCLsocPrefix"/>
            </w:pPr>
            <w:r>
              <w:t>BETWEEN:</w:t>
            </w:r>
          </w:p>
          <w:p w14:paraId="4CB8C3C1" w14:textId="77777777" w:rsidR="00FD33C0" w:rsidRPr="00F71AA8" w:rsidRDefault="00FD33C0" w:rsidP="00F71AA8"/>
          <w:p w14:paraId="16A386A5" w14:textId="77777777" w:rsidR="007A4E70" w:rsidRDefault="00077980">
            <w:pPr>
              <w:pStyle w:val="SCCLsocParty"/>
            </w:pPr>
            <w:r>
              <w:t>Timothy Leyne</w:t>
            </w:r>
            <w:r>
              <w:br/>
            </w:r>
          </w:p>
          <w:p w14:paraId="16A386A6" w14:textId="77777777" w:rsidR="007A4E70" w:rsidRDefault="00077980">
            <w:pPr>
              <w:pStyle w:val="SCCLsocPartyRole"/>
            </w:pPr>
            <w:r>
              <w:t>Applicant</w:t>
            </w:r>
            <w:r>
              <w:br/>
            </w:r>
          </w:p>
          <w:p w14:paraId="16A386A7" w14:textId="77777777" w:rsidR="007A4E70" w:rsidRDefault="00077980">
            <w:pPr>
              <w:pStyle w:val="SCCLsocVersus"/>
            </w:pPr>
            <w:r>
              <w:t>- and -</w:t>
            </w:r>
          </w:p>
          <w:p w14:paraId="16A386A8" w14:textId="77777777" w:rsidR="007A4E70" w:rsidRDefault="007A4E70"/>
          <w:p w14:paraId="16A386A9" w14:textId="77777777" w:rsidR="007A4E70" w:rsidRDefault="00077980">
            <w:pPr>
              <w:pStyle w:val="SCCLsocParty"/>
            </w:pPr>
            <w:r>
              <w:t>PSP Investments Canada Inc.</w:t>
            </w:r>
            <w:r>
              <w:br/>
            </w:r>
          </w:p>
          <w:p w14:paraId="16A386AA" w14:textId="77777777" w:rsidR="007A4E70" w:rsidRDefault="000779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A386AB" w14:textId="77777777" w:rsidR="00824412" w:rsidRPr="006E7BAE" w:rsidRDefault="00824412" w:rsidP="00375294"/>
        </w:tc>
        <w:tc>
          <w:tcPr>
            <w:tcW w:w="2350" w:type="pct"/>
          </w:tcPr>
          <w:p w14:paraId="16A386AC" w14:textId="77777777" w:rsidR="007A4E70" w:rsidRDefault="007A4E70"/>
          <w:p w14:paraId="16A386AD" w14:textId="77777777" w:rsidR="007A4E70" w:rsidRDefault="00077980">
            <w:pPr>
              <w:pStyle w:val="SCCLsocPrefix"/>
              <w:rPr>
                <w:lang w:val="fr-CA"/>
              </w:rPr>
            </w:pPr>
            <w:r w:rsidRPr="00825080">
              <w:rPr>
                <w:lang w:val="fr-CA"/>
              </w:rPr>
              <w:t>ENTRE :</w:t>
            </w:r>
          </w:p>
          <w:p w14:paraId="673A8E6A" w14:textId="77777777" w:rsidR="00FD33C0" w:rsidRPr="00F71AA8" w:rsidRDefault="00FD33C0" w:rsidP="00F71AA8">
            <w:pPr>
              <w:rPr>
                <w:lang w:val="fr-CA"/>
              </w:rPr>
            </w:pPr>
          </w:p>
          <w:p w14:paraId="16A386AE" w14:textId="77777777" w:rsidR="007A4E70" w:rsidRPr="00825080" w:rsidRDefault="00077980">
            <w:pPr>
              <w:pStyle w:val="SCCLsocParty"/>
              <w:rPr>
                <w:lang w:val="fr-CA"/>
              </w:rPr>
            </w:pPr>
            <w:r w:rsidRPr="00825080">
              <w:rPr>
                <w:lang w:val="fr-CA"/>
              </w:rPr>
              <w:t>Timothy Leyne</w:t>
            </w:r>
            <w:r w:rsidRPr="00825080">
              <w:rPr>
                <w:lang w:val="fr-CA"/>
              </w:rPr>
              <w:br/>
            </w:r>
          </w:p>
          <w:p w14:paraId="16A386AF" w14:textId="77777777" w:rsidR="007A4E70" w:rsidRPr="00825080" w:rsidRDefault="009D06B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77980" w:rsidRPr="00825080">
              <w:rPr>
                <w:lang w:val="fr-CA"/>
              </w:rPr>
              <w:br/>
            </w:r>
          </w:p>
          <w:p w14:paraId="16A386B0" w14:textId="77777777" w:rsidR="007A4E70" w:rsidRPr="00825080" w:rsidRDefault="00077980">
            <w:pPr>
              <w:pStyle w:val="SCCLsocVersus"/>
              <w:rPr>
                <w:lang w:val="fr-CA"/>
              </w:rPr>
            </w:pPr>
            <w:r w:rsidRPr="00825080">
              <w:rPr>
                <w:lang w:val="fr-CA"/>
              </w:rPr>
              <w:t>- et -</w:t>
            </w:r>
          </w:p>
          <w:p w14:paraId="16A386B1" w14:textId="77777777" w:rsidR="007A4E70" w:rsidRPr="00825080" w:rsidRDefault="007A4E70">
            <w:pPr>
              <w:rPr>
                <w:lang w:val="fr-CA"/>
              </w:rPr>
            </w:pPr>
          </w:p>
          <w:p w14:paraId="16A386B2" w14:textId="77777777" w:rsidR="007A4E70" w:rsidRPr="00825080" w:rsidRDefault="00077980">
            <w:pPr>
              <w:pStyle w:val="SCCLsocParty"/>
              <w:rPr>
                <w:lang w:val="fr-CA"/>
              </w:rPr>
            </w:pPr>
            <w:r w:rsidRPr="00825080">
              <w:rPr>
                <w:lang w:val="fr-CA"/>
              </w:rPr>
              <w:t>Investissements PSP Canada Inc.</w:t>
            </w:r>
            <w:r w:rsidRPr="00825080">
              <w:rPr>
                <w:lang w:val="fr-CA"/>
              </w:rPr>
              <w:br/>
            </w:r>
          </w:p>
          <w:p w14:paraId="16A386B3" w14:textId="16C79B7F" w:rsidR="007A4E70" w:rsidRPr="00F71AA8" w:rsidRDefault="009D06B1">
            <w:pPr>
              <w:pStyle w:val="SCCLsocPartyRole"/>
              <w:rPr>
                <w:lang w:val="fr-CA"/>
              </w:rPr>
            </w:pPr>
            <w:r w:rsidRPr="00F71AA8">
              <w:rPr>
                <w:lang w:val="fr-CA"/>
              </w:rPr>
              <w:t>Intimé</w:t>
            </w:r>
            <w:r w:rsidR="000A2B5E" w:rsidRPr="00F71AA8">
              <w:rPr>
                <w:lang w:val="fr-CA"/>
              </w:rPr>
              <w:t>e</w:t>
            </w:r>
          </w:p>
        </w:tc>
      </w:tr>
      <w:tr w:rsidR="00824412" w:rsidRPr="00F71AA8" w14:paraId="16A386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A386B5" w14:textId="77777777" w:rsidR="00824412" w:rsidRPr="00F71AA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A386B6" w14:textId="77777777" w:rsidR="00824412" w:rsidRPr="00F71AA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A386B7" w14:textId="77777777" w:rsidR="00824412" w:rsidRPr="00F71AA8" w:rsidRDefault="00824412" w:rsidP="00B408F8">
            <w:pPr>
              <w:rPr>
                <w:lang w:val="fr-CA"/>
              </w:rPr>
            </w:pPr>
          </w:p>
        </w:tc>
      </w:tr>
      <w:tr w:rsidR="00824412" w:rsidRPr="00F71AA8" w14:paraId="16A386C2" w14:textId="77777777" w:rsidTr="00C173B0">
        <w:tc>
          <w:tcPr>
            <w:tcW w:w="2269" w:type="pct"/>
          </w:tcPr>
          <w:p w14:paraId="16A386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A386BA" w14:textId="77777777" w:rsidR="00824412" w:rsidRPr="006E7BAE" w:rsidRDefault="00824412" w:rsidP="00417FB7">
            <w:pPr>
              <w:jc w:val="center"/>
            </w:pPr>
          </w:p>
          <w:p w14:paraId="16A386BB" w14:textId="62B3C1A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D06B1">
              <w:t>500-09-028878-205</w:t>
            </w:r>
            <w:r w:rsidR="009D06B1" w:rsidRPr="006E7BAE">
              <w:t xml:space="preserve">, </w:t>
            </w:r>
            <w:r>
              <w:t xml:space="preserve">2022 QCCA 407, </w:t>
            </w:r>
            <w:r w:rsidRPr="006E7BAE">
              <w:t xml:space="preserve">dated </w:t>
            </w:r>
            <w:r>
              <w:t>March 23, 2022</w:t>
            </w:r>
            <w:r w:rsidR="000A2B5E">
              <w:t>,</w:t>
            </w:r>
            <w:r w:rsidRPr="006E7BAE">
              <w:t xml:space="preserve"> is </w:t>
            </w:r>
            <w:r w:rsidR="009D06B1">
              <w:t>dismissed</w:t>
            </w:r>
            <w:r w:rsidR="00E35771">
              <w:t xml:space="preserve"> with costs.</w:t>
            </w:r>
          </w:p>
          <w:p w14:paraId="16A386BC" w14:textId="77777777" w:rsidR="003F6511" w:rsidRDefault="003F6511" w:rsidP="00011960">
            <w:pPr>
              <w:jc w:val="both"/>
            </w:pPr>
          </w:p>
          <w:p w14:paraId="16A386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A386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A386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A386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A386C1" w14:textId="78BD444E" w:rsidR="003F6511" w:rsidRPr="006E7BAE" w:rsidRDefault="00824412" w:rsidP="009D06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508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D06B1" w:rsidRPr="00825080">
              <w:rPr>
                <w:lang w:val="fr-CA"/>
              </w:rPr>
              <w:t>500-09-028878-205</w:t>
            </w:r>
            <w:r w:rsidR="009D06B1" w:rsidRPr="006E7BAE">
              <w:rPr>
                <w:lang w:val="fr-CA"/>
              </w:rPr>
              <w:t xml:space="preserve">, </w:t>
            </w:r>
            <w:r w:rsidRPr="00825080">
              <w:rPr>
                <w:lang w:val="fr-CA"/>
              </w:rPr>
              <w:t xml:space="preserve">2022 QCCA 407,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5080">
              <w:rPr>
                <w:lang w:val="fr-CA"/>
              </w:rPr>
              <w:t>23 mars 2022</w:t>
            </w:r>
            <w:r w:rsidRPr="006E7BAE">
              <w:rPr>
                <w:lang w:val="fr-CA"/>
              </w:rPr>
              <w:t xml:space="preserve">, est </w:t>
            </w:r>
            <w:r w:rsidR="009D06B1">
              <w:rPr>
                <w:lang w:val="fr-CA"/>
              </w:rPr>
              <w:t>rejetée</w:t>
            </w:r>
            <w:r w:rsidR="00E35771">
              <w:rPr>
                <w:lang w:val="fr-CA"/>
              </w:rPr>
              <w:t xml:space="preserve"> avec dépens.</w:t>
            </w:r>
          </w:p>
        </w:tc>
      </w:tr>
    </w:tbl>
    <w:p w14:paraId="16A386C3" w14:textId="77777777" w:rsidR="009F436C" w:rsidRPr="00D83B8C" w:rsidRDefault="009F436C" w:rsidP="00382FEC">
      <w:pPr>
        <w:rPr>
          <w:lang w:val="fr-CA"/>
        </w:rPr>
      </w:pPr>
    </w:p>
    <w:p w14:paraId="16A386C4" w14:textId="77777777" w:rsidR="009F436C" w:rsidRPr="00D83B8C" w:rsidRDefault="009F436C" w:rsidP="00417FB7">
      <w:pPr>
        <w:jc w:val="center"/>
        <w:rPr>
          <w:lang w:val="fr-CA"/>
        </w:rPr>
      </w:pPr>
    </w:p>
    <w:p w14:paraId="16A386C5" w14:textId="77777777" w:rsidR="009F436C" w:rsidRDefault="009F436C" w:rsidP="00417FB7">
      <w:pPr>
        <w:jc w:val="center"/>
        <w:rPr>
          <w:lang w:val="fr-CA"/>
        </w:rPr>
      </w:pPr>
    </w:p>
    <w:p w14:paraId="16A386C6" w14:textId="77777777" w:rsidR="009D06B1" w:rsidRDefault="009D06B1" w:rsidP="00417FB7">
      <w:pPr>
        <w:jc w:val="center"/>
        <w:rPr>
          <w:lang w:val="fr-CA"/>
        </w:rPr>
      </w:pPr>
    </w:p>
    <w:p w14:paraId="16A386C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A386C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A386C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86CC" w14:textId="77777777" w:rsidR="00983D48" w:rsidRDefault="00983D48">
      <w:r>
        <w:separator/>
      </w:r>
    </w:p>
  </w:endnote>
  <w:endnote w:type="continuationSeparator" w:id="0">
    <w:p w14:paraId="16A386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86CA" w14:textId="77777777" w:rsidR="00983D48" w:rsidRDefault="00983D48">
      <w:r>
        <w:separator/>
      </w:r>
    </w:p>
  </w:footnote>
  <w:footnote w:type="continuationSeparator" w:id="0">
    <w:p w14:paraId="16A386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86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06B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A386CF" w14:textId="77777777" w:rsidR="008F53F3" w:rsidRDefault="008F53F3" w:rsidP="008F53F3">
    <w:pPr>
      <w:rPr>
        <w:szCs w:val="24"/>
      </w:rPr>
    </w:pPr>
  </w:p>
  <w:p w14:paraId="16A386D0" w14:textId="77777777" w:rsidR="008F53F3" w:rsidRDefault="008F53F3" w:rsidP="008F53F3">
    <w:pPr>
      <w:rPr>
        <w:szCs w:val="24"/>
      </w:rPr>
    </w:pPr>
  </w:p>
  <w:p w14:paraId="16A386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40194</w:t>
    </w:r>
    <w:r>
      <w:rPr>
        <w:szCs w:val="24"/>
      </w:rPr>
      <w:t>     </w:t>
    </w:r>
  </w:p>
  <w:p w14:paraId="16A386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A386D3" w14:textId="77777777" w:rsidR="0073151A" w:rsidRDefault="0073151A" w:rsidP="0073151A"/>
      <w:p w14:paraId="16A386D4" w14:textId="77777777" w:rsidR="0073151A" w:rsidRPr="006E7BAE" w:rsidRDefault="0073151A" w:rsidP="0073151A"/>
      <w:p w14:paraId="16A386D5" w14:textId="77777777" w:rsidR="0073151A" w:rsidRPr="006E7BAE" w:rsidRDefault="0073151A" w:rsidP="0073151A"/>
      <w:p w14:paraId="16A386D6" w14:textId="77777777" w:rsidR="0073151A" w:rsidRPr="006E7BAE" w:rsidRDefault="0073151A" w:rsidP="0073151A"/>
      <w:p w14:paraId="16A386D7" w14:textId="77777777" w:rsidR="0073151A" w:rsidRDefault="0073151A" w:rsidP="0073151A"/>
      <w:p w14:paraId="16A386D8" w14:textId="77777777" w:rsidR="0073151A" w:rsidRDefault="0073151A" w:rsidP="0073151A"/>
      <w:p w14:paraId="16A386D9" w14:textId="77777777" w:rsidR="0073151A" w:rsidRDefault="0073151A" w:rsidP="0073151A"/>
      <w:p w14:paraId="16A386DA" w14:textId="77777777" w:rsidR="0073151A" w:rsidRDefault="0073151A" w:rsidP="0073151A"/>
      <w:p w14:paraId="16A386DB" w14:textId="77777777" w:rsidR="0073151A" w:rsidRDefault="0073151A" w:rsidP="0073151A"/>
      <w:p w14:paraId="16A386DC" w14:textId="77777777" w:rsidR="0073151A" w:rsidRPr="006E7BAE" w:rsidRDefault="0073151A" w:rsidP="0073151A"/>
      <w:p w14:paraId="16A386DD" w14:textId="77777777" w:rsidR="00ED265D" w:rsidRPr="0073151A" w:rsidRDefault="0025343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980"/>
    <w:rsid w:val="00091327"/>
    <w:rsid w:val="000919B4"/>
    <w:rsid w:val="000A2B5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437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4E70"/>
    <w:rsid w:val="007A54CC"/>
    <w:rsid w:val="007C5DE8"/>
    <w:rsid w:val="007E68C7"/>
    <w:rsid w:val="00804BE2"/>
    <w:rsid w:val="00816B78"/>
    <w:rsid w:val="00824412"/>
    <w:rsid w:val="00825080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6B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77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AA8"/>
    <w:rsid w:val="00F747B4"/>
    <w:rsid w:val="00F76E97"/>
    <w:rsid w:val="00F84E07"/>
    <w:rsid w:val="00F874E6"/>
    <w:rsid w:val="00FC2BB0"/>
    <w:rsid w:val="00FD33C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A3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2DA4-AF1E-4E4E-991E-55CBAA94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7C5CA-67E8-47B3-AD37-AC200822FE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A923AB-F77A-4248-9421-A8C0F2F2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2023-03-24T16:21:00Z</dcterms:created>
  <dcterms:modified xsi:type="dcterms:W3CDTF">2023-03-24T16:21:00Z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