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792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40719</w:t>
      </w:r>
      <w:r w:rsidR="0016666F" w:rsidRPr="006E7BAE">
        <w:t>     </w:t>
      </w:r>
    </w:p>
    <w:p w14:paraId="0EB4792B" w14:textId="77777777" w:rsidR="009F436C" w:rsidRPr="006E7BAE" w:rsidRDefault="009F436C" w:rsidP="00382FEC"/>
    <w:p w14:paraId="0EB4792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EB47930" w14:textId="77777777" w:rsidTr="00C173B0">
        <w:tc>
          <w:tcPr>
            <w:tcW w:w="2269" w:type="pct"/>
          </w:tcPr>
          <w:p w14:paraId="0EB4792D" w14:textId="77777777" w:rsidR="00417FB7" w:rsidRPr="006E7BAE" w:rsidRDefault="00ED207F" w:rsidP="008262A3">
            <w:r>
              <w:t>February 22</w:t>
            </w:r>
            <w:r w:rsidR="00543EDD">
              <w:t>, 2024</w:t>
            </w:r>
          </w:p>
        </w:tc>
        <w:tc>
          <w:tcPr>
            <w:tcW w:w="381" w:type="pct"/>
          </w:tcPr>
          <w:p w14:paraId="0EB4792E" w14:textId="77777777" w:rsidR="00417FB7" w:rsidRPr="006E7BAE" w:rsidRDefault="00417FB7" w:rsidP="00382FEC"/>
        </w:tc>
        <w:tc>
          <w:tcPr>
            <w:tcW w:w="2350" w:type="pct"/>
          </w:tcPr>
          <w:p w14:paraId="0EB4792F" w14:textId="77777777" w:rsidR="00417FB7" w:rsidRPr="00D83B8C" w:rsidRDefault="00543EDD" w:rsidP="00ED207F">
            <w:pPr>
              <w:rPr>
                <w:lang w:val="en-US"/>
              </w:rPr>
            </w:pPr>
            <w:r>
              <w:t xml:space="preserve">Le </w:t>
            </w:r>
            <w:r w:rsidR="00ED207F">
              <w:t>22</w:t>
            </w:r>
            <w:r>
              <w:t xml:space="preserve"> février 2024</w:t>
            </w:r>
          </w:p>
        </w:tc>
      </w:tr>
      <w:tr w:rsidR="00E12A51" w:rsidRPr="006E7BAE" w14:paraId="0EB479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B4793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B4793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B4793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EB47946" w14:textId="77777777" w:rsidTr="00C173B0">
        <w:tc>
          <w:tcPr>
            <w:tcW w:w="2269" w:type="pct"/>
          </w:tcPr>
          <w:p w14:paraId="0EB47936" w14:textId="77777777" w:rsidR="00F87654" w:rsidRDefault="00ED207F">
            <w:pPr>
              <w:pStyle w:val="SCCLsocPrefix"/>
            </w:pPr>
            <w:r>
              <w:t>BETWEEN:</w:t>
            </w:r>
          </w:p>
          <w:p w14:paraId="019A051E" w14:textId="77777777" w:rsidR="00E03F87" w:rsidRPr="00E03F87" w:rsidRDefault="00E03F87" w:rsidP="005F66E4"/>
          <w:p w14:paraId="0EB47937" w14:textId="5E87AC96" w:rsidR="00F87654" w:rsidRDefault="00ED207F">
            <w:pPr>
              <w:pStyle w:val="SCCLsocParty"/>
            </w:pPr>
            <w:r>
              <w:t>Ryanview Farms, James Theodore Smith</w:t>
            </w:r>
            <w:r w:rsidR="00E03F87">
              <w:t xml:space="preserve"> and </w:t>
            </w:r>
            <w:r>
              <w:t>Velma Jean Smith</w:t>
            </w:r>
            <w:r>
              <w:br/>
            </w:r>
          </w:p>
          <w:p w14:paraId="0EB47938" w14:textId="77777777" w:rsidR="00F87654" w:rsidRDefault="00ED207F">
            <w:pPr>
              <w:pStyle w:val="SCCLsocPartyRole"/>
            </w:pPr>
            <w:r>
              <w:t>Applicants</w:t>
            </w:r>
            <w:r>
              <w:br/>
            </w:r>
          </w:p>
          <w:p w14:paraId="0EB47939" w14:textId="77777777" w:rsidR="00F87654" w:rsidRDefault="00ED207F">
            <w:pPr>
              <w:pStyle w:val="SCCLsocVersus"/>
            </w:pPr>
            <w:r>
              <w:t>- and -</w:t>
            </w:r>
          </w:p>
          <w:p w14:paraId="0EB4793A" w14:textId="77777777" w:rsidR="00F87654" w:rsidRDefault="00F87654"/>
          <w:p w14:paraId="0EB4793B" w14:textId="77777777" w:rsidR="00F87654" w:rsidRDefault="00ED207F">
            <w:pPr>
              <w:pStyle w:val="SCCLsocParty"/>
            </w:pPr>
            <w:r>
              <w:t>Maple Leaf Foods Inc.</w:t>
            </w:r>
            <w:r>
              <w:br/>
            </w:r>
          </w:p>
          <w:p w14:paraId="0EB4793C" w14:textId="77777777" w:rsidR="00F87654" w:rsidRDefault="00ED20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EB4793D" w14:textId="77777777" w:rsidR="00824412" w:rsidRPr="006E7BAE" w:rsidRDefault="00824412" w:rsidP="00375294"/>
        </w:tc>
        <w:tc>
          <w:tcPr>
            <w:tcW w:w="2350" w:type="pct"/>
          </w:tcPr>
          <w:p w14:paraId="0EB4793F" w14:textId="77777777" w:rsidR="00F87654" w:rsidRPr="005F66E4" w:rsidRDefault="00ED207F">
            <w:pPr>
              <w:pStyle w:val="SCCLsocPrefix"/>
              <w:rPr>
                <w:lang w:val="fr-CA"/>
              </w:rPr>
            </w:pPr>
            <w:r w:rsidRPr="005F66E4">
              <w:rPr>
                <w:lang w:val="fr-CA"/>
              </w:rPr>
              <w:t>ENTRE :</w:t>
            </w:r>
          </w:p>
          <w:p w14:paraId="30EC6579" w14:textId="77777777" w:rsidR="00E03F87" w:rsidRPr="005F66E4" w:rsidRDefault="00E03F87" w:rsidP="005F66E4">
            <w:pPr>
              <w:rPr>
                <w:lang w:val="fr-CA"/>
              </w:rPr>
            </w:pPr>
          </w:p>
          <w:p w14:paraId="0EB47940" w14:textId="15F4DC06" w:rsidR="00F87654" w:rsidRPr="005F66E4" w:rsidRDefault="00ED207F">
            <w:pPr>
              <w:pStyle w:val="SCCLsocParty"/>
              <w:rPr>
                <w:lang w:val="fr-CA"/>
              </w:rPr>
            </w:pPr>
            <w:r w:rsidRPr="005F66E4">
              <w:rPr>
                <w:lang w:val="fr-CA"/>
              </w:rPr>
              <w:t>Ryanview Farms, James Theodore Smith</w:t>
            </w:r>
            <w:r w:rsidR="00E03F87" w:rsidRPr="005F66E4">
              <w:rPr>
                <w:lang w:val="fr-CA"/>
              </w:rPr>
              <w:t xml:space="preserve"> et </w:t>
            </w:r>
            <w:r w:rsidRPr="005F66E4">
              <w:rPr>
                <w:lang w:val="fr-CA"/>
              </w:rPr>
              <w:t xml:space="preserve"> Velma</w:t>
            </w:r>
            <w:bookmarkStart w:id="0" w:name="_GoBack"/>
            <w:bookmarkEnd w:id="0"/>
            <w:r w:rsidRPr="005F66E4">
              <w:rPr>
                <w:lang w:val="fr-CA"/>
              </w:rPr>
              <w:t xml:space="preserve"> Jean Smith</w:t>
            </w:r>
            <w:r w:rsidRPr="005F66E4">
              <w:rPr>
                <w:lang w:val="fr-CA"/>
              </w:rPr>
              <w:br/>
            </w:r>
          </w:p>
          <w:p w14:paraId="0EB47941" w14:textId="77777777" w:rsidR="00F87654" w:rsidRPr="00ED207F" w:rsidRDefault="00ED20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D207F">
              <w:rPr>
                <w:lang w:val="fr-CA"/>
              </w:rPr>
              <w:t>s</w:t>
            </w:r>
            <w:r w:rsidRPr="00ED207F">
              <w:rPr>
                <w:lang w:val="fr-CA"/>
              </w:rPr>
              <w:br/>
            </w:r>
          </w:p>
          <w:p w14:paraId="0EB47942" w14:textId="77777777" w:rsidR="00F87654" w:rsidRPr="00ED207F" w:rsidRDefault="00ED207F">
            <w:pPr>
              <w:pStyle w:val="SCCLsocVersus"/>
              <w:rPr>
                <w:lang w:val="fr-CA"/>
              </w:rPr>
            </w:pPr>
            <w:r w:rsidRPr="00ED207F">
              <w:rPr>
                <w:lang w:val="fr-CA"/>
              </w:rPr>
              <w:t>- et -</w:t>
            </w:r>
          </w:p>
          <w:p w14:paraId="0EB47943" w14:textId="77777777" w:rsidR="00F87654" w:rsidRPr="00ED207F" w:rsidRDefault="00F87654">
            <w:pPr>
              <w:rPr>
                <w:lang w:val="fr-CA"/>
              </w:rPr>
            </w:pPr>
          </w:p>
          <w:p w14:paraId="0EB47944" w14:textId="77777777" w:rsidR="00F87654" w:rsidRPr="00ED207F" w:rsidRDefault="00ED207F">
            <w:pPr>
              <w:pStyle w:val="SCCLsocParty"/>
              <w:rPr>
                <w:lang w:val="fr-CA"/>
              </w:rPr>
            </w:pPr>
            <w:r w:rsidRPr="00ED207F">
              <w:rPr>
                <w:lang w:val="fr-CA"/>
              </w:rPr>
              <w:t>Les aliments Maple Leafs Inc.</w:t>
            </w:r>
            <w:r w:rsidRPr="00ED207F">
              <w:rPr>
                <w:lang w:val="fr-CA"/>
              </w:rPr>
              <w:br/>
            </w:r>
          </w:p>
          <w:p w14:paraId="0EB47945" w14:textId="3B4794F8" w:rsidR="00F87654" w:rsidRDefault="00ED207F">
            <w:pPr>
              <w:pStyle w:val="SCCLsocPartyRole"/>
            </w:pPr>
            <w:r>
              <w:t>Intimé</w:t>
            </w:r>
            <w:r w:rsidR="005F66E4">
              <w:t>e</w:t>
            </w:r>
          </w:p>
        </w:tc>
      </w:tr>
      <w:tr w:rsidR="00824412" w:rsidRPr="006E7BAE" w14:paraId="0EB479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EB4794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EB4794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EB4794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75C91" w14:paraId="0EB47952" w14:textId="77777777" w:rsidTr="00C173B0">
        <w:tc>
          <w:tcPr>
            <w:tcW w:w="2269" w:type="pct"/>
          </w:tcPr>
          <w:p w14:paraId="0EB4794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B4794C" w14:textId="77777777" w:rsidR="00824412" w:rsidRPr="006E7BAE" w:rsidRDefault="00824412" w:rsidP="00417FB7">
            <w:pPr>
              <w:jc w:val="center"/>
            </w:pPr>
          </w:p>
          <w:p w14:paraId="0EB4794D" w14:textId="4BC03B50" w:rsidR="003F6511" w:rsidRPr="006E7BAE" w:rsidRDefault="00ED207F" w:rsidP="00ED207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C67938</w:t>
            </w:r>
            <w:r w:rsidRPr="006E7BAE">
              <w:t xml:space="preserve">, </w:t>
            </w:r>
            <w:r w:rsidR="00824412">
              <w:t xml:space="preserve">2022 ONCA 532, </w:t>
            </w:r>
            <w:r w:rsidR="00824412" w:rsidRPr="006E7BAE">
              <w:t xml:space="preserve">dated </w:t>
            </w:r>
            <w:r w:rsidR="00824412">
              <w:t>July 15, 2022</w:t>
            </w:r>
            <w:r w:rsidR="00E03F87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EB479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EB479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B479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B47951" w14:textId="1C2E678F" w:rsidR="003F6511" w:rsidRPr="006E7BAE" w:rsidRDefault="00ED207F" w:rsidP="00ED207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pour </w:t>
            </w:r>
            <w:r w:rsidR="00E03F87">
              <w:rPr>
                <w:lang w:val="fr-CA"/>
              </w:rPr>
              <w:t xml:space="preserve">la </w:t>
            </w:r>
            <w:r>
              <w:rPr>
                <w:lang w:val="fr-CA"/>
              </w:rPr>
              <w:t>signifi</w:t>
            </w:r>
            <w:r w:rsidR="00E03F87">
              <w:rPr>
                <w:lang w:val="fr-CA"/>
              </w:rPr>
              <w:t>cation</w:t>
            </w:r>
            <w:r>
              <w:rPr>
                <w:lang w:val="fr-CA"/>
              </w:rPr>
              <w:t xml:space="preserve"> et </w:t>
            </w:r>
            <w:r w:rsidR="00E03F87">
              <w:rPr>
                <w:lang w:val="fr-CA"/>
              </w:rPr>
              <w:t xml:space="preserve">le </w:t>
            </w:r>
            <w:r>
              <w:rPr>
                <w:lang w:val="fr-CA"/>
              </w:rPr>
              <w:t>dép</w:t>
            </w:r>
            <w:r w:rsidR="00E03F87">
              <w:rPr>
                <w:lang w:val="fr-CA"/>
              </w:rPr>
              <w:t>ôt de</w:t>
            </w:r>
            <w:r>
              <w:rPr>
                <w:lang w:val="fr-CA"/>
              </w:rPr>
              <w:t xml:space="preserve">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207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Pr="00ED207F">
              <w:rPr>
                <w:lang w:val="fr-CA"/>
              </w:rPr>
              <w:t>C67938</w:t>
            </w:r>
            <w:r w:rsidRPr="006E7BAE">
              <w:rPr>
                <w:lang w:val="fr-CA"/>
              </w:rPr>
              <w:t xml:space="preserve">, </w:t>
            </w:r>
            <w:r w:rsidR="00824412" w:rsidRPr="00ED207F">
              <w:rPr>
                <w:lang w:val="fr-CA"/>
              </w:rPr>
              <w:t xml:space="preserve">2022 ONCA 532,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D207F">
              <w:rPr>
                <w:lang w:val="fr-CA"/>
              </w:rPr>
              <w:t>15 juillet 2022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B47953" w14:textId="77777777" w:rsidR="009F436C" w:rsidRDefault="009F436C" w:rsidP="00382FEC">
      <w:pPr>
        <w:rPr>
          <w:lang w:val="fr-CA"/>
        </w:rPr>
      </w:pPr>
    </w:p>
    <w:p w14:paraId="0EB47954" w14:textId="77777777" w:rsidR="00ED207F" w:rsidRPr="00D83B8C" w:rsidRDefault="00ED207F" w:rsidP="00382FEC">
      <w:pPr>
        <w:rPr>
          <w:lang w:val="fr-CA"/>
        </w:rPr>
      </w:pPr>
    </w:p>
    <w:p w14:paraId="0EB47955" w14:textId="77777777" w:rsidR="009F436C" w:rsidRDefault="009F436C" w:rsidP="00417FB7">
      <w:pPr>
        <w:jc w:val="center"/>
        <w:rPr>
          <w:lang w:val="fr-CA"/>
        </w:rPr>
      </w:pPr>
    </w:p>
    <w:p w14:paraId="0EB47956" w14:textId="77777777" w:rsidR="00ED207F" w:rsidRPr="00D83B8C" w:rsidRDefault="00ED207F" w:rsidP="00417FB7">
      <w:pPr>
        <w:jc w:val="center"/>
        <w:rPr>
          <w:lang w:val="fr-CA"/>
        </w:rPr>
      </w:pPr>
    </w:p>
    <w:p w14:paraId="0EB47957" w14:textId="77777777" w:rsidR="009F436C" w:rsidRDefault="009F436C" w:rsidP="00417FB7">
      <w:pPr>
        <w:jc w:val="center"/>
        <w:rPr>
          <w:lang w:val="fr-CA"/>
        </w:rPr>
      </w:pPr>
    </w:p>
    <w:p w14:paraId="0EB47958" w14:textId="77777777" w:rsidR="00ED207F" w:rsidRPr="00D83B8C" w:rsidRDefault="00ED207F" w:rsidP="00417FB7">
      <w:pPr>
        <w:jc w:val="center"/>
        <w:rPr>
          <w:lang w:val="fr-CA"/>
        </w:rPr>
      </w:pPr>
    </w:p>
    <w:p w14:paraId="0EB4795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EB4795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EB4795B" w14:textId="77777777" w:rsidR="009F436C" w:rsidRPr="00D83B8C" w:rsidRDefault="009F436C" w:rsidP="00417FB7">
      <w:pPr>
        <w:jc w:val="center"/>
        <w:rPr>
          <w:lang w:val="fr-CA"/>
        </w:rPr>
      </w:pPr>
    </w:p>
    <w:p w14:paraId="0EB4795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795F" w14:textId="77777777" w:rsidR="00983D48" w:rsidRDefault="00983D48">
      <w:r>
        <w:separator/>
      </w:r>
    </w:p>
  </w:endnote>
  <w:endnote w:type="continuationSeparator" w:id="0">
    <w:p w14:paraId="0EB4796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4795D" w14:textId="77777777" w:rsidR="00983D48" w:rsidRDefault="00983D48">
      <w:r>
        <w:separator/>
      </w:r>
    </w:p>
  </w:footnote>
  <w:footnote w:type="continuationSeparator" w:id="0">
    <w:p w14:paraId="0EB4795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796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F66E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B47962" w14:textId="77777777" w:rsidR="008F53F3" w:rsidRDefault="008F53F3" w:rsidP="008F53F3">
    <w:pPr>
      <w:rPr>
        <w:szCs w:val="24"/>
      </w:rPr>
    </w:pPr>
  </w:p>
  <w:p w14:paraId="0EB47963" w14:textId="77777777" w:rsidR="008F53F3" w:rsidRDefault="008F53F3" w:rsidP="008F53F3">
    <w:pPr>
      <w:rPr>
        <w:szCs w:val="24"/>
      </w:rPr>
    </w:pPr>
  </w:p>
  <w:p w14:paraId="0EB4796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40719</w:t>
    </w:r>
    <w:r>
      <w:rPr>
        <w:szCs w:val="24"/>
      </w:rPr>
      <w:t>     </w:t>
    </w:r>
  </w:p>
  <w:p w14:paraId="0EB4796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B47966" w14:textId="77777777" w:rsidR="0073151A" w:rsidRDefault="0073151A" w:rsidP="0073151A"/>
      <w:p w14:paraId="0EB47967" w14:textId="77777777" w:rsidR="0073151A" w:rsidRPr="006E7BAE" w:rsidRDefault="0073151A" w:rsidP="0073151A"/>
      <w:p w14:paraId="0EB47968" w14:textId="77777777" w:rsidR="0073151A" w:rsidRPr="006E7BAE" w:rsidRDefault="0073151A" w:rsidP="0073151A"/>
      <w:p w14:paraId="0EB47969" w14:textId="77777777" w:rsidR="0073151A" w:rsidRPr="006E7BAE" w:rsidRDefault="0073151A" w:rsidP="0073151A"/>
      <w:p w14:paraId="0EB4796A" w14:textId="77777777" w:rsidR="0073151A" w:rsidRDefault="0073151A" w:rsidP="0073151A"/>
      <w:p w14:paraId="0EB4796B" w14:textId="77777777" w:rsidR="0073151A" w:rsidRDefault="0073151A" w:rsidP="0073151A"/>
      <w:p w14:paraId="0EB4796C" w14:textId="77777777" w:rsidR="0073151A" w:rsidRDefault="0073151A" w:rsidP="0073151A"/>
      <w:p w14:paraId="0EB4796D" w14:textId="77777777" w:rsidR="0073151A" w:rsidRDefault="0073151A" w:rsidP="0073151A"/>
      <w:p w14:paraId="0EB4796E" w14:textId="77777777" w:rsidR="0073151A" w:rsidRDefault="0073151A" w:rsidP="0073151A"/>
      <w:p w14:paraId="0EB4796F" w14:textId="77777777" w:rsidR="0073151A" w:rsidRPr="006E7BAE" w:rsidRDefault="0073151A" w:rsidP="0073151A"/>
      <w:p w14:paraId="0EB47970" w14:textId="77777777" w:rsidR="00ED265D" w:rsidRPr="0073151A" w:rsidRDefault="003F03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5DE4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358"/>
    <w:rsid w:val="003F6511"/>
    <w:rsid w:val="00410EDC"/>
    <w:rsid w:val="00414694"/>
    <w:rsid w:val="00417FB7"/>
    <w:rsid w:val="0042783F"/>
    <w:rsid w:val="00475C91"/>
    <w:rsid w:val="004943CF"/>
    <w:rsid w:val="004956DA"/>
    <w:rsid w:val="004D4658"/>
    <w:rsid w:val="00543EDD"/>
    <w:rsid w:val="0055345D"/>
    <w:rsid w:val="00563E2C"/>
    <w:rsid w:val="00587869"/>
    <w:rsid w:val="005F66E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3F87"/>
    <w:rsid w:val="00E12A51"/>
    <w:rsid w:val="00E25FED"/>
    <w:rsid w:val="00E736B9"/>
    <w:rsid w:val="00E777AD"/>
    <w:rsid w:val="00EA4B61"/>
    <w:rsid w:val="00EC5EE0"/>
    <w:rsid w:val="00ED207F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87654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B47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15162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85547-D73D-4118-8992-6E7C338F8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31ED8-0A5F-4D48-9DB4-85C817B4EBD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CE886D9-69A3-4918-8F02-6FBF743D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2024-02-20T13:02:00Z</dcterms:created>
  <dcterms:modified xsi:type="dcterms:W3CDTF">2024-02-20T13:02:00Z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