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0F51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40895</w:t>
      </w:r>
      <w:r w:rsidR="0016666F" w:rsidRPr="006E7BAE">
        <w:t>     </w:t>
      </w:r>
    </w:p>
    <w:p w14:paraId="5910F51C" w14:textId="77777777" w:rsidR="009F436C" w:rsidRPr="006E7BAE" w:rsidRDefault="009F436C" w:rsidP="00382FEC"/>
    <w:p w14:paraId="5910F51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910F521" w14:textId="77777777" w:rsidTr="00C173B0">
        <w:tc>
          <w:tcPr>
            <w:tcW w:w="2269" w:type="pct"/>
          </w:tcPr>
          <w:p w14:paraId="5910F51E" w14:textId="27FFC650" w:rsidR="00417FB7" w:rsidRPr="006E7BAE" w:rsidRDefault="004A72B3" w:rsidP="009545E6">
            <w:r>
              <w:t>March 21</w:t>
            </w:r>
            <w:r w:rsidR="00543EDD">
              <w:t>, 202</w:t>
            </w:r>
            <w:r w:rsidR="009545E6">
              <w:t>4</w:t>
            </w:r>
            <w:bookmarkStart w:id="0" w:name="_GoBack"/>
            <w:bookmarkEnd w:id="0"/>
          </w:p>
        </w:tc>
        <w:tc>
          <w:tcPr>
            <w:tcW w:w="381" w:type="pct"/>
          </w:tcPr>
          <w:p w14:paraId="5910F51F" w14:textId="77777777" w:rsidR="00417FB7" w:rsidRPr="006E7BAE" w:rsidRDefault="00417FB7" w:rsidP="00382FEC"/>
        </w:tc>
        <w:tc>
          <w:tcPr>
            <w:tcW w:w="2350" w:type="pct"/>
          </w:tcPr>
          <w:p w14:paraId="5910F520" w14:textId="77777777" w:rsidR="00417FB7" w:rsidRPr="00D83B8C" w:rsidRDefault="00543EDD" w:rsidP="004A72B3">
            <w:pPr>
              <w:rPr>
                <w:lang w:val="en-US"/>
              </w:rPr>
            </w:pPr>
            <w:r>
              <w:t xml:space="preserve">Le </w:t>
            </w:r>
            <w:r w:rsidR="004A72B3">
              <w:t>21 mars</w:t>
            </w:r>
            <w:r>
              <w:t xml:space="preserve"> 2024</w:t>
            </w:r>
          </w:p>
        </w:tc>
      </w:tr>
      <w:tr w:rsidR="00E12A51" w:rsidRPr="006E7BAE" w14:paraId="5910F52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910F52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910F52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910F52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910F537" w14:textId="77777777" w:rsidTr="00C173B0">
        <w:tc>
          <w:tcPr>
            <w:tcW w:w="2269" w:type="pct"/>
          </w:tcPr>
          <w:p w14:paraId="5910F527" w14:textId="77777777" w:rsidR="00B728DB" w:rsidRDefault="004A72B3">
            <w:pPr>
              <w:pStyle w:val="SCCLsocPrefix"/>
            </w:pPr>
            <w:r>
              <w:t>BETWEEN:</w:t>
            </w:r>
          </w:p>
          <w:p w14:paraId="262ED44D" w14:textId="77777777" w:rsidR="007F4125" w:rsidRPr="007F4125" w:rsidRDefault="007F4125" w:rsidP="00A34E68"/>
          <w:p w14:paraId="5910F528" w14:textId="77777777" w:rsidR="00B728DB" w:rsidRDefault="004A72B3">
            <w:pPr>
              <w:pStyle w:val="SCCLsocParty"/>
            </w:pPr>
            <w:r>
              <w:t>His Majesty the King</w:t>
            </w:r>
            <w:r>
              <w:br/>
            </w:r>
          </w:p>
          <w:p w14:paraId="5910F529" w14:textId="77777777" w:rsidR="00B728DB" w:rsidRDefault="004A72B3">
            <w:pPr>
              <w:pStyle w:val="SCCLsocPartyRole"/>
            </w:pPr>
            <w:r>
              <w:t>Applicant</w:t>
            </w:r>
            <w:r>
              <w:br/>
            </w:r>
          </w:p>
          <w:p w14:paraId="5910F52A" w14:textId="77777777" w:rsidR="00B728DB" w:rsidRDefault="004A72B3">
            <w:pPr>
              <w:pStyle w:val="SCCLsocVersus"/>
            </w:pPr>
            <w:r>
              <w:t>- and -</w:t>
            </w:r>
          </w:p>
          <w:p w14:paraId="5910F52B" w14:textId="77777777" w:rsidR="00B728DB" w:rsidRDefault="00B728DB"/>
          <w:p w14:paraId="5910F52C" w14:textId="77290C6B" w:rsidR="00B728DB" w:rsidRDefault="004A72B3">
            <w:pPr>
              <w:pStyle w:val="SCCLsocParty"/>
            </w:pPr>
            <w:r>
              <w:t>Shawn Somerville Milne</w:t>
            </w:r>
            <w:r>
              <w:br/>
            </w:r>
          </w:p>
          <w:p w14:paraId="5910F52D" w14:textId="77777777" w:rsidR="00B728DB" w:rsidRDefault="004A72B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910F52E" w14:textId="77777777" w:rsidR="00824412" w:rsidRPr="006E7BAE" w:rsidRDefault="00824412" w:rsidP="00375294"/>
        </w:tc>
        <w:tc>
          <w:tcPr>
            <w:tcW w:w="2350" w:type="pct"/>
          </w:tcPr>
          <w:p w14:paraId="5910F530" w14:textId="77777777" w:rsidR="00B728DB" w:rsidRDefault="004A72B3">
            <w:pPr>
              <w:pStyle w:val="SCCLsocPrefix"/>
              <w:rPr>
                <w:lang w:val="fr-CA"/>
              </w:rPr>
            </w:pPr>
            <w:r w:rsidRPr="004A72B3">
              <w:rPr>
                <w:lang w:val="fr-CA"/>
              </w:rPr>
              <w:t>ENTRE :</w:t>
            </w:r>
          </w:p>
          <w:p w14:paraId="477BD0D8" w14:textId="77777777" w:rsidR="007F4125" w:rsidRPr="007F4125" w:rsidRDefault="007F4125" w:rsidP="00A34E68">
            <w:pPr>
              <w:rPr>
                <w:lang w:val="fr-CA"/>
              </w:rPr>
            </w:pPr>
          </w:p>
          <w:p w14:paraId="5910F531" w14:textId="77777777" w:rsidR="00B728DB" w:rsidRPr="004A72B3" w:rsidRDefault="004A72B3">
            <w:pPr>
              <w:pStyle w:val="SCCLsocParty"/>
              <w:rPr>
                <w:lang w:val="fr-CA"/>
              </w:rPr>
            </w:pPr>
            <w:r w:rsidRPr="004A72B3">
              <w:rPr>
                <w:lang w:val="fr-CA"/>
              </w:rPr>
              <w:t>Sa Majesté le Roi</w:t>
            </w:r>
            <w:r w:rsidRPr="004A72B3">
              <w:rPr>
                <w:lang w:val="fr-CA"/>
              </w:rPr>
              <w:br/>
            </w:r>
          </w:p>
          <w:p w14:paraId="5910F532" w14:textId="77777777" w:rsidR="00B728DB" w:rsidRPr="004A72B3" w:rsidRDefault="004A72B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4A72B3">
              <w:rPr>
                <w:lang w:val="fr-CA"/>
              </w:rPr>
              <w:br/>
            </w:r>
          </w:p>
          <w:p w14:paraId="5910F533" w14:textId="77777777" w:rsidR="00B728DB" w:rsidRPr="004A72B3" w:rsidRDefault="004A72B3">
            <w:pPr>
              <w:pStyle w:val="SCCLsocVersus"/>
              <w:rPr>
                <w:lang w:val="fr-CA"/>
              </w:rPr>
            </w:pPr>
            <w:r w:rsidRPr="004A72B3">
              <w:rPr>
                <w:lang w:val="fr-CA"/>
              </w:rPr>
              <w:t>- et -</w:t>
            </w:r>
          </w:p>
          <w:p w14:paraId="5910F534" w14:textId="77777777" w:rsidR="00B728DB" w:rsidRPr="004A72B3" w:rsidRDefault="00B728DB">
            <w:pPr>
              <w:rPr>
                <w:lang w:val="fr-CA"/>
              </w:rPr>
            </w:pPr>
          </w:p>
          <w:p w14:paraId="5910F535" w14:textId="7CCE4CB8" w:rsidR="00B728DB" w:rsidRPr="004A72B3" w:rsidRDefault="004A72B3">
            <w:pPr>
              <w:pStyle w:val="SCCLsocParty"/>
              <w:rPr>
                <w:lang w:val="fr-CA"/>
              </w:rPr>
            </w:pPr>
            <w:r w:rsidRPr="004A72B3">
              <w:rPr>
                <w:lang w:val="fr-CA"/>
              </w:rPr>
              <w:t>Shawn Somerville Milne</w:t>
            </w:r>
            <w:r w:rsidRPr="004A72B3">
              <w:rPr>
                <w:lang w:val="fr-CA"/>
              </w:rPr>
              <w:br/>
            </w:r>
          </w:p>
          <w:p w14:paraId="5910F536" w14:textId="77777777" w:rsidR="00B728DB" w:rsidRDefault="004A72B3">
            <w:pPr>
              <w:pStyle w:val="SCCLsocPartyRole"/>
            </w:pPr>
            <w:r>
              <w:t>Intimé</w:t>
            </w:r>
          </w:p>
        </w:tc>
      </w:tr>
      <w:tr w:rsidR="00824412" w:rsidRPr="006E7BAE" w14:paraId="5910F53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910F53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910F53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910F53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34E68" w14:paraId="5910F543" w14:textId="77777777" w:rsidTr="00C173B0">
        <w:tc>
          <w:tcPr>
            <w:tcW w:w="2269" w:type="pct"/>
          </w:tcPr>
          <w:p w14:paraId="5910F53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910F53D" w14:textId="77777777" w:rsidR="00824412" w:rsidRPr="006E7BAE" w:rsidRDefault="00824412" w:rsidP="00417FB7">
            <w:pPr>
              <w:jc w:val="center"/>
            </w:pPr>
          </w:p>
          <w:p w14:paraId="5910F53E" w14:textId="116225C2" w:rsidR="003F6511" w:rsidRPr="006E7BAE" w:rsidRDefault="00824412" w:rsidP="004A72B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4A72B3">
              <w:t>A-44-22</w:t>
            </w:r>
            <w:r w:rsidR="004A72B3" w:rsidRPr="006E7BAE">
              <w:t xml:space="preserve">, </w:t>
            </w:r>
            <w:r>
              <w:t xml:space="preserve">2023 FCA 138, </w:t>
            </w:r>
            <w:r w:rsidRPr="006E7BAE">
              <w:t xml:space="preserve">dated </w:t>
            </w:r>
            <w:r>
              <w:t>June 13, 2023</w:t>
            </w:r>
            <w:r w:rsidR="007F4125">
              <w:t>,</w:t>
            </w:r>
            <w:r w:rsidRPr="006E7BAE">
              <w:t xml:space="preserve"> is </w:t>
            </w:r>
            <w:r w:rsidR="004A72B3">
              <w:t>dismissed with costs on a solicitor</w:t>
            </w:r>
            <w:r w:rsidR="007F4125">
              <w:t>-</w:t>
            </w:r>
            <w:r w:rsidR="004A72B3">
              <w:t>client basis</w:t>
            </w:r>
            <w:r w:rsidRPr="006E7BAE">
              <w:t>.</w:t>
            </w:r>
          </w:p>
        </w:tc>
        <w:tc>
          <w:tcPr>
            <w:tcW w:w="381" w:type="pct"/>
          </w:tcPr>
          <w:p w14:paraId="5910F53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910F54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910F54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910F542" w14:textId="6482EEB9" w:rsidR="003F6511" w:rsidRPr="006E7BAE" w:rsidRDefault="00824412" w:rsidP="007F4125">
            <w:pPr>
              <w:jc w:val="both"/>
              <w:rPr>
                <w:lang w:val="fr-CA"/>
              </w:rPr>
            </w:pPr>
            <w:r w:rsidRPr="007F4125">
              <w:rPr>
                <w:lang w:val="fr-CA"/>
              </w:rPr>
              <w:t>L</w:t>
            </w:r>
            <w:r w:rsidR="00011960" w:rsidRPr="00095B85">
              <w:rPr>
                <w:lang w:val="fr-CA"/>
              </w:rPr>
              <w:t>a demande d’autorisation d’appel de l’arrêt de la</w:t>
            </w:r>
            <w:r w:rsidRPr="00095B85">
              <w:rPr>
                <w:lang w:val="fr-CA"/>
              </w:rPr>
              <w:t xml:space="preserve"> Cour d’appel fédérale, numéro </w:t>
            </w:r>
            <w:r w:rsidR="004A72B3" w:rsidRPr="00095B85">
              <w:rPr>
                <w:lang w:val="fr-CA"/>
              </w:rPr>
              <w:t xml:space="preserve">A-44-22, </w:t>
            </w:r>
            <w:r w:rsidRPr="00095B85">
              <w:rPr>
                <w:lang w:val="fr-CA"/>
              </w:rPr>
              <w:t xml:space="preserve">2023 FCA 138, </w:t>
            </w:r>
            <w:r w:rsidR="00011960" w:rsidRPr="00095B85">
              <w:rPr>
                <w:lang w:val="fr-CA"/>
              </w:rPr>
              <w:t>daté du</w:t>
            </w:r>
            <w:r w:rsidRPr="00095B85">
              <w:rPr>
                <w:lang w:val="fr-CA"/>
              </w:rPr>
              <w:t xml:space="preserve"> 13 juin 2023</w:t>
            </w:r>
            <w:r w:rsidR="004A72B3" w:rsidRPr="00095B85">
              <w:rPr>
                <w:lang w:val="fr-CA"/>
              </w:rPr>
              <w:t xml:space="preserve">, est rejetée avec dépens </w:t>
            </w:r>
            <w:r w:rsidR="004A72B3" w:rsidRPr="00A34E68">
              <w:rPr>
                <w:lang w:val="fr-CA"/>
              </w:rPr>
              <w:t xml:space="preserve">sur la base </w:t>
            </w:r>
            <w:r w:rsidR="007F4125" w:rsidRPr="00A34E68">
              <w:rPr>
                <w:lang w:val="fr-CA"/>
              </w:rPr>
              <w:t>procureur-</w:t>
            </w:r>
            <w:r w:rsidR="004A72B3" w:rsidRPr="00A34E68">
              <w:rPr>
                <w:lang w:val="fr-CA"/>
              </w:rPr>
              <w:t>client</w:t>
            </w:r>
            <w:r w:rsidRPr="007F4125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910F544" w14:textId="77777777" w:rsidR="009F436C" w:rsidRPr="00D83B8C" w:rsidRDefault="009F436C" w:rsidP="00382FEC">
      <w:pPr>
        <w:rPr>
          <w:lang w:val="fr-CA"/>
        </w:rPr>
      </w:pPr>
    </w:p>
    <w:p w14:paraId="5910F545" w14:textId="77777777" w:rsidR="009F436C" w:rsidRPr="00D83B8C" w:rsidRDefault="009F436C" w:rsidP="00417FB7">
      <w:pPr>
        <w:jc w:val="center"/>
        <w:rPr>
          <w:lang w:val="fr-CA"/>
        </w:rPr>
      </w:pPr>
    </w:p>
    <w:p w14:paraId="5910F546" w14:textId="77777777" w:rsidR="009F436C" w:rsidRDefault="009F436C" w:rsidP="00417FB7">
      <w:pPr>
        <w:jc w:val="center"/>
        <w:rPr>
          <w:lang w:val="fr-CA"/>
        </w:rPr>
      </w:pPr>
    </w:p>
    <w:p w14:paraId="5910F547" w14:textId="77777777" w:rsidR="004A72B3" w:rsidRDefault="004A72B3" w:rsidP="00417FB7">
      <w:pPr>
        <w:jc w:val="center"/>
        <w:rPr>
          <w:lang w:val="fr-CA"/>
        </w:rPr>
      </w:pPr>
    </w:p>
    <w:p w14:paraId="5910F548" w14:textId="77777777" w:rsidR="004A72B3" w:rsidRDefault="004A72B3" w:rsidP="00417FB7">
      <w:pPr>
        <w:jc w:val="center"/>
        <w:rPr>
          <w:lang w:val="fr-CA"/>
        </w:rPr>
      </w:pPr>
    </w:p>
    <w:p w14:paraId="5910F549" w14:textId="77777777" w:rsidR="004A72B3" w:rsidRDefault="004A72B3" w:rsidP="00417FB7">
      <w:pPr>
        <w:jc w:val="center"/>
        <w:rPr>
          <w:lang w:val="fr-CA"/>
        </w:rPr>
      </w:pPr>
    </w:p>
    <w:p w14:paraId="5910F54A" w14:textId="77777777" w:rsidR="004A72B3" w:rsidRPr="00D83B8C" w:rsidRDefault="004A72B3" w:rsidP="00417FB7">
      <w:pPr>
        <w:jc w:val="center"/>
        <w:rPr>
          <w:lang w:val="fr-CA"/>
        </w:rPr>
      </w:pPr>
    </w:p>
    <w:p w14:paraId="5910F54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910F54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910F54D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0F550" w14:textId="77777777" w:rsidR="00983D48" w:rsidRDefault="00983D48">
      <w:r>
        <w:separator/>
      </w:r>
    </w:p>
  </w:endnote>
  <w:endnote w:type="continuationSeparator" w:id="0">
    <w:p w14:paraId="5910F55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0F54E" w14:textId="77777777" w:rsidR="00983D48" w:rsidRDefault="00983D48">
      <w:r>
        <w:separator/>
      </w:r>
    </w:p>
  </w:footnote>
  <w:footnote w:type="continuationSeparator" w:id="0">
    <w:p w14:paraId="5910F54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0F55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A72B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910F553" w14:textId="77777777" w:rsidR="008F53F3" w:rsidRDefault="008F53F3" w:rsidP="008F53F3">
    <w:pPr>
      <w:rPr>
        <w:szCs w:val="24"/>
      </w:rPr>
    </w:pPr>
  </w:p>
  <w:p w14:paraId="5910F554" w14:textId="77777777" w:rsidR="008F53F3" w:rsidRDefault="008F53F3" w:rsidP="008F53F3">
    <w:pPr>
      <w:rPr>
        <w:szCs w:val="24"/>
      </w:rPr>
    </w:pPr>
  </w:p>
  <w:p w14:paraId="5910F55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40895</w:t>
    </w:r>
    <w:r>
      <w:rPr>
        <w:szCs w:val="24"/>
      </w:rPr>
      <w:t>     </w:t>
    </w:r>
  </w:p>
  <w:p w14:paraId="5910F55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910F557" w14:textId="77777777" w:rsidR="0073151A" w:rsidRDefault="0073151A" w:rsidP="0073151A"/>
      <w:p w14:paraId="5910F558" w14:textId="77777777" w:rsidR="0073151A" w:rsidRPr="006E7BAE" w:rsidRDefault="0073151A" w:rsidP="0073151A"/>
      <w:p w14:paraId="5910F559" w14:textId="77777777" w:rsidR="0073151A" w:rsidRPr="006E7BAE" w:rsidRDefault="0073151A" w:rsidP="0073151A"/>
      <w:p w14:paraId="5910F55A" w14:textId="77777777" w:rsidR="0073151A" w:rsidRPr="006E7BAE" w:rsidRDefault="0073151A" w:rsidP="0073151A"/>
      <w:p w14:paraId="5910F55B" w14:textId="77777777" w:rsidR="0073151A" w:rsidRDefault="0073151A" w:rsidP="0073151A"/>
      <w:p w14:paraId="5910F55C" w14:textId="77777777" w:rsidR="0073151A" w:rsidRDefault="0073151A" w:rsidP="0073151A"/>
      <w:p w14:paraId="5910F55D" w14:textId="77777777" w:rsidR="0073151A" w:rsidRDefault="0073151A" w:rsidP="0073151A"/>
      <w:p w14:paraId="5910F55E" w14:textId="77777777" w:rsidR="0073151A" w:rsidRDefault="0073151A" w:rsidP="0073151A"/>
      <w:p w14:paraId="5910F55F" w14:textId="77777777" w:rsidR="0073151A" w:rsidRDefault="0073151A" w:rsidP="0073151A"/>
      <w:p w14:paraId="5910F560" w14:textId="77777777" w:rsidR="0073151A" w:rsidRPr="006E7BAE" w:rsidRDefault="0073151A" w:rsidP="0073151A"/>
      <w:p w14:paraId="5910F561" w14:textId="77777777" w:rsidR="00ED265D" w:rsidRPr="0073151A" w:rsidRDefault="009545E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5B85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55139"/>
    <w:rsid w:val="004943CF"/>
    <w:rsid w:val="004956DA"/>
    <w:rsid w:val="004A72B3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7F4125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545E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34E68"/>
    <w:rsid w:val="00AB4A38"/>
    <w:rsid w:val="00AB5E22"/>
    <w:rsid w:val="00AE2077"/>
    <w:rsid w:val="00B158E3"/>
    <w:rsid w:val="00B328CD"/>
    <w:rsid w:val="00B408F8"/>
    <w:rsid w:val="00B5078E"/>
    <w:rsid w:val="00B60EDC"/>
    <w:rsid w:val="00B728DB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910F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15347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2024-03-21T04:00:00+00:00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A899909F-F061-45D0-91DF-2ADB92A03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B0ECB8-EE6F-4582-8BDC-A8C1CBA25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B6A0B-57C3-4046-85CC-9AB4249751D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2024-03-18T12:05:00Z</dcterms:created>
  <dcterms:modified xsi:type="dcterms:W3CDTF">2024-03-18T14:32:00Z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